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08CD" w:rsidRDefault="009F3320" w:rsidP="009F3320">
      <w:pPr>
        <w:ind w:left="-284"/>
        <w:jc w:val="center"/>
      </w:pPr>
      <w:r>
        <w:rPr>
          <w:noProof/>
          <w:lang w:eastAsia="ru-RU"/>
        </w:rPr>
        <w:drawing>
          <wp:inline distT="0" distB="0" distL="0" distR="0" wp14:anchorId="09839D67">
            <wp:extent cx="1061085" cy="1402080"/>
            <wp:effectExtent l="0" t="0" r="571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1085" cy="1402080"/>
                    </a:xfrm>
                    <a:prstGeom prst="rect">
                      <a:avLst/>
                    </a:prstGeom>
                    <a:noFill/>
                  </pic:spPr>
                </pic:pic>
              </a:graphicData>
            </a:graphic>
          </wp:inline>
        </w:drawing>
      </w:r>
    </w:p>
    <w:p w:rsidR="009F3320" w:rsidRDefault="009F3320" w:rsidP="009F3320">
      <w:pPr>
        <w:jc w:val="center"/>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6D7A">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ИНФОРМАЦИОННЫЙ </w:t>
      </w:r>
      <w:r w:rsidRPr="00356D7A">
        <w:rPr>
          <w:rFonts w:ascii="Times New Roman" w:hAnsi="Times New Roman" w:cs="Times New Roman"/>
          <w:b/>
          <w:color w:val="000000" w:themeColor="text1"/>
          <w:sz w:val="144"/>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ВЕСТНИК</w:t>
      </w:r>
    </w:p>
    <w:p w:rsidR="009F3320" w:rsidRPr="00356D7A" w:rsidRDefault="009F3320" w:rsidP="009F3320">
      <w:pPr>
        <w:jc w:val="center"/>
        <w:rPr>
          <w:rFonts w:ascii="Times New Roman" w:hAnsi="Times New Roman" w:cs="Times New Roman"/>
          <w:b/>
          <w:color w:val="000000" w:themeColor="text1"/>
          <w:sz w:val="72"/>
          <w:szCs w:val="7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p>
    <w:p w:rsidR="009F3320" w:rsidRPr="008561A5" w:rsidRDefault="009F3320" w:rsidP="009F3320">
      <w:pPr>
        <w:tabs>
          <w:tab w:val="left" w:pos="3390"/>
        </w:tabs>
        <w:jc w:val="center"/>
        <w:rPr>
          <w:rFonts w:ascii="Times New Roman" w:hAnsi="Times New Roman" w:cs="Times New Roman"/>
          <w:b/>
          <w:sz w:val="32"/>
          <w:szCs w:val="32"/>
        </w:rPr>
      </w:pPr>
      <w:r w:rsidRPr="008561A5">
        <w:rPr>
          <w:rFonts w:ascii="Times New Roman" w:hAnsi="Times New Roman" w:cs="Times New Roman"/>
          <w:b/>
          <w:sz w:val="32"/>
          <w:szCs w:val="32"/>
        </w:rPr>
        <w:t>Совета сельского поселения «Нившера» и администрации сельского поселения «Нившера»</w:t>
      </w:r>
    </w:p>
    <w:p w:rsidR="009F3320" w:rsidRPr="008561A5" w:rsidRDefault="009F3320" w:rsidP="009F3320">
      <w:pPr>
        <w:tabs>
          <w:tab w:val="left" w:pos="3390"/>
        </w:tabs>
        <w:jc w:val="center"/>
        <w:rPr>
          <w:rFonts w:ascii="Times New Roman" w:hAnsi="Times New Roman" w:cs="Times New Roman"/>
          <w:b/>
          <w:sz w:val="20"/>
          <w:szCs w:val="20"/>
        </w:rPr>
      </w:pPr>
    </w:p>
    <w:p w:rsidR="009F3320" w:rsidRPr="008561A5" w:rsidRDefault="009F3320" w:rsidP="009F3320">
      <w:pPr>
        <w:tabs>
          <w:tab w:val="left" w:pos="3390"/>
        </w:tabs>
        <w:jc w:val="center"/>
        <w:rPr>
          <w:rFonts w:ascii="Times New Roman" w:hAnsi="Times New Roman" w:cs="Times New Roman"/>
          <w:b/>
          <w:sz w:val="20"/>
          <w:szCs w:val="20"/>
        </w:rPr>
      </w:pPr>
    </w:p>
    <w:p w:rsidR="009F3320" w:rsidRPr="008561A5" w:rsidRDefault="001F14EE" w:rsidP="009F3320">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t xml:space="preserve">№ </w:t>
      </w:r>
      <w:r w:rsidR="00C8773C">
        <w:rPr>
          <w:rFonts w:ascii="Times New Roman" w:hAnsi="Times New Roman" w:cs="Times New Roman"/>
          <w:b/>
          <w:sz w:val="28"/>
          <w:szCs w:val="28"/>
        </w:rPr>
        <w:t>11</w:t>
      </w:r>
    </w:p>
    <w:p w:rsidR="009F3320" w:rsidRPr="008561A5" w:rsidRDefault="00C8773C" w:rsidP="009F3320">
      <w:pPr>
        <w:tabs>
          <w:tab w:val="left" w:pos="3390"/>
        </w:tabs>
        <w:jc w:val="center"/>
        <w:rPr>
          <w:rFonts w:ascii="Times New Roman" w:hAnsi="Times New Roman" w:cs="Times New Roman"/>
          <w:b/>
          <w:sz w:val="28"/>
          <w:szCs w:val="28"/>
        </w:rPr>
      </w:pPr>
      <w:r>
        <w:rPr>
          <w:rFonts w:ascii="Times New Roman" w:hAnsi="Times New Roman" w:cs="Times New Roman"/>
          <w:b/>
          <w:sz w:val="28"/>
          <w:szCs w:val="28"/>
        </w:rPr>
        <w:t>22 ноября</w:t>
      </w:r>
      <w:r w:rsidR="003A4C9F">
        <w:rPr>
          <w:rFonts w:ascii="Times New Roman" w:hAnsi="Times New Roman" w:cs="Times New Roman"/>
          <w:b/>
          <w:sz w:val="28"/>
          <w:szCs w:val="28"/>
        </w:rPr>
        <w:t xml:space="preserve"> 2024</w:t>
      </w:r>
      <w:r w:rsidR="006229C0">
        <w:rPr>
          <w:rFonts w:ascii="Times New Roman" w:hAnsi="Times New Roman" w:cs="Times New Roman"/>
          <w:b/>
          <w:sz w:val="28"/>
          <w:szCs w:val="28"/>
        </w:rPr>
        <w:t xml:space="preserve"> </w:t>
      </w:r>
      <w:r w:rsidR="009F3320" w:rsidRPr="008561A5">
        <w:rPr>
          <w:rFonts w:ascii="Times New Roman" w:hAnsi="Times New Roman" w:cs="Times New Roman"/>
          <w:b/>
          <w:sz w:val="28"/>
          <w:szCs w:val="28"/>
        </w:rPr>
        <w:t>г.</w:t>
      </w:r>
    </w:p>
    <w:p w:rsidR="009F3320" w:rsidRPr="008561A5" w:rsidRDefault="009F3320" w:rsidP="009F3320">
      <w:pPr>
        <w:tabs>
          <w:tab w:val="left" w:pos="3390"/>
        </w:tabs>
        <w:jc w:val="center"/>
        <w:rPr>
          <w:rFonts w:ascii="Times New Roman" w:hAnsi="Times New Roman" w:cs="Times New Roman"/>
          <w:b/>
          <w:sz w:val="28"/>
          <w:szCs w:val="28"/>
        </w:rPr>
      </w:pPr>
      <w:r w:rsidRPr="008561A5">
        <w:rPr>
          <w:rFonts w:ascii="Times New Roman" w:hAnsi="Times New Roman" w:cs="Times New Roman"/>
          <w:b/>
          <w:sz w:val="28"/>
          <w:szCs w:val="28"/>
        </w:rPr>
        <w:t xml:space="preserve">с. Нившера </w:t>
      </w:r>
      <w:proofErr w:type="spellStart"/>
      <w:r w:rsidRPr="008561A5">
        <w:rPr>
          <w:rFonts w:ascii="Times New Roman" w:hAnsi="Times New Roman" w:cs="Times New Roman"/>
          <w:b/>
          <w:sz w:val="28"/>
          <w:szCs w:val="28"/>
        </w:rPr>
        <w:t>Корткеросского</w:t>
      </w:r>
      <w:proofErr w:type="spellEnd"/>
      <w:r w:rsidRPr="008561A5">
        <w:rPr>
          <w:rFonts w:ascii="Times New Roman" w:hAnsi="Times New Roman" w:cs="Times New Roman"/>
          <w:b/>
          <w:sz w:val="28"/>
          <w:szCs w:val="28"/>
        </w:rPr>
        <w:t xml:space="preserve"> района </w:t>
      </w:r>
    </w:p>
    <w:p w:rsidR="009F3320" w:rsidRPr="008561A5" w:rsidRDefault="009F3320" w:rsidP="009F3320">
      <w:pPr>
        <w:tabs>
          <w:tab w:val="left" w:pos="3390"/>
        </w:tabs>
        <w:jc w:val="center"/>
        <w:rPr>
          <w:rFonts w:ascii="Times New Roman" w:hAnsi="Times New Roman" w:cs="Times New Roman"/>
          <w:b/>
          <w:sz w:val="28"/>
          <w:szCs w:val="28"/>
        </w:rPr>
      </w:pPr>
      <w:r w:rsidRPr="008561A5">
        <w:rPr>
          <w:rFonts w:ascii="Times New Roman" w:hAnsi="Times New Roman" w:cs="Times New Roman"/>
          <w:b/>
          <w:sz w:val="28"/>
          <w:szCs w:val="28"/>
        </w:rPr>
        <w:t>Республики Коми</w:t>
      </w:r>
    </w:p>
    <w:p w:rsidR="009F3320" w:rsidRDefault="009743BA" w:rsidP="009F3320">
      <w:pPr>
        <w:tabs>
          <w:tab w:val="left" w:pos="3390"/>
        </w:tabs>
        <w:jc w:val="center"/>
        <w:rPr>
          <w:rFonts w:ascii="Times New Roman" w:hAnsi="Times New Roman" w:cs="Times New Roman"/>
          <w:b/>
          <w:sz w:val="28"/>
          <w:szCs w:val="28"/>
        </w:rPr>
      </w:pPr>
      <w:hyperlink r:id="rId9" w:history="1">
        <w:r w:rsidR="009F3320" w:rsidRPr="00130D19">
          <w:rPr>
            <w:rFonts w:ascii="Times New Roman" w:hAnsi="Times New Roman" w:cs="Times New Roman"/>
            <w:b/>
            <w:sz w:val="28"/>
            <w:szCs w:val="28"/>
          </w:rPr>
          <w:t>https://nivshera-r11.gosweb.gosuslugi.ru/</w:t>
        </w:r>
      </w:hyperlink>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9F3320" w:rsidRDefault="009F3320" w:rsidP="009F3320">
      <w:pPr>
        <w:ind w:left="-284"/>
        <w:jc w:val="center"/>
      </w:pPr>
    </w:p>
    <w:p w:rsidR="002845AB" w:rsidRDefault="002845AB" w:rsidP="009F3320">
      <w:pPr>
        <w:ind w:left="-284"/>
        <w:jc w:val="center"/>
      </w:pPr>
    </w:p>
    <w:p w:rsidR="002845AB" w:rsidRDefault="002845AB" w:rsidP="009F3320">
      <w:pPr>
        <w:ind w:left="-284"/>
        <w:jc w:val="center"/>
      </w:pPr>
    </w:p>
    <w:p w:rsidR="009F3320" w:rsidRPr="008561A5" w:rsidRDefault="009F3320" w:rsidP="009F3320">
      <w:pPr>
        <w:tabs>
          <w:tab w:val="left" w:pos="3390"/>
        </w:tabs>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lastRenderedPageBreak/>
        <w:t>Содержание:</w:t>
      </w:r>
    </w:p>
    <w:p w:rsidR="009F3320" w:rsidRPr="008561A5" w:rsidRDefault="009F3320" w:rsidP="009F3320">
      <w:pPr>
        <w:tabs>
          <w:tab w:val="left" w:pos="3390"/>
        </w:tabs>
        <w:spacing w:after="0"/>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t>Раздел первый:</w:t>
      </w:r>
    </w:p>
    <w:p w:rsidR="009F3320" w:rsidRDefault="009F3320" w:rsidP="009F3320">
      <w:pPr>
        <w:tabs>
          <w:tab w:val="left" w:pos="3390"/>
        </w:tabs>
        <w:spacing w:after="0"/>
        <w:jc w:val="center"/>
        <w:rPr>
          <w:rFonts w:ascii="Times New Roman" w:hAnsi="Times New Roman" w:cs="Times New Roman"/>
          <w:b/>
          <w:sz w:val="28"/>
          <w:szCs w:val="28"/>
        </w:rPr>
      </w:pPr>
      <w:r w:rsidRPr="008561A5">
        <w:rPr>
          <w:rFonts w:ascii="Times New Roman" w:hAnsi="Times New Roman" w:cs="Times New Roman"/>
          <w:b/>
          <w:sz w:val="28"/>
          <w:szCs w:val="28"/>
        </w:rPr>
        <w:t>Решения Совета сельского поселения «Нившера»</w:t>
      </w:r>
    </w:p>
    <w:p w:rsidR="009F3320" w:rsidRPr="008561A5" w:rsidRDefault="009F3320" w:rsidP="009F3320">
      <w:pPr>
        <w:tabs>
          <w:tab w:val="left" w:pos="3390"/>
        </w:tabs>
        <w:spacing w:after="0"/>
        <w:jc w:val="center"/>
        <w:rPr>
          <w:rFonts w:ascii="Times New Roman" w:hAnsi="Times New Roman" w:cs="Times New Roman"/>
          <w:b/>
          <w:sz w:val="28"/>
          <w:szCs w:val="28"/>
        </w:rPr>
      </w:pPr>
    </w:p>
    <w:tbl>
      <w:tblPr>
        <w:tblStyle w:val="a4"/>
        <w:tblW w:w="10060" w:type="dxa"/>
        <w:tblInd w:w="-431" w:type="dxa"/>
        <w:tblLook w:val="04A0" w:firstRow="1" w:lastRow="0" w:firstColumn="1" w:lastColumn="0" w:noHBand="0" w:noVBand="1"/>
      </w:tblPr>
      <w:tblGrid>
        <w:gridCol w:w="702"/>
        <w:gridCol w:w="7515"/>
        <w:gridCol w:w="1843"/>
      </w:tblGrid>
      <w:tr w:rsidR="009F3320" w:rsidRPr="008561A5" w:rsidTr="006229C0">
        <w:tc>
          <w:tcPr>
            <w:tcW w:w="702" w:type="dxa"/>
          </w:tcPr>
          <w:p w:rsidR="009F3320" w:rsidRPr="00F81178" w:rsidRDefault="009F3320" w:rsidP="006229C0">
            <w:pPr>
              <w:tabs>
                <w:tab w:val="left" w:pos="3390"/>
              </w:tabs>
              <w:ind w:left="-128" w:firstLine="128"/>
              <w:jc w:val="center"/>
              <w:rPr>
                <w:rFonts w:ascii="Times New Roman" w:hAnsi="Times New Roman" w:cs="Times New Roman"/>
                <w:b/>
                <w:sz w:val="24"/>
                <w:szCs w:val="24"/>
              </w:rPr>
            </w:pPr>
            <w:r w:rsidRPr="00F81178">
              <w:rPr>
                <w:rFonts w:ascii="Times New Roman" w:hAnsi="Times New Roman" w:cs="Times New Roman"/>
                <w:b/>
                <w:sz w:val="24"/>
                <w:szCs w:val="24"/>
              </w:rPr>
              <w:t>№ п/п</w:t>
            </w:r>
          </w:p>
        </w:tc>
        <w:tc>
          <w:tcPr>
            <w:tcW w:w="7515" w:type="dxa"/>
            <w:vAlign w:val="center"/>
          </w:tcPr>
          <w:p w:rsidR="009F3320" w:rsidRPr="00F81178" w:rsidRDefault="009F3320" w:rsidP="00D004D3">
            <w:pPr>
              <w:tabs>
                <w:tab w:val="left" w:pos="3390"/>
              </w:tabs>
              <w:jc w:val="center"/>
              <w:rPr>
                <w:rFonts w:ascii="Times New Roman" w:hAnsi="Times New Roman" w:cs="Times New Roman"/>
                <w:b/>
                <w:sz w:val="24"/>
                <w:szCs w:val="24"/>
              </w:rPr>
            </w:pPr>
            <w:r w:rsidRPr="00F81178">
              <w:rPr>
                <w:rFonts w:ascii="Times New Roman" w:hAnsi="Times New Roman" w:cs="Times New Roman"/>
                <w:b/>
                <w:sz w:val="24"/>
                <w:szCs w:val="24"/>
              </w:rPr>
              <w:t>Наименование</w:t>
            </w:r>
          </w:p>
        </w:tc>
        <w:tc>
          <w:tcPr>
            <w:tcW w:w="1843" w:type="dxa"/>
            <w:vAlign w:val="center"/>
          </w:tcPr>
          <w:p w:rsidR="009F3320" w:rsidRPr="00F81178" w:rsidRDefault="009F3320" w:rsidP="00D004D3">
            <w:pPr>
              <w:tabs>
                <w:tab w:val="left" w:pos="3390"/>
              </w:tabs>
              <w:jc w:val="center"/>
              <w:rPr>
                <w:rFonts w:ascii="Times New Roman" w:hAnsi="Times New Roman" w:cs="Times New Roman"/>
                <w:b/>
                <w:sz w:val="24"/>
                <w:szCs w:val="24"/>
              </w:rPr>
            </w:pPr>
            <w:r w:rsidRPr="00F81178">
              <w:rPr>
                <w:rFonts w:ascii="Times New Roman" w:hAnsi="Times New Roman" w:cs="Times New Roman"/>
                <w:b/>
                <w:sz w:val="24"/>
                <w:szCs w:val="24"/>
              </w:rPr>
              <w:t>стр.</w:t>
            </w:r>
          </w:p>
        </w:tc>
      </w:tr>
      <w:tr w:rsidR="001F14EE" w:rsidRPr="008561A5" w:rsidTr="006229C0">
        <w:tc>
          <w:tcPr>
            <w:tcW w:w="702" w:type="dxa"/>
          </w:tcPr>
          <w:p w:rsidR="001F14EE" w:rsidRPr="008C7A90" w:rsidRDefault="008C7A90" w:rsidP="006229C0">
            <w:pPr>
              <w:tabs>
                <w:tab w:val="left" w:pos="3390"/>
              </w:tabs>
              <w:ind w:left="-128" w:firstLine="128"/>
              <w:jc w:val="center"/>
              <w:rPr>
                <w:rFonts w:ascii="Times New Roman" w:hAnsi="Times New Roman" w:cs="Times New Roman"/>
                <w:sz w:val="24"/>
                <w:szCs w:val="24"/>
              </w:rPr>
            </w:pPr>
            <w:r w:rsidRPr="008C7A90">
              <w:rPr>
                <w:rFonts w:ascii="Times New Roman" w:hAnsi="Times New Roman" w:cs="Times New Roman"/>
                <w:sz w:val="24"/>
                <w:szCs w:val="24"/>
              </w:rPr>
              <w:t>1</w:t>
            </w:r>
          </w:p>
        </w:tc>
        <w:tc>
          <w:tcPr>
            <w:tcW w:w="7515" w:type="dxa"/>
            <w:vAlign w:val="center"/>
          </w:tcPr>
          <w:p w:rsidR="001F14EE" w:rsidRPr="001F14EE" w:rsidRDefault="001F14EE" w:rsidP="00C8773C">
            <w:pPr>
              <w:tabs>
                <w:tab w:val="left" w:pos="3390"/>
              </w:tabs>
              <w:jc w:val="both"/>
              <w:rPr>
                <w:rFonts w:ascii="Times New Roman" w:hAnsi="Times New Roman" w:cs="Times New Roman"/>
                <w:sz w:val="24"/>
                <w:szCs w:val="24"/>
              </w:rPr>
            </w:pPr>
            <w:r>
              <w:rPr>
                <w:rFonts w:ascii="Times New Roman" w:hAnsi="Times New Roman" w:cs="Times New Roman"/>
                <w:sz w:val="24"/>
                <w:szCs w:val="24"/>
              </w:rPr>
              <w:t xml:space="preserve">Решение от </w:t>
            </w:r>
            <w:r w:rsidR="00C8773C">
              <w:rPr>
                <w:rFonts w:ascii="Times New Roman" w:hAnsi="Times New Roman" w:cs="Times New Roman"/>
                <w:sz w:val="24"/>
                <w:szCs w:val="24"/>
              </w:rPr>
              <w:t>22.11.2024</w:t>
            </w:r>
            <w:r>
              <w:rPr>
                <w:rFonts w:ascii="Times New Roman" w:hAnsi="Times New Roman" w:cs="Times New Roman"/>
                <w:sz w:val="24"/>
                <w:szCs w:val="24"/>
              </w:rPr>
              <w:t xml:space="preserve"> № </w:t>
            </w:r>
            <w:r w:rsidR="00C8773C">
              <w:rPr>
                <w:rFonts w:ascii="Times New Roman" w:hAnsi="Times New Roman" w:cs="Times New Roman"/>
                <w:sz w:val="24"/>
                <w:szCs w:val="24"/>
              </w:rPr>
              <w:t>147-1</w:t>
            </w:r>
            <w:r>
              <w:rPr>
                <w:rFonts w:ascii="Times New Roman" w:hAnsi="Times New Roman" w:cs="Times New Roman"/>
                <w:sz w:val="24"/>
                <w:szCs w:val="24"/>
              </w:rPr>
              <w:t xml:space="preserve"> </w:t>
            </w:r>
            <w:r w:rsidR="003857B0">
              <w:rPr>
                <w:rFonts w:ascii="Times New Roman" w:hAnsi="Times New Roman" w:cs="Times New Roman"/>
                <w:sz w:val="24"/>
                <w:szCs w:val="24"/>
              </w:rPr>
              <w:t>«</w:t>
            </w:r>
            <w:r w:rsidR="00C8773C" w:rsidRPr="00C8773C">
              <w:rPr>
                <w:rFonts w:ascii="Times New Roman" w:hAnsi="Times New Roman" w:cs="Times New Roman"/>
                <w:sz w:val="24"/>
                <w:szCs w:val="24"/>
              </w:rPr>
              <w:t>О проведении публичных слушаний по проекту решения Совета сельского поселения «Нившера» о бюджете муниципального образования сельского поселения «Нившера» на 2025 год и плановый период 2026 и 2027 годов</w:t>
            </w:r>
            <w:r w:rsidR="003857B0">
              <w:rPr>
                <w:rFonts w:ascii="Times New Roman" w:hAnsi="Times New Roman" w:cs="Times New Roman"/>
                <w:sz w:val="24"/>
                <w:szCs w:val="24"/>
              </w:rPr>
              <w:t>»</w:t>
            </w:r>
          </w:p>
        </w:tc>
        <w:tc>
          <w:tcPr>
            <w:tcW w:w="1843" w:type="dxa"/>
            <w:vAlign w:val="center"/>
          </w:tcPr>
          <w:p w:rsidR="001F14EE" w:rsidRPr="008C7A90" w:rsidRDefault="00567833"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3</w:t>
            </w:r>
          </w:p>
        </w:tc>
      </w:tr>
      <w:tr w:rsidR="00AA333D" w:rsidRPr="008561A5" w:rsidTr="006229C0">
        <w:tc>
          <w:tcPr>
            <w:tcW w:w="702" w:type="dxa"/>
          </w:tcPr>
          <w:p w:rsidR="00AA333D" w:rsidRPr="008561A5" w:rsidRDefault="008C7A90" w:rsidP="006940E1">
            <w:pPr>
              <w:tabs>
                <w:tab w:val="left" w:pos="3390"/>
              </w:tabs>
              <w:jc w:val="center"/>
              <w:rPr>
                <w:rFonts w:ascii="Times New Roman" w:hAnsi="Times New Roman" w:cs="Times New Roman"/>
                <w:sz w:val="24"/>
                <w:szCs w:val="24"/>
              </w:rPr>
            </w:pPr>
            <w:r>
              <w:rPr>
                <w:rFonts w:ascii="Times New Roman" w:hAnsi="Times New Roman" w:cs="Times New Roman"/>
                <w:sz w:val="24"/>
                <w:szCs w:val="24"/>
              </w:rPr>
              <w:t>2</w:t>
            </w:r>
          </w:p>
        </w:tc>
        <w:tc>
          <w:tcPr>
            <w:tcW w:w="7515" w:type="dxa"/>
          </w:tcPr>
          <w:p w:rsidR="00AA333D" w:rsidRDefault="0077447D" w:rsidP="00C8773C">
            <w:pPr>
              <w:tabs>
                <w:tab w:val="left" w:pos="3390"/>
              </w:tabs>
              <w:jc w:val="both"/>
              <w:rPr>
                <w:rFonts w:ascii="Times New Roman" w:hAnsi="Times New Roman" w:cs="Times New Roman"/>
                <w:sz w:val="24"/>
                <w:szCs w:val="24"/>
              </w:rPr>
            </w:pPr>
            <w:r>
              <w:rPr>
                <w:rFonts w:ascii="Times New Roman" w:hAnsi="Times New Roman" w:cs="Times New Roman"/>
                <w:sz w:val="24"/>
                <w:szCs w:val="24"/>
              </w:rPr>
              <w:t xml:space="preserve">Решение от </w:t>
            </w:r>
            <w:r w:rsidR="00C8773C">
              <w:rPr>
                <w:rFonts w:ascii="Times New Roman" w:hAnsi="Times New Roman" w:cs="Times New Roman"/>
                <w:sz w:val="24"/>
                <w:szCs w:val="24"/>
              </w:rPr>
              <w:t>22.11.2024</w:t>
            </w:r>
            <w:r>
              <w:rPr>
                <w:rFonts w:ascii="Times New Roman" w:hAnsi="Times New Roman" w:cs="Times New Roman"/>
                <w:sz w:val="24"/>
                <w:szCs w:val="24"/>
              </w:rPr>
              <w:t xml:space="preserve"> года № </w:t>
            </w:r>
            <w:r w:rsidR="00C8773C">
              <w:rPr>
                <w:rFonts w:ascii="Times New Roman" w:hAnsi="Times New Roman" w:cs="Times New Roman"/>
                <w:sz w:val="24"/>
                <w:szCs w:val="24"/>
              </w:rPr>
              <w:t>147-2</w:t>
            </w:r>
            <w:r w:rsidR="008C7A90">
              <w:rPr>
                <w:rFonts w:ascii="Times New Roman" w:hAnsi="Times New Roman" w:cs="Times New Roman"/>
                <w:sz w:val="24"/>
                <w:szCs w:val="24"/>
              </w:rPr>
              <w:t xml:space="preserve"> «</w:t>
            </w:r>
            <w:r w:rsidR="00C8773C" w:rsidRPr="00C8773C">
              <w:rPr>
                <w:rFonts w:ascii="Times New Roman" w:hAnsi="Times New Roman" w:cs="Times New Roman"/>
                <w:sz w:val="24"/>
                <w:szCs w:val="24"/>
              </w:rPr>
              <w:t>О проведении публичных слушаний по проекту решения Совета сельского поселения «Нившера» о внесении изменений и дополнений в Устав муниципального образования сельского поселения «Нившера»</w:t>
            </w:r>
          </w:p>
        </w:tc>
        <w:tc>
          <w:tcPr>
            <w:tcW w:w="1843" w:type="dxa"/>
          </w:tcPr>
          <w:p w:rsidR="00024897" w:rsidRDefault="00567833"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3</w:t>
            </w:r>
          </w:p>
          <w:p w:rsidR="00AA333D" w:rsidRPr="00024897" w:rsidRDefault="00AA333D" w:rsidP="00024897">
            <w:pPr>
              <w:jc w:val="center"/>
              <w:rPr>
                <w:rFonts w:ascii="Times New Roman" w:hAnsi="Times New Roman" w:cs="Times New Roman"/>
                <w:sz w:val="24"/>
                <w:szCs w:val="24"/>
              </w:rPr>
            </w:pPr>
          </w:p>
        </w:tc>
      </w:tr>
      <w:tr w:rsidR="001F14EE" w:rsidRPr="008561A5" w:rsidTr="006229C0">
        <w:tc>
          <w:tcPr>
            <w:tcW w:w="702" w:type="dxa"/>
          </w:tcPr>
          <w:p w:rsidR="001F14EE" w:rsidRDefault="008C7A90" w:rsidP="006940E1">
            <w:pPr>
              <w:tabs>
                <w:tab w:val="left" w:pos="3390"/>
              </w:tabs>
              <w:jc w:val="center"/>
              <w:rPr>
                <w:rFonts w:ascii="Times New Roman" w:hAnsi="Times New Roman" w:cs="Times New Roman"/>
                <w:sz w:val="24"/>
                <w:szCs w:val="24"/>
              </w:rPr>
            </w:pPr>
            <w:r>
              <w:rPr>
                <w:rFonts w:ascii="Times New Roman" w:hAnsi="Times New Roman" w:cs="Times New Roman"/>
                <w:sz w:val="24"/>
                <w:szCs w:val="24"/>
              </w:rPr>
              <w:t>3</w:t>
            </w:r>
          </w:p>
        </w:tc>
        <w:tc>
          <w:tcPr>
            <w:tcW w:w="7515" w:type="dxa"/>
          </w:tcPr>
          <w:p w:rsidR="001F14EE" w:rsidRDefault="001F14EE" w:rsidP="00C8773C">
            <w:pPr>
              <w:tabs>
                <w:tab w:val="left" w:pos="3390"/>
              </w:tabs>
              <w:jc w:val="both"/>
              <w:rPr>
                <w:rFonts w:ascii="Times New Roman" w:hAnsi="Times New Roman" w:cs="Times New Roman"/>
                <w:sz w:val="24"/>
                <w:szCs w:val="24"/>
              </w:rPr>
            </w:pPr>
            <w:r>
              <w:rPr>
                <w:rFonts w:ascii="Times New Roman" w:hAnsi="Times New Roman" w:cs="Times New Roman"/>
                <w:sz w:val="24"/>
                <w:szCs w:val="24"/>
              </w:rPr>
              <w:t xml:space="preserve">Решение от </w:t>
            </w:r>
            <w:r w:rsidR="00C8773C">
              <w:rPr>
                <w:rFonts w:ascii="Times New Roman" w:hAnsi="Times New Roman" w:cs="Times New Roman"/>
                <w:sz w:val="24"/>
                <w:szCs w:val="24"/>
              </w:rPr>
              <w:t>22.11.2024</w:t>
            </w:r>
            <w:r>
              <w:rPr>
                <w:rFonts w:ascii="Times New Roman" w:hAnsi="Times New Roman" w:cs="Times New Roman"/>
                <w:sz w:val="24"/>
                <w:szCs w:val="24"/>
              </w:rPr>
              <w:t xml:space="preserve"> года № </w:t>
            </w:r>
            <w:r w:rsidR="00C8773C">
              <w:rPr>
                <w:rFonts w:ascii="Times New Roman" w:hAnsi="Times New Roman" w:cs="Times New Roman"/>
                <w:sz w:val="24"/>
                <w:szCs w:val="24"/>
              </w:rPr>
              <w:t xml:space="preserve">147-3 </w:t>
            </w:r>
            <w:r w:rsidR="008C7A90">
              <w:rPr>
                <w:rFonts w:ascii="Times New Roman" w:hAnsi="Times New Roman" w:cs="Times New Roman"/>
                <w:sz w:val="24"/>
                <w:szCs w:val="24"/>
              </w:rPr>
              <w:t>«</w:t>
            </w:r>
            <w:r w:rsidR="00C8773C" w:rsidRPr="00C8773C">
              <w:rPr>
                <w:rFonts w:ascii="Times New Roman" w:hAnsi="Times New Roman" w:cs="Times New Roman"/>
                <w:sz w:val="24"/>
                <w:szCs w:val="24"/>
              </w:rPr>
              <w:t>О принятии к осуществлению части полномочий муниципального района «Корткеросский» муниципального образования сельского поселения «Нившера» на 2025 год</w:t>
            </w:r>
            <w:r w:rsidR="003857B0">
              <w:rPr>
                <w:rFonts w:ascii="Times New Roman" w:hAnsi="Times New Roman" w:cs="Times New Roman"/>
                <w:sz w:val="24"/>
                <w:szCs w:val="24"/>
              </w:rPr>
              <w:t>»</w:t>
            </w:r>
          </w:p>
        </w:tc>
        <w:tc>
          <w:tcPr>
            <w:tcW w:w="1843" w:type="dxa"/>
          </w:tcPr>
          <w:p w:rsidR="001F14EE" w:rsidRDefault="00567833" w:rsidP="00D004D3">
            <w:pPr>
              <w:tabs>
                <w:tab w:val="left" w:pos="3390"/>
              </w:tabs>
              <w:jc w:val="center"/>
              <w:rPr>
                <w:rFonts w:ascii="Times New Roman" w:hAnsi="Times New Roman" w:cs="Times New Roman"/>
                <w:sz w:val="24"/>
                <w:szCs w:val="24"/>
              </w:rPr>
            </w:pPr>
            <w:r>
              <w:rPr>
                <w:rFonts w:ascii="Times New Roman" w:hAnsi="Times New Roman" w:cs="Times New Roman"/>
                <w:sz w:val="24"/>
                <w:szCs w:val="24"/>
              </w:rPr>
              <w:t>4-5</w:t>
            </w:r>
          </w:p>
        </w:tc>
      </w:tr>
      <w:tr w:rsidR="001F14EE" w:rsidRPr="008561A5" w:rsidTr="006229C0">
        <w:tc>
          <w:tcPr>
            <w:tcW w:w="702" w:type="dxa"/>
          </w:tcPr>
          <w:p w:rsidR="001F14EE" w:rsidRDefault="008C7A90" w:rsidP="006940E1">
            <w:pPr>
              <w:tabs>
                <w:tab w:val="left" w:pos="3390"/>
              </w:tabs>
              <w:jc w:val="center"/>
              <w:rPr>
                <w:rFonts w:ascii="Times New Roman" w:hAnsi="Times New Roman" w:cs="Times New Roman"/>
                <w:sz w:val="24"/>
                <w:szCs w:val="24"/>
              </w:rPr>
            </w:pPr>
            <w:r>
              <w:rPr>
                <w:rFonts w:ascii="Times New Roman" w:hAnsi="Times New Roman" w:cs="Times New Roman"/>
                <w:sz w:val="24"/>
                <w:szCs w:val="24"/>
              </w:rPr>
              <w:t>4</w:t>
            </w:r>
          </w:p>
        </w:tc>
        <w:tc>
          <w:tcPr>
            <w:tcW w:w="7515" w:type="dxa"/>
          </w:tcPr>
          <w:p w:rsidR="001F14EE" w:rsidRDefault="00C8773C" w:rsidP="003857B0">
            <w:pPr>
              <w:tabs>
                <w:tab w:val="left" w:pos="3390"/>
              </w:tabs>
              <w:jc w:val="both"/>
              <w:rPr>
                <w:rFonts w:ascii="Times New Roman" w:hAnsi="Times New Roman" w:cs="Times New Roman"/>
                <w:sz w:val="24"/>
                <w:szCs w:val="24"/>
              </w:rPr>
            </w:pPr>
            <w:r>
              <w:rPr>
                <w:rFonts w:ascii="Times New Roman" w:hAnsi="Times New Roman" w:cs="Times New Roman"/>
                <w:sz w:val="24"/>
                <w:szCs w:val="24"/>
              </w:rPr>
              <w:t>Проект решения о внесении изменений и дополнений в Устав муниципального образования сельского поселения «Нившера»</w:t>
            </w:r>
          </w:p>
        </w:tc>
        <w:tc>
          <w:tcPr>
            <w:tcW w:w="1843" w:type="dxa"/>
          </w:tcPr>
          <w:p w:rsidR="001F14EE" w:rsidRDefault="00567833" w:rsidP="00567833">
            <w:pPr>
              <w:tabs>
                <w:tab w:val="left" w:pos="3390"/>
              </w:tabs>
              <w:jc w:val="center"/>
              <w:rPr>
                <w:rFonts w:ascii="Times New Roman" w:hAnsi="Times New Roman" w:cs="Times New Roman"/>
                <w:sz w:val="24"/>
                <w:szCs w:val="24"/>
              </w:rPr>
            </w:pPr>
            <w:r>
              <w:rPr>
                <w:rFonts w:ascii="Times New Roman" w:hAnsi="Times New Roman" w:cs="Times New Roman"/>
                <w:sz w:val="24"/>
                <w:szCs w:val="24"/>
              </w:rPr>
              <w:t>6-7</w:t>
            </w:r>
          </w:p>
        </w:tc>
      </w:tr>
      <w:tr w:rsidR="00567833" w:rsidRPr="008561A5" w:rsidTr="006229C0">
        <w:tc>
          <w:tcPr>
            <w:tcW w:w="702" w:type="dxa"/>
          </w:tcPr>
          <w:p w:rsidR="00567833" w:rsidRDefault="00567833" w:rsidP="006940E1">
            <w:pPr>
              <w:tabs>
                <w:tab w:val="left" w:pos="3390"/>
              </w:tabs>
              <w:jc w:val="center"/>
              <w:rPr>
                <w:rFonts w:ascii="Times New Roman" w:hAnsi="Times New Roman" w:cs="Times New Roman"/>
                <w:sz w:val="24"/>
                <w:szCs w:val="24"/>
              </w:rPr>
            </w:pPr>
            <w:r>
              <w:rPr>
                <w:rFonts w:ascii="Times New Roman" w:hAnsi="Times New Roman" w:cs="Times New Roman"/>
                <w:sz w:val="24"/>
                <w:szCs w:val="24"/>
              </w:rPr>
              <w:t>5</w:t>
            </w:r>
          </w:p>
        </w:tc>
        <w:tc>
          <w:tcPr>
            <w:tcW w:w="7515" w:type="dxa"/>
          </w:tcPr>
          <w:p w:rsidR="00567833" w:rsidRDefault="00567833" w:rsidP="003857B0">
            <w:pPr>
              <w:tabs>
                <w:tab w:val="left" w:pos="3390"/>
              </w:tabs>
              <w:jc w:val="both"/>
              <w:rPr>
                <w:rFonts w:ascii="Times New Roman" w:hAnsi="Times New Roman" w:cs="Times New Roman"/>
                <w:sz w:val="24"/>
                <w:szCs w:val="24"/>
              </w:rPr>
            </w:pPr>
            <w:r>
              <w:rPr>
                <w:rFonts w:ascii="Times New Roman" w:hAnsi="Times New Roman" w:cs="Times New Roman"/>
                <w:sz w:val="24"/>
                <w:szCs w:val="24"/>
              </w:rPr>
              <w:t>Проект решения о внесении изменений и дополнений в Устав муниципального образования сельского поселения «Нившера»</w:t>
            </w:r>
          </w:p>
        </w:tc>
        <w:tc>
          <w:tcPr>
            <w:tcW w:w="1843" w:type="dxa"/>
          </w:tcPr>
          <w:p w:rsidR="00567833" w:rsidRDefault="00567833" w:rsidP="00567833">
            <w:pPr>
              <w:tabs>
                <w:tab w:val="left" w:pos="3390"/>
              </w:tabs>
              <w:jc w:val="center"/>
              <w:rPr>
                <w:rFonts w:ascii="Times New Roman" w:hAnsi="Times New Roman" w:cs="Times New Roman"/>
                <w:sz w:val="24"/>
                <w:szCs w:val="24"/>
              </w:rPr>
            </w:pPr>
            <w:r>
              <w:rPr>
                <w:rFonts w:ascii="Times New Roman" w:hAnsi="Times New Roman" w:cs="Times New Roman"/>
                <w:sz w:val="24"/>
                <w:szCs w:val="24"/>
              </w:rPr>
              <w:t>7</w:t>
            </w:r>
          </w:p>
        </w:tc>
      </w:tr>
    </w:tbl>
    <w:p w:rsidR="009F3320" w:rsidRDefault="009F3320" w:rsidP="009F3320">
      <w:pPr>
        <w:ind w:left="-284"/>
        <w:jc w:val="center"/>
      </w:pPr>
    </w:p>
    <w:p w:rsidR="009F3320" w:rsidRPr="008561A5" w:rsidRDefault="009F3320" w:rsidP="009F3320">
      <w:pPr>
        <w:tabs>
          <w:tab w:val="left" w:pos="3390"/>
        </w:tabs>
        <w:spacing w:after="0"/>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t>Раздел второй:</w:t>
      </w:r>
    </w:p>
    <w:p w:rsidR="009F3320" w:rsidRPr="008561A5" w:rsidRDefault="009F3320" w:rsidP="009F3320">
      <w:pPr>
        <w:tabs>
          <w:tab w:val="left" w:pos="3390"/>
        </w:tabs>
        <w:spacing w:after="0"/>
        <w:jc w:val="center"/>
        <w:rPr>
          <w:rFonts w:ascii="Times New Roman" w:hAnsi="Times New Roman" w:cs="Times New Roman"/>
          <w:b/>
          <w:sz w:val="28"/>
          <w:szCs w:val="28"/>
        </w:rPr>
      </w:pPr>
      <w:r w:rsidRPr="008561A5">
        <w:rPr>
          <w:rFonts w:ascii="Times New Roman" w:hAnsi="Times New Roman" w:cs="Times New Roman"/>
          <w:b/>
          <w:sz w:val="28"/>
          <w:szCs w:val="28"/>
        </w:rPr>
        <w:t>Постановления администрации сельского поселения «Нившера»</w:t>
      </w:r>
    </w:p>
    <w:tbl>
      <w:tblPr>
        <w:tblStyle w:val="a4"/>
        <w:tblW w:w="10065" w:type="dxa"/>
        <w:tblInd w:w="-431" w:type="dxa"/>
        <w:tblLook w:val="04A0" w:firstRow="1" w:lastRow="0" w:firstColumn="1" w:lastColumn="0" w:noHBand="0" w:noVBand="1"/>
      </w:tblPr>
      <w:tblGrid>
        <w:gridCol w:w="710"/>
        <w:gridCol w:w="7513"/>
        <w:gridCol w:w="1842"/>
      </w:tblGrid>
      <w:tr w:rsidR="003857B0" w:rsidTr="00072390">
        <w:tc>
          <w:tcPr>
            <w:tcW w:w="710" w:type="dxa"/>
          </w:tcPr>
          <w:p w:rsidR="003857B0" w:rsidRDefault="00072390" w:rsidP="00072390">
            <w:pPr>
              <w:tabs>
                <w:tab w:val="left" w:pos="3390"/>
              </w:tabs>
              <w:jc w:val="center"/>
              <w:rPr>
                <w:rFonts w:ascii="Times New Roman" w:hAnsi="Times New Roman" w:cs="Times New Roman"/>
                <w:sz w:val="24"/>
                <w:szCs w:val="24"/>
              </w:rPr>
            </w:pPr>
            <w:r>
              <w:rPr>
                <w:rFonts w:ascii="Times New Roman" w:hAnsi="Times New Roman" w:cs="Times New Roman"/>
                <w:sz w:val="24"/>
                <w:szCs w:val="24"/>
              </w:rPr>
              <w:t>5</w:t>
            </w:r>
          </w:p>
        </w:tc>
        <w:tc>
          <w:tcPr>
            <w:tcW w:w="7513" w:type="dxa"/>
          </w:tcPr>
          <w:p w:rsidR="003857B0" w:rsidRDefault="00072390" w:rsidP="00C8773C">
            <w:pPr>
              <w:tabs>
                <w:tab w:val="left" w:pos="3390"/>
              </w:tabs>
              <w:jc w:val="both"/>
              <w:rPr>
                <w:rFonts w:ascii="Times New Roman" w:hAnsi="Times New Roman" w:cs="Times New Roman"/>
                <w:sz w:val="24"/>
                <w:szCs w:val="24"/>
              </w:rPr>
            </w:pPr>
            <w:r>
              <w:rPr>
                <w:rFonts w:ascii="Times New Roman" w:hAnsi="Times New Roman" w:cs="Times New Roman"/>
                <w:sz w:val="24"/>
                <w:szCs w:val="24"/>
              </w:rPr>
              <w:t xml:space="preserve">Постановление от </w:t>
            </w:r>
            <w:r w:rsidR="00C8773C">
              <w:rPr>
                <w:rFonts w:ascii="Times New Roman" w:hAnsi="Times New Roman" w:cs="Times New Roman"/>
                <w:sz w:val="24"/>
                <w:szCs w:val="24"/>
              </w:rPr>
              <w:t>21.11.2024</w:t>
            </w:r>
            <w:r>
              <w:rPr>
                <w:rFonts w:ascii="Times New Roman" w:hAnsi="Times New Roman" w:cs="Times New Roman"/>
                <w:sz w:val="24"/>
                <w:szCs w:val="24"/>
              </w:rPr>
              <w:t xml:space="preserve"> года № </w:t>
            </w:r>
            <w:r w:rsidR="00C8773C">
              <w:rPr>
                <w:rFonts w:ascii="Times New Roman" w:hAnsi="Times New Roman" w:cs="Times New Roman"/>
                <w:sz w:val="24"/>
                <w:szCs w:val="24"/>
              </w:rPr>
              <w:t>33</w:t>
            </w:r>
            <w:r>
              <w:rPr>
                <w:rFonts w:ascii="Times New Roman" w:hAnsi="Times New Roman" w:cs="Times New Roman"/>
                <w:sz w:val="24"/>
                <w:szCs w:val="24"/>
              </w:rPr>
              <w:t xml:space="preserve"> «</w:t>
            </w:r>
            <w:r w:rsidR="00C8773C" w:rsidRPr="00C8773C">
              <w:rPr>
                <w:rFonts w:ascii="Times New Roman" w:hAnsi="Times New Roman" w:cs="Times New Roman"/>
                <w:sz w:val="24"/>
                <w:szCs w:val="24"/>
              </w:rPr>
              <w:t>Об утверждении муниципальной программы «Комплексное развитие территории сельского поселения»</w:t>
            </w:r>
          </w:p>
        </w:tc>
        <w:tc>
          <w:tcPr>
            <w:tcW w:w="1842" w:type="dxa"/>
          </w:tcPr>
          <w:p w:rsidR="003857B0" w:rsidRDefault="00567833" w:rsidP="003F4C97">
            <w:pPr>
              <w:tabs>
                <w:tab w:val="left" w:pos="3390"/>
              </w:tabs>
              <w:jc w:val="center"/>
              <w:rPr>
                <w:rFonts w:ascii="Times New Roman" w:hAnsi="Times New Roman" w:cs="Times New Roman"/>
                <w:sz w:val="24"/>
                <w:szCs w:val="24"/>
              </w:rPr>
            </w:pPr>
            <w:r>
              <w:rPr>
                <w:rFonts w:ascii="Times New Roman" w:hAnsi="Times New Roman" w:cs="Times New Roman"/>
                <w:sz w:val="24"/>
                <w:szCs w:val="24"/>
              </w:rPr>
              <w:t>8-22</w:t>
            </w:r>
          </w:p>
        </w:tc>
      </w:tr>
      <w:tr w:rsidR="003857B0" w:rsidTr="00072390">
        <w:tc>
          <w:tcPr>
            <w:tcW w:w="710" w:type="dxa"/>
          </w:tcPr>
          <w:p w:rsidR="003857B0" w:rsidRDefault="00072390" w:rsidP="00072390">
            <w:pPr>
              <w:tabs>
                <w:tab w:val="left" w:pos="3390"/>
              </w:tabs>
              <w:jc w:val="center"/>
              <w:rPr>
                <w:rFonts w:ascii="Times New Roman" w:hAnsi="Times New Roman" w:cs="Times New Roman"/>
                <w:sz w:val="24"/>
                <w:szCs w:val="24"/>
              </w:rPr>
            </w:pPr>
            <w:r>
              <w:rPr>
                <w:rFonts w:ascii="Times New Roman" w:hAnsi="Times New Roman" w:cs="Times New Roman"/>
                <w:sz w:val="24"/>
                <w:szCs w:val="24"/>
              </w:rPr>
              <w:t>6</w:t>
            </w:r>
          </w:p>
        </w:tc>
        <w:tc>
          <w:tcPr>
            <w:tcW w:w="7513" w:type="dxa"/>
          </w:tcPr>
          <w:p w:rsidR="003857B0" w:rsidRDefault="00072390" w:rsidP="00C8773C">
            <w:pPr>
              <w:tabs>
                <w:tab w:val="left" w:pos="3390"/>
              </w:tabs>
              <w:jc w:val="both"/>
              <w:rPr>
                <w:rFonts w:ascii="Times New Roman" w:hAnsi="Times New Roman" w:cs="Times New Roman"/>
                <w:sz w:val="24"/>
                <w:szCs w:val="24"/>
              </w:rPr>
            </w:pPr>
            <w:r>
              <w:rPr>
                <w:rFonts w:ascii="Times New Roman" w:hAnsi="Times New Roman" w:cs="Times New Roman"/>
                <w:sz w:val="24"/>
                <w:szCs w:val="24"/>
              </w:rPr>
              <w:t xml:space="preserve">Постановление от </w:t>
            </w:r>
            <w:r w:rsidR="00C8773C">
              <w:rPr>
                <w:rFonts w:ascii="Times New Roman" w:hAnsi="Times New Roman" w:cs="Times New Roman"/>
                <w:sz w:val="24"/>
                <w:szCs w:val="24"/>
              </w:rPr>
              <w:t>22.11.2024 года № 34</w:t>
            </w:r>
            <w:r>
              <w:rPr>
                <w:rFonts w:ascii="Times New Roman" w:hAnsi="Times New Roman" w:cs="Times New Roman"/>
                <w:sz w:val="24"/>
                <w:szCs w:val="24"/>
              </w:rPr>
              <w:t xml:space="preserve"> «</w:t>
            </w:r>
            <w:r w:rsidR="00C8773C" w:rsidRPr="00C8773C">
              <w:rPr>
                <w:rFonts w:ascii="Times New Roman" w:hAnsi="Times New Roman" w:cs="Times New Roman"/>
                <w:sz w:val="24"/>
                <w:szCs w:val="24"/>
              </w:rPr>
              <w:t>Об утверждении муниципальной программы «Обеспечение первичных мер пожарной безопасности на территории сельского поселения»</w:t>
            </w:r>
          </w:p>
        </w:tc>
        <w:tc>
          <w:tcPr>
            <w:tcW w:w="1842" w:type="dxa"/>
          </w:tcPr>
          <w:p w:rsidR="003857B0" w:rsidRDefault="00567833" w:rsidP="003F4C97">
            <w:pPr>
              <w:tabs>
                <w:tab w:val="left" w:pos="3390"/>
              </w:tabs>
              <w:jc w:val="center"/>
              <w:rPr>
                <w:rFonts w:ascii="Times New Roman" w:hAnsi="Times New Roman" w:cs="Times New Roman"/>
                <w:sz w:val="24"/>
                <w:szCs w:val="24"/>
              </w:rPr>
            </w:pPr>
            <w:r>
              <w:rPr>
                <w:rFonts w:ascii="Times New Roman" w:hAnsi="Times New Roman" w:cs="Times New Roman"/>
                <w:sz w:val="24"/>
                <w:szCs w:val="24"/>
              </w:rPr>
              <w:t>23-26-7</w:t>
            </w:r>
          </w:p>
        </w:tc>
      </w:tr>
    </w:tbl>
    <w:p w:rsidR="00D339BF" w:rsidRPr="00D339BF" w:rsidRDefault="00D339BF" w:rsidP="00D339BF">
      <w:pPr>
        <w:tabs>
          <w:tab w:val="left" w:pos="3390"/>
        </w:tabs>
        <w:spacing w:after="0"/>
        <w:jc w:val="both"/>
        <w:rPr>
          <w:rFonts w:ascii="Times New Roman" w:hAnsi="Times New Roman" w:cs="Times New Roman"/>
          <w:sz w:val="24"/>
          <w:szCs w:val="24"/>
        </w:rPr>
      </w:pPr>
    </w:p>
    <w:p w:rsidR="009F3320" w:rsidRPr="008561A5" w:rsidRDefault="009F3320" w:rsidP="009F3320">
      <w:pPr>
        <w:tabs>
          <w:tab w:val="left" w:pos="3390"/>
        </w:tabs>
        <w:spacing w:after="0"/>
        <w:jc w:val="center"/>
        <w:rPr>
          <w:rFonts w:ascii="Times New Roman" w:hAnsi="Times New Roman" w:cs="Times New Roman"/>
          <w:b/>
          <w:sz w:val="28"/>
          <w:szCs w:val="28"/>
          <w:u w:val="single"/>
        </w:rPr>
      </w:pPr>
      <w:r w:rsidRPr="008561A5">
        <w:rPr>
          <w:rFonts w:ascii="Times New Roman" w:hAnsi="Times New Roman" w:cs="Times New Roman"/>
          <w:b/>
          <w:sz w:val="28"/>
          <w:szCs w:val="28"/>
          <w:u w:val="single"/>
        </w:rPr>
        <w:t>Раздел третий:</w:t>
      </w:r>
    </w:p>
    <w:p w:rsidR="009F3320" w:rsidRPr="008561A5" w:rsidRDefault="009F3320" w:rsidP="009F3320">
      <w:pPr>
        <w:tabs>
          <w:tab w:val="left" w:pos="3390"/>
        </w:tabs>
        <w:spacing w:after="0"/>
        <w:jc w:val="center"/>
        <w:rPr>
          <w:rFonts w:ascii="Times New Roman" w:hAnsi="Times New Roman" w:cs="Times New Roman"/>
          <w:b/>
          <w:sz w:val="28"/>
          <w:szCs w:val="28"/>
        </w:rPr>
      </w:pPr>
      <w:r w:rsidRPr="008561A5">
        <w:rPr>
          <w:rFonts w:ascii="Times New Roman" w:hAnsi="Times New Roman" w:cs="Times New Roman"/>
          <w:b/>
          <w:sz w:val="28"/>
          <w:szCs w:val="28"/>
        </w:rPr>
        <w:t>Официальные сообщения и материалы сельского поселения «Нившера»</w:t>
      </w:r>
    </w:p>
    <w:p w:rsidR="009F3320" w:rsidRPr="008C7A90" w:rsidRDefault="008C7A90" w:rsidP="008C7A90">
      <w:pPr>
        <w:jc w:val="both"/>
        <w:rPr>
          <w:rFonts w:ascii="Times New Roman" w:hAnsi="Times New Roman" w:cs="Times New Roman"/>
          <w:sz w:val="24"/>
          <w:szCs w:val="24"/>
        </w:rPr>
      </w:pPr>
      <w:r w:rsidRPr="008C7A90">
        <w:rPr>
          <w:rFonts w:ascii="Times New Roman" w:hAnsi="Times New Roman" w:cs="Times New Roman"/>
          <w:sz w:val="24"/>
          <w:szCs w:val="24"/>
        </w:rPr>
        <w:t xml:space="preserve">На </w:t>
      </w:r>
      <w:r w:rsidR="00C8773C">
        <w:rPr>
          <w:rFonts w:ascii="Times New Roman" w:hAnsi="Times New Roman" w:cs="Times New Roman"/>
          <w:sz w:val="24"/>
          <w:szCs w:val="24"/>
        </w:rPr>
        <w:t>22 ноября</w:t>
      </w:r>
      <w:r w:rsidRPr="008C7A90">
        <w:rPr>
          <w:rFonts w:ascii="Times New Roman" w:hAnsi="Times New Roman" w:cs="Times New Roman"/>
          <w:sz w:val="24"/>
          <w:szCs w:val="24"/>
        </w:rPr>
        <w:t xml:space="preserve"> 2024 года официальных сообщений и материалов с/п «Нившера» для публикации нет.</w:t>
      </w: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DE7E67" w:rsidRDefault="00DE7E67" w:rsidP="009F3320">
      <w:pPr>
        <w:tabs>
          <w:tab w:val="left" w:pos="3390"/>
        </w:tabs>
        <w:spacing w:after="0"/>
        <w:jc w:val="center"/>
        <w:rPr>
          <w:rFonts w:ascii="Times New Roman" w:hAnsi="Times New Roman" w:cs="Times New Roman"/>
          <w:b/>
          <w:sz w:val="28"/>
          <w:szCs w:val="28"/>
          <w:u w:val="single"/>
        </w:rPr>
      </w:pPr>
    </w:p>
    <w:p w:rsidR="007B1608" w:rsidRDefault="007B1608" w:rsidP="009F3320">
      <w:pPr>
        <w:tabs>
          <w:tab w:val="left" w:pos="3390"/>
        </w:tabs>
        <w:spacing w:after="0"/>
        <w:jc w:val="center"/>
        <w:rPr>
          <w:rFonts w:ascii="Times New Roman" w:hAnsi="Times New Roman" w:cs="Times New Roman"/>
          <w:b/>
          <w:sz w:val="28"/>
          <w:szCs w:val="28"/>
          <w:u w:val="single"/>
        </w:rPr>
      </w:pPr>
    </w:p>
    <w:p w:rsidR="007B1608" w:rsidRDefault="007B1608" w:rsidP="009F3320">
      <w:pPr>
        <w:tabs>
          <w:tab w:val="left" w:pos="3390"/>
        </w:tabs>
        <w:spacing w:after="0"/>
        <w:jc w:val="center"/>
        <w:rPr>
          <w:rFonts w:ascii="Times New Roman" w:hAnsi="Times New Roman" w:cs="Times New Roman"/>
          <w:b/>
          <w:sz w:val="28"/>
          <w:szCs w:val="28"/>
          <w:u w:val="single"/>
        </w:rPr>
      </w:pPr>
    </w:p>
    <w:p w:rsidR="00C8773C" w:rsidRDefault="00C8773C" w:rsidP="009F3320">
      <w:pPr>
        <w:tabs>
          <w:tab w:val="left" w:pos="3390"/>
        </w:tabs>
        <w:spacing w:after="0"/>
        <w:jc w:val="center"/>
        <w:rPr>
          <w:rFonts w:ascii="Times New Roman" w:hAnsi="Times New Roman" w:cs="Times New Roman"/>
          <w:b/>
          <w:sz w:val="28"/>
          <w:szCs w:val="28"/>
          <w:u w:val="single"/>
        </w:rPr>
      </w:pPr>
    </w:p>
    <w:p w:rsidR="00C8773C" w:rsidRDefault="00C8773C" w:rsidP="009F3320">
      <w:pPr>
        <w:tabs>
          <w:tab w:val="left" w:pos="3390"/>
        </w:tabs>
        <w:spacing w:after="0"/>
        <w:jc w:val="center"/>
        <w:rPr>
          <w:rFonts w:ascii="Times New Roman" w:hAnsi="Times New Roman" w:cs="Times New Roman"/>
          <w:b/>
          <w:sz w:val="28"/>
          <w:szCs w:val="28"/>
          <w:u w:val="single"/>
        </w:rPr>
      </w:pPr>
    </w:p>
    <w:p w:rsidR="009743BA" w:rsidRDefault="009743BA" w:rsidP="009F3320">
      <w:pPr>
        <w:tabs>
          <w:tab w:val="left" w:pos="3390"/>
        </w:tabs>
        <w:spacing w:after="0"/>
        <w:jc w:val="center"/>
        <w:rPr>
          <w:rFonts w:ascii="Times New Roman" w:hAnsi="Times New Roman" w:cs="Times New Roman"/>
          <w:b/>
          <w:sz w:val="28"/>
          <w:szCs w:val="28"/>
          <w:u w:val="single"/>
        </w:rPr>
      </w:pPr>
    </w:p>
    <w:p w:rsidR="009743BA" w:rsidRDefault="009743BA" w:rsidP="009F3320">
      <w:pPr>
        <w:tabs>
          <w:tab w:val="left" w:pos="3390"/>
        </w:tabs>
        <w:spacing w:after="0"/>
        <w:jc w:val="center"/>
        <w:rPr>
          <w:rFonts w:ascii="Times New Roman" w:hAnsi="Times New Roman" w:cs="Times New Roman"/>
          <w:b/>
          <w:sz w:val="28"/>
          <w:szCs w:val="28"/>
          <w:u w:val="single"/>
        </w:rPr>
      </w:pPr>
    </w:p>
    <w:p w:rsidR="00C8773C" w:rsidRDefault="00C8773C" w:rsidP="009F3320">
      <w:pPr>
        <w:tabs>
          <w:tab w:val="left" w:pos="3390"/>
        </w:tabs>
        <w:spacing w:after="0"/>
        <w:jc w:val="center"/>
        <w:rPr>
          <w:rFonts w:ascii="Times New Roman" w:hAnsi="Times New Roman" w:cs="Times New Roman"/>
          <w:b/>
          <w:sz w:val="28"/>
          <w:szCs w:val="28"/>
          <w:u w:val="single"/>
        </w:rPr>
      </w:pPr>
    </w:p>
    <w:p w:rsidR="007B1608" w:rsidRDefault="007B1608" w:rsidP="009F3320">
      <w:pPr>
        <w:tabs>
          <w:tab w:val="left" w:pos="3390"/>
        </w:tabs>
        <w:spacing w:after="0"/>
        <w:jc w:val="center"/>
        <w:rPr>
          <w:rFonts w:ascii="Times New Roman" w:hAnsi="Times New Roman" w:cs="Times New Roman"/>
          <w:b/>
          <w:sz w:val="28"/>
          <w:szCs w:val="28"/>
          <w:u w:val="single"/>
        </w:rPr>
      </w:pPr>
    </w:p>
    <w:p w:rsidR="009F3320" w:rsidRPr="008561A5" w:rsidRDefault="006940E1" w:rsidP="009F3320">
      <w:pPr>
        <w:tabs>
          <w:tab w:val="left" w:pos="3390"/>
        </w:tabs>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lastRenderedPageBreak/>
        <w:t>Р</w:t>
      </w:r>
      <w:r w:rsidR="009F3320" w:rsidRPr="008561A5">
        <w:rPr>
          <w:rFonts w:ascii="Times New Roman" w:hAnsi="Times New Roman" w:cs="Times New Roman"/>
          <w:b/>
          <w:sz w:val="28"/>
          <w:szCs w:val="28"/>
          <w:u w:val="single"/>
        </w:rPr>
        <w:t>аздел первый:</w:t>
      </w:r>
    </w:p>
    <w:p w:rsidR="009F3320" w:rsidRPr="008561A5" w:rsidRDefault="009F3320" w:rsidP="009F3320">
      <w:pPr>
        <w:tabs>
          <w:tab w:val="left" w:pos="3390"/>
        </w:tabs>
        <w:spacing w:after="0"/>
        <w:jc w:val="center"/>
        <w:rPr>
          <w:rFonts w:ascii="Times New Roman" w:hAnsi="Times New Roman" w:cs="Times New Roman"/>
          <w:b/>
          <w:sz w:val="20"/>
          <w:szCs w:val="20"/>
          <w:u w:val="single"/>
        </w:rPr>
      </w:pPr>
    </w:p>
    <w:p w:rsidR="00D339BF" w:rsidRDefault="00056947" w:rsidP="00D339BF">
      <w:pPr>
        <w:pStyle w:val="31"/>
        <w:rPr>
          <w:sz w:val="20"/>
        </w:rPr>
      </w:pPr>
      <w:r w:rsidRPr="00056947">
        <w:rPr>
          <w:sz w:val="24"/>
          <w:szCs w:val="24"/>
        </w:rPr>
        <w:t xml:space="preserve"> </w:t>
      </w:r>
    </w:p>
    <w:p w:rsidR="00C8773C" w:rsidRDefault="00C8773C" w:rsidP="00C8773C">
      <w:pPr>
        <w:snapToGrid w:val="0"/>
        <w:spacing w:after="0" w:line="240" w:lineRule="auto"/>
        <w:ind w:firstLine="709"/>
        <w:jc w:val="center"/>
        <w:rPr>
          <w:rFonts w:ascii="Times New Roman" w:eastAsia="Times New Roman" w:hAnsi="Times New Roman" w:cs="Times New Roman"/>
          <w:b/>
          <w:sz w:val="24"/>
          <w:szCs w:val="24"/>
          <w:lang w:eastAsia="ru-RU"/>
        </w:rPr>
      </w:pPr>
      <w:r w:rsidRPr="00C8773C">
        <w:rPr>
          <w:rFonts w:ascii="Times New Roman" w:eastAsia="Times New Roman" w:hAnsi="Times New Roman" w:cs="Times New Roman"/>
          <w:b/>
          <w:sz w:val="24"/>
          <w:szCs w:val="24"/>
          <w:lang w:eastAsia="ru-RU"/>
        </w:rPr>
        <w:t xml:space="preserve">Решение от 22.11.2024 № 147-1 </w:t>
      </w:r>
    </w:p>
    <w:p w:rsidR="00C8773C" w:rsidRDefault="00C8773C" w:rsidP="00C8773C">
      <w:pPr>
        <w:snapToGrid w:val="0"/>
        <w:spacing w:after="0" w:line="240" w:lineRule="auto"/>
        <w:ind w:firstLine="709"/>
        <w:jc w:val="center"/>
        <w:rPr>
          <w:rFonts w:ascii="Times New Roman" w:eastAsia="Times New Roman" w:hAnsi="Times New Roman" w:cs="Times New Roman"/>
          <w:b/>
          <w:sz w:val="24"/>
          <w:szCs w:val="24"/>
          <w:lang w:eastAsia="ru-RU"/>
        </w:rPr>
      </w:pPr>
      <w:r w:rsidRPr="00C8773C">
        <w:rPr>
          <w:rFonts w:ascii="Times New Roman" w:eastAsia="Times New Roman" w:hAnsi="Times New Roman" w:cs="Times New Roman"/>
          <w:b/>
          <w:sz w:val="24"/>
          <w:szCs w:val="24"/>
          <w:lang w:eastAsia="ru-RU"/>
        </w:rPr>
        <w:t>«О проведении публичных слушаний по проекту решения Совета сельского поселения «Нившера» о бюджете муниципального образования сельского поселения «Нившера» на 2025 год и плановый период 2026 и 2027 годов»</w:t>
      </w:r>
    </w:p>
    <w:p w:rsidR="00C8773C" w:rsidRPr="00C8773C" w:rsidRDefault="00C8773C" w:rsidP="00C8773C">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C8773C">
        <w:rPr>
          <w:rFonts w:ascii="Times New Roman" w:eastAsia="Times New Roman" w:hAnsi="Times New Roman" w:cs="Times New Roman"/>
          <w:sz w:val="20"/>
          <w:szCs w:val="20"/>
          <w:lang w:eastAsia="ru-RU"/>
        </w:rPr>
        <w:t xml:space="preserve">            Руководствуясь статьей 28 Федерального закона от 06.10.2003 года № 131- ФЗ «Об общих принципах организации местного самоуправления в Российской Федерации», пунктом 2 части 3 статьи 19 Устава муниципального образования сельского поселения «Нившера», решением Совета муниципального образования сельского поселения «Нившера» от 10.07.2023 года № 134-3 «Об утверждении Порядка организации и проведения публичных слушаний в муниципальном образовании сельского поселения «Нившера»,  Совет сельского поселения «Нившера» </w:t>
      </w:r>
    </w:p>
    <w:p w:rsidR="00C8773C" w:rsidRPr="00C8773C" w:rsidRDefault="00C8773C" w:rsidP="00C8773C">
      <w:pPr>
        <w:shd w:val="clear" w:color="auto" w:fill="FFFFFF"/>
        <w:spacing w:after="0" w:line="240" w:lineRule="auto"/>
        <w:ind w:firstLine="709"/>
        <w:jc w:val="both"/>
        <w:rPr>
          <w:rFonts w:ascii="Times New Roman" w:eastAsia="Times New Roman" w:hAnsi="Times New Roman" w:cs="Times New Roman"/>
          <w:b/>
          <w:sz w:val="20"/>
          <w:szCs w:val="20"/>
          <w:lang w:eastAsia="ru-RU"/>
        </w:rPr>
      </w:pPr>
      <w:r w:rsidRPr="00C8773C">
        <w:rPr>
          <w:rFonts w:ascii="Times New Roman" w:eastAsia="Times New Roman" w:hAnsi="Times New Roman" w:cs="Times New Roman"/>
          <w:b/>
          <w:sz w:val="20"/>
          <w:szCs w:val="20"/>
          <w:lang w:eastAsia="ru-RU"/>
        </w:rPr>
        <w:t>РЕШИЛ:</w:t>
      </w:r>
    </w:p>
    <w:p w:rsidR="00C8773C" w:rsidRPr="00C8773C" w:rsidRDefault="00C8773C" w:rsidP="00C8773C">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C8773C">
        <w:rPr>
          <w:rFonts w:ascii="Times New Roman" w:eastAsia="Times New Roman" w:hAnsi="Times New Roman" w:cs="Times New Roman"/>
          <w:sz w:val="20"/>
          <w:szCs w:val="20"/>
          <w:lang w:eastAsia="ru-RU"/>
        </w:rPr>
        <w:t xml:space="preserve"> 1. Провести 23 декабря 2024 года с 16.00 часов по адресу: Республика Коми, Корткеросский район, с. Нившера д. 729, публичные слушания по проекту решения сельского поселения «Нившера» о бюджете муниципального образования сельского поселения «Нившера» на 2025 год и плановый период 2026 и 2027 годов.   </w:t>
      </w:r>
    </w:p>
    <w:p w:rsidR="00C8773C" w:rsidRPr="00C8773C" w:rsidRDefault="00C8773C" w:rsidP="00C8773C">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C8773C">
        <w:rPr>
          <w:rFonts w:ascii="Times New Roman" w:eastAsia="Times New Roman" w:hAnsi="Times New Roman" w:cs="Times New Roman"/>
          <w:sz w:val="20"/>
          <w:szCs w:val="20"/>
          <w:lang w:eastAsia="ru-RU"/>
        </w:rPr>
        <w:t>2.  Утвердить организационный комитет в составе:</w:t>
      </w:r>
    </w:p>
    <w:p w:rsidR="00C8773C" w:rsidRPr="00C8773C" w:rsidRDefault="00C8773C" w:rsidP="00C8773C">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C8773C">
        <w:rPr>
          <w:rFonts w:ascii="Times New Roman" w:eastAsia="Times New Roman" w:hAnsi="Times New Roman" w:cs="Times New Roman"/>
          <w:sz w:val="20"/>
          <w:szCs w:val="20"/>
          <w:lang w:eastAsia="ru-RU"/>
        </w:rPr>
        <w:t xml:space="preserve">Председатель- </w:t>
      </w:r>
      <w:proofErr w:type="spellStart"/>
      <w:r w:rsidRPr="00C8773C">
        <w:rPr>
          <w:rFonts w:ascii="Times New Roman" w:eastAsia="Times New Roman" w:hAnsi="Times New Roman" w:cs="Times New Roman"/>
          <w:sz w:val="20"/>
          <w:szCs w:val="20"/>
          <w:lang w:eastAsia="ru-RU"/>
        </w:rPr>
        <w:t>Изъюрова</w:t>
      </w:r>
      <w:proofErr w:type="spellEnd"/>
      <w:r w:rsidRPr="00C8773C">
        <w:rPr>
          <w:rFonts w:ascii="Times New Roman" w:eastAsia="Times New Roman" w:hAnsi="Times New Roman" w:cs="Times New Roman"/>
          <w:sz w:val="20"/>
          <w:szCs w:val="20"/>
          <w:lang w:eastAsia="ru-RU"/>
        </w:rPr>
        <w:t xml:space="preserve"> Н.С. глава поселения</w:t>
      </w:r>
    </w:p>
    <w:p w:rsidR="00C8773C" w:rsidRPr="00C8773C" w:rsidRDefault="00C8773C" w:rsidP="00C8773C">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C8773C">
        <w:rPr>
          <w:rFonts w:ascii="Times New Roman" w:eastAsia="Times New Roman" w:hAnsi="Times New Roman" w:cs="Times New Roman"/>
          <w:sz w:val="20"/>
          <w:szCs w:val="20"/>
          <w:lang w:eastAsia="ru-RU"/>
        </w:rPr>
        <w:t xml:space="preserve">Члены комитета: </w:t>
      </w:r>
      <w:proofErr w:type="spellStart"/>
      <w:r w:rsidRPr="00C8773C">
        <w:rPr>
          <w:rFonts w:ascii="Times New Roman" w:eastAsia="Times New Roman" w:hAnsi="Times New Roman" w:cs="Times New Roman"/>
          <w:sz w:val="20"/>
          <w:szCs w:val="20"/>
          <w:lang w:eastAsia="ru-RU"/>
        </w:rPr>
        <w:t>Ногтева</w:t>
      </w:r>
      <w:proofErr w:type="spellEnd"/>
      <w:r w:rsidRPr="00C8773C">
        <w:rPr>
          <w:rFonts w:ascii="Times New Roman" w:eastAsia="Times New Roman" w:hAnsi="Times New Roman" w:cs="Times New Roman"/>
          <w:sz w:val="20"/>
          <w:szCs w:val="20"/>
          <w:lang w:eastAsia="ru-RU"/>
        </w:rPr>
        <w:t xml:space="preserve"> Г.В., депутат сельского поселения «Нившера»</w:t>
      </w:r>
    </w:p>
    <w:p w:rsidR="00C8773C" w:rsidRPr="00C8773C" w:rsidRDefault="00C8773C" w:rsidP="00C8773C">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C8773C">
        <w:rPr>
          <w:rFonts w:ascii="Times New Roman" w:eastAsia="Times New Roman" w:hAnsi="Times New Roman" w:cs="Times New Roman"/>
          <w:sz w:val="20"/>
          <w:szCs w:val="20"/>
          <w:lang w:eastAsia="ru-RU"/>
        </w:rPr>
        <w:t xml:space="preserve">                             </w:t>
      </w:r>
      <w:proofErr w:type="spellStart"/>
      <w:r w:rsidRPr="00C8773C">
        <w:rPr>
          <w:rFonts w:ascii="Times New Roman" w:eastAsia="Times New Roman" w:hAnsi="Times New Roman" w:cs="Times New Roman"/>
          <w:sz w:val="20"/>
          <w:szCs w:val="20"/>
          <w:lang w:eastAsia="ru-RU"/>
        </w:rPr>
        <w:t>Ларукова</w:t>
      </w:r>
      <w:proofErr w:type="spellEnd"/>
      <w:r w:rsidRPr="00C8773C">
        <w:rPr>
          <w:rFonts w:ascii="Times New Roman" w:eastAsia="Times New Roman" w:hAnsi="Times New Roman" w:cs="Times New Roman"/>
          <w:sz w:val="20"/>
          <w:szCs w:val="20"/>
          <w:lang w:eastAsia="ru-RU"/>
        </w:rPr>
        <w:t xml:space="preserve"> Л.Л., депутат сельского поселения «Нившера»</w:t>
      </w:r>
    </w:p>
    <w:p w:rsidR="00C8773C" w:rsidRPr="00C8773C" w:rsidRDefault="00C8773C" w:rsidP="00C8773C">
      <w:pPr>
        <w:shd w:val="clear" w:color="auto" w:fill="FFFFFF"/>
        <w:spacing w:after="0" w:line="240" w:lineRule="auto"/>
        <w:ind w:firstLine="709"/>
        <w:jc w:val="both"/>
        <w:rPr>
          <w:rFonts w:ascii="Times New Roman" w:eastAsia="Times New Roman" w:hAnsi="Times New Roman" w:cs="Times New Roman"/>
          <w:sz w:val="20"/>
          <w:szCs w:val="20"/>
          <w:lang w:eastAsia="ru-RU"/>
        </w:rPr>
      </w:pPr>
      <w:r w:rsidRPr="00C8773C">
        <w:rPr>
          <w:rFonts w:ascii="Times New Roman" w:eastAsia="Times New Roman" w:hAnsi="Times New Roman" w:cs="Times New Roman"/>
          <w:sz w:val="20"/>
          <w:szCs w:val="20"/>
          <w:lang w:eastAsia="ru-RU"/>
        </w:rPr>
        <w:t>3. Настоящее решение вступает в силу со дня официального обнародования.</w:t>
      </w:r>
    </w:p>
    <w:p w:rsidR="00C8773C" w:rsidRPr="00C8773C" w:rsidRDefault="00C8773C" w:rsidP="00C8773C">
      <w:pPr>
        <w:shd w:val="clear" w:color="auto" w:fill="FFFFFF"/>
        <w:spacing w:after="0" w:line="240" w:lineRule="auto"/>
        <w:ind w:firstLine="709"/>
        <w:jc w:val="both"/>
        <w:rPr>
          <w:rFonts w:ascii="Times New Roman" w:eastAsia="Times New Roman" w:hAnsi="Times New Roman" w:cs="Times New Roman"/>
          <w:sz w:val="20"/>
          <w:szCs w:val="20"/>
          <w:lang w:eastAsia="ru-RU"/>
        </w:rPr>
      </w:pPr>
    </w:p>
    <w:p w:rsidR="00072390" w:rsidRPr="00C8773C" w:rsidRDefault="00C8773C" w:rsidP="00C8773C">
      <w:pPr>
        <w:shd w:val="clear" w:color="auto" w:fill="FFFFFF"/>
        <w:spacing w:after="0" w:line="240" w:lineRule="auto"/>
        <w:ind w:firstLine="709"/>
        <w:jc w:val="both"/>
        <w:rPr>
          <w:rFonts w:ascii="Times New Roman" w:eastAsia="Calibri" w:hAnsi="Times New Roman" w:cs="Times New Roman"/>
          <w:b/>
          <w:color w:val="000000"/>
          <w:sz w:val="28"/>
          <w:szCs w:val="28"/>
          <w:lang w:eastAsia="ru-RU"/>
        </w:rPr>
      </w:pPr>
      <w:r w:rsidRPr="00C8773C">
        <w:rPr>
          <w:rFonts w:ascii="Times New Roman" w:eastAsia="Times New Roman" w:hAnsi="Times New Roman" w:cs="Times New Roman"/>
          <w:b/>
          <w:sz w:val="20"/>
          <w:szCs w:val="20"/>
          <w:lang w:eastAsia="ru-RU"/>
        </w:rPr>
        <w:t>Глава сельского поселения «</w:t>
      </w:r>
      <w:proofErr w:type="gramStart"/>
      <w:r w:rsidRPr="00C8773C">
        <w:rPr>
          <w:rFonts w:ascii="Times New Roman" w:eastAsia="Times New Roman" w:hAnsi="Times New Roman" w:cs="Times New Roman"/>
          <w:b/>
          <w:sz w:val="20"/>
          <w:szCs w:val="20"/>
          <w:lang w:eastAsia="ru-RU"/>
        </w:rPr>
        <w:t xml:space="preserve">Нившера»   </w:t>
      </w:r>
      <w:proofErr w:type="gramEnd"/>
      <w:r w:rsidRPr="00C8773C">
        <w:rPr>
          <w:rFonts w:ascii="Times New Roman" w:eastAsia="Times New Roman" w:hAnsi="Times New Roman" w:cs="Times New Roman"/>
          <w:b/>
          <w:sz w:val="20"/>
          <w:szCs w:val="20"/>
          <w:lang w:eastAsia="ru-RU"/>
        </w:rPr>
        <w:t xml:space="preserve">                                    Н. </w:t>
      </w:r>
      <w:proofErr w:type="spellStart"/>
      <w:r w:rsidRPr="00C8773C">
        <w:rPr>
          <w:rFonts w:ascii="Times New Roman" w:eastAsia="Times New Roman" w:hAnsi="Times New Roman" w:cs="Times New Roman"/>
          <w:b/>
          <w:sz w:val="20"/>
          <w:szCs w:val="20"/>
          <w:lang w:eastAsia="ru-RU"/>
        </w:rPr>
        <w:t>Изъюрова</w:t>
      </w:r>
      <w:proofErr w:type="spellEnd"/>
    </w:p>
    <w:p w:rsidR="007B1608" w:rsidRDefault="007B1608" w:rsidP="00072390">
      <w:pPr>
        <w:shd w:val="clear" w:color="auto" w:fill="FFFFFF"/>
        <w:spacing w:after="0" w:line="240" w:lineRule="auto"/>
        <w:ind w:firstLine="709"/>
        <w:jc w:val="both"/>
        <w:rPr>
          <w:rFonts w:ascii="Times New Roman" w:eastAsia="Calibri" w:hAnsi="Times New Roman" w:cs="Times New Roman"/>
          <w:color w:val="000000"/>
          <w:sz w:val="28"/>
          <w:szCs w:val="28"/>
          <w:lang w:eastAsia="ru-RU"/>
        </w:rPr>
      </w:pPr>
    </w:p>
    <w:p w:rsidR="00C8773C" w:rsidRDefault="00C8773C" w:rsidP="00C8773C">
      <w:pPr>
        <w:spacing w:line="240" w:lineRule="auto"/>
        <w:contextualSpacing/>
        <w:jc w:val="center"/>
        <w:rPr>
          <w:rFonts w:ascii="Times New Roman" w:hAnsi="Times New Roman" w:cs="Times New Roman"/>
          <w:b/>
          <w:sz w:val="24"/>
          <w:szCs w:val="24"/>
        </w:rPr>
      </w:pPr>
      <w:r w:rsidRPr="00C8773C">
        <w:rPr>
          <w:rFonts w:ascii="Times New Roman" w:hAnsi="Times New Roman" w:cs="Times New Roman"/>
          <w:b/>
          <w:sz w:val="24"/>
          <w:szCs w:val="24"/>
        </w:rPr>
        <w:t xml:space="preserve">Решение от 22.11.2024 года № 147-2 </w:t>
      </w:r>
    </w:p>
    <w:p w:rsidR="00C8773C" w:rsidRDefault="00C8773C" w:rsidP="00C8773C">
      <w:pPr>
        <w:spacing w:line="240" w:lineRule="auto"/>
        <w:contextualSpacing/>
        <w:jc w:val="center"/>
        <w:rPr>
          <w:rFonts w:ascii="Times New Roman" w:hAnsi="Times New Roman" w:cs="Times New Roman"/>
          <w:b/>
          <w:sz w:val="24"/>
          <w:szCs w:val="24"/>
        </w:rPr>
      </w:pPr>
      <w:r w:rsidRPr="00C8773C">
        <w:rPr>
          <w:rFonts w:ascii="Times New Roman" w:hAnsi="Times New Roman" w:cs="Times New Roman"/>
          <w:b/>
          <w:sz w:val="24"/>
          <w:szCs w:val="24"/>
        </w:rPr>
        <w:t>«О проведении публичных слушаний по проекту решения Совета сельского поселения «Нившера» о внесении изменений и дополнений в Устав муниципального образования сельского поселения «Нившера»</w:t>
      </w:r>
    </w:p>
    <w:p w:rsidR="00EB6F26" w:rsidRDefault="00EB6F26" w:rsidP="006D458D">
      <w:pPr>
        <w:spacing w:line="240" w:lineRule="auto"/>
        <w:contextualSpacing/>
        <w:jc w:val="center"/>
        <w:rPr>
          <w:rFonts w:ascii="Times New Roman" w:hAnsi="Times New Roman" w:cs="Times New Roman"/>
          <w:b/>
          <w:sz w:val="24"/>
          <w:szCs w:val="24"/>
        </w:rPr>
      </w:pPr>
    </w:p>
    <w:p w:rsidR="00C8773C" w:rsidRPr="009743BA" w:rsidRDefault="00C8773C" w:rsidP="00C8773C">
      <w:pPr>
        <w:spacing w:line="240" w:lineRule="auto"/>
        <w:contextualSpacing/>
        <w:jc w:val="both"/>
        <w:rPr>
          <w:rFonts w:ascii="Times New Roman" w:hAnsi="Times New Roman" w:cs="Times New Roman"/>
          <w:sz w:val="20"/>
          <w:szCs w:val="20"/>
        </w:rPr>
      </w:pPr>
      <w:r w:rsidRPr="009743BA">
        <w:rPr>
          <w:rFonts w:ascii="Times New Roman" w:hAnsi="Times New Roman" w:cs="Times New Roman"/>
          <w:sz w:val="20"/>
          <w:szCs w:val="20"/>
        </w:rPr>
        <w:t xml:space="preserve">            Руководствуясь ст. 28, 44 Федерального закона от 06.10.2003 года № 131- ФЗ «Об общих принципах организации местного самоуправления в Российской Федерации», решением Совета муниципального образования сельского поселения «Нившера» от 10.07.2023 года № 134-3 «Об утверждении Порядка организации и проведения публичных слушаний в муниципальном образовании сельского поселения «Нившера», Совет сельского поселения «Нившера» </w:t>
      </w:r>
    </w:p>
    <w:p w:rsidR="00C8773C" w:rsidRPr="009743BA" w:rsidRDefault="00C8773C" w:rsidP="00C8773C">
      <w:pPr>
        <w:spacing w:line="240" w:lineRule="auto"/>
        <w:contextualSpacing/>
        <w:jc w:val="both"/>
        <w:rPr>
          <w:rFonts w:ascii="Times New Roman" w:hAnsi="Times New Roman" w:cs="Times New Roman"/>
          <w:b/>
          <w:sz w:val="20"/>
          <w:szCs w:val="20"/>
        </w:rPr>
      </w:pPr>
      <w:r w:rsidRPr="009743BA">
        <w:rPr>
          <w:rFonts w:ascii="Times New Roman" w:hAnsi="Times New Roman" w:cs="Times New Roman"/>
          <w:b/>
          <w:sz w:val="20"/>
          <w:szCs w:val="20"/>
        </w:rPr>
        <w:t>РЕШИЛ:</w:t>
      </w:r>
    </w:p>
    <w:p w:rsidR="00C8773C" w:rsidRPr="009743BA" w:rsidRDefault="00C8773C" w:rsidP="00C8773C">
      <w:pPr>
        <w:spacing w:line="240" w:lineRule="auto"/>
        <w:contextualSpacing/>
        <w:jc w:val="both"/>
        <w:rPr>
          <w:rFonts w:ascii="Times New Roman" w:hAnsi="Times New Roman" w:cs="Times New Roman"/>
          <w:sz w:val="20"/>
          <w:szCs w:val="20"/>
        </w:rPr>
      </w:pPr>
      <w:r w:rsidRPr="009743BA">
        <w:rPr>
          <w:rFonts w:ascii="Times New Roman" w:hAnsi="Times New Roman" w:cs="Times New Roman"/>
          <w:sz w:val="20"/>
          <w:szCs w:val="20"/>
        </w:rPr>
        <w:t xml:space="preserve"> 1. Провести 23 декабря 2024 года с 16.00 часов по адресу: Республика Коми, Корткеросский район, с. Нившера д. 729, публичные слушания по проекту решения сельского поселения «Нившера» о внесении изменений и дополнений в Устав муниципального образования сельского поселения «Нившера».   </w:t>
      </w:r>
    </w:p>
    <w:p w:rsidR="00C8773C" w:rsidRPr="009743BA" w:rsidRDefault="00C8773C" w:rsidP="00C8773C">
      <w:pPr>
        <w:spacing w:line="240" w:lineRule="auto"/>
        <w:contextualSpacing/>
        <w:jc w:val="both"/>
        <w:rPr>
          <w:rFonts w:ascii="Times New Roman" w:hAnsi="Times New Roman" w:cs="Times New Roman"/>
          <w:sz w:val="20"/>
          <w:szCs w:val="20"/>
        </w:rPr>
      </w:pPr>
      <w:r w:rsidRPr="009743BA">
        <w:rPr>
          <w:rFonts w:ascii="Times New Roman" w:hAnsi="Times New Roman" w:cs="Times New Roman"/>
          <w:sz w:val="20"/>
          <w:szCs w:val="20"/>
        </w:rPr>
        <w:t>2.  Утвердить организационный комитет в составе:</w:t>
      </w:r>
    </w:p>
    <w:p w:rsidR="00C8773C" w:rsidRPr="009743BA" w:rsidRDefault="00C8773C" w:rsidP="00C8773C">
      <w:pPr>
        <w:spacing w:line="240" w:lineRule="auto"/>
        <w:contextualSpacing/>
        <w:jc w:val="both"/>
        <w:rPr>
          <w:rFonts w:ascii="Times New Roman" w:hAnsi="Times New Roman" w:cs="Times New Roman"/>
          <w:sz w:val="20"/>
          <w:szCs w:val="20"/>
        </w:rPr>
      </w:pPr>
      <w:r w:rsidRPr="009743BA">
        <w:rPr>
          <w:rFonts w:ascii="Times New Roman" w:hAnsi="Times New Roman" w:cs="Times New Roman"/>
          <w:sz w:val="20"/>
          <w:szCs w:val="20"/>
        </w:rPr>
        <w:t xml:space="preserve">Председатель- </w:t>
      </w:r>
      <w:proofErr w:type="spellStart"/>
      <w:r w:rsidRPr="009743BA">
        <w:rPr>
          <w:rFonts w:ascii="Times New Roman" w:hAnsi="Times New Roman" w:cs="Times New Roman"/>
          <w:sz w:val="20"/>
          <w:szCs w:val="20"/>
        </w:rPr>
        <w:t>Изъюрова</w:t>
      </w:r>
      <w:proofErr w:type="spellEnd"/>
      <w:r w:rsidRPr="009743BA">
        <w:rPr>
          <w:rFonts w:ascii="Times New Roman" w:hAnsi="Times New Roman" w:cs="Times New Roman"/>
          <w:sz w:val="20"/>
          <w:szCs w:val="20"/>
        </w:rPr>
        <w:t xml:space="preserve"> Н.С. глава поселения</w:t>
      </w:r>
    </w:p>
    <w:p w:rsidR="00C8773C" w:rsidRPr="009743BA" w:rsidRDefault="00C8773C" w:rsidP="00C8773C">
      <w:pPr>
        <w:spacing w:line="240" w:lineRule="auto"/>
        <w:contextualSpacing/>
        <w:jc w:val="both"/>
        <w:rPr>
          <w:rFonts w:ascii="Times New Roman" w:hAnsi="Times New Roman" w:cs="Times New Roman"/>
          <w:sz w:val="20"/>
          <w:szCs w:val="20"/>
        </w:rPr>
      </w:pPr>
      <w:r w:rsidRPr="009743BA">
        <w:rPr>
          <w:rFonts w:ascii="Times New Roman" w:hAnsi="Times New Roman" w:cs="Times New Roman"/>
          <w:sz w:val="20"/>
          <w:szCs w:val="20"/>
        </w:rPr>
        <w:t xml:space="preserve">Члены комитета: </w:t>
      </w:r>
      <w:proofErr w:type="spellStart"/>
      <w:r w:rsidRPr="009743BA">
        <w:rPr>
          <w:rFonts w:ascii="Times New Roman" w:hAnsi="Times New Roman" w:cs="Times New Roman"/>
          <w:sz w:val="20"/>
          <w:szCs w:val="20"/>
        </w:rPr>
        <w:t>Ларукова</w:t>
      </w:r>
      <w:proofErr w:type="spellEnd"/>
      <w:r w:rsidRPr="009743BA">
        <w:rPr>
          <w:rFonts w:ascii="Times New Roman" w:hAnsi="Times New Roman" w:cs="Times New Roman"/>
          <w:sz w:val="20"/>
          <w:szCs w:val="20"/>
        </w:rPr>
        <w:t xml:space="preserve"> А. Н. заместитель главы администрации</w:t>
      </w:r>
    </w:p>
    <w:p w:rsidR="00C8773C" w:rsidRPr="009743BA" w:rsidRDefault="00C8773C" w:rsidP="00C8773C">
      <w:pPr>
        <w:spacing w:line="240" w:lineRule="auto"/>
        <w:contextualSpacing/>
        <w:jc w:val="both"/>
        <w:rPr>
          <w:rFonts w:ascii="Times New Roman" w:hAnsi="Times New Roman" w:cs="Times New Roman"/>
          <w:sz w:val="20"/>
          <w:szCs w:val="20"/>
        </w:rPr>
      </w:pPr>
      <w:r w:rsidRPr="009743BA">
        <w:rPr>
          <w:rFonts w:ascii="Times New Roman" w:hAnsi="Times New Roman" w:cs="Times New Roman"/>
          <w:sz w:val="20"/>
          <w:szCs w:val="20"/>
        </w:rPr>
        <w:t xml:space="preserve">                              </w:t>
      </w:r>
      <w:proofErr w:type="spellStart"/>
      <w:r w:rsidRPr="009743BA">
        <w:rPr>
          <w:rFonts w:ascii="Times New Roman" w:hAnsi="Times New Roman" w:cs="Times New Roman"/>
          <w:sz w:val="20"/>
          <w:szCs w:val="20"/>
        </w:rPr>
        <w:t>Ларукова</w:t>
      </w:r>
      <w:proofErr w:type="spellEnd"/>
      <w:r w:rsidRPr="009743BA">
        <w:rPr>
          <w:rFonts w:ascii="Times New Roman" w:hAnsi="Times New Roman" w:cs="Times New Roman"/>
          <w:sz w:val="20"/>
          <w:szCs w:val="20"/>
        </w:rPr>
        <w:t xml:space="preserve"> Л.Л. депутат сельского поселения «Нившера»</w:t>
      </w:r>
    </w:p>
    <w:p w:rsidR="00C8773C" w:rsidRPr="009743BA" w:rsidRDefault="00C8773C" w:rsidP="00C8773C">
      <w:pPr>
        <w:spacing w:line="240" w:lineRule="auto"/>
        <w:contextualSpacing/>
        <w:jc w:val="both"/>
        <w:rPr>
          <w:rFonts w:ascii="Times New Roman" w:hAnsi="Times New Roman" w:cs="Times New Roman"/>
          <w:sz w:val="20"/>
          <w:szCs w:val="20"/>
        </w:rPr>
      </w:pPr>
      <w:r w:rsidRPr="009743BA">
        <w:rPr>
          <w:rFonts w:ascii="Times New Roman" w:hAnsi="Times New Roman" w:cs="Times New Roman"/>
          <w:sz w:val="20"/>
          <w:szCs w:val="20"/>
        </w:rPr>
        <w:t>3. Настоящее решение вступает в силу со дня официального обнародования.</w:t>
      </w:r>
    </w:p>
    <w:p w:rsidR="00C8773C" w:rsidRPr="009743BA" w:rsidRDefault="00C8773C" w:rsidP="00C8773C">
      <w:pPr>
        <w:spacing w:line="240" w:lineRule="auto"/>
        <w:contextualSpacing/>
        <w:jc w:val="both"/>
        <w:rPr>
          <w:rFonts w:ascii="Times New Roman" w:hAnsi="Times New Roman" w:cs="Times New Roman"/>
          <w:sz w:val="20"/>
          <w:szCs w:val="20"/>
        </w:rPr>
      </w:pPr>
    </w:p>
    <w:p w:rsidR="00EB6F26" w:rsidRPr="009743BA" w:rsidRDefault="00C8773C" w:rsidP="00C8773C">
      <w:pPr>
        <w:spacing w:line="240" w:lineRule="auto"/>
        <w:contextualSpacing/>
        <w:jc w:val="both"/>
        <w:rPr>
          <w:rFonts w:ascii="Times New Roman" w:hAnsi="Times New Roman" w:cs="Times New Roman"/>
          <w:b/>
          <w:sz w:val="20"/>
          <w:szCs w:val="20"/>
        </w:rPr>
      </w:pPr>
      <w:r w:rsidRPr="009743BA">
        <w:rPr>
          <w:rFonts w:ascii="Times New Roman" w:hAnsi="Times New Roman" w:cs="Times New Roman"/>
          <w:b/>
          <w:sz w:val="20"/>
          <w:szCs w:val="20"/>
        </w:rPr>
        <w:t xml:space="preserve">Глава сельского поселения                                                         Н.С. </w:t>
      </w:r>
      <w:proofErr w:type="spellStart"/>
      <w:r w:rsidRPr="009743BA">
        <w:rPr>
          <w:rFonts w:ascii="Times New Roman" w:hAnsi="Times New Roman" w:cs="Times New Roman"/>
          <w:b/>
          <w:sz w:val="20"/>
          <w:szCs w:val="20"/>
        </w:rPr>
        <w:t>Изъюрова</w:t>
      </w:r>
      <w:proofErr w:type="spellEnd"/>
    </w:p>
    <w:p w:rsidR="00EB6F26" w:rsidRDefault="00EB6F26" w:rsidP="006D458D">
      <w:pPr>
        <w:spacing w:line="240" w:lineRule="auto"/>
        <w:contextualSpacing/>
        <w:jc w:val="center"/>
        <w:rPr>
          <w:rFonts w:ascii="Times New Roman" w:hAnsi="Times New Roman" w:cs="Times New Roman"/>
          <w:b/>
          <w:sz w:val="24"/>
          <w:szCs w:val="24"/>
        </w:rPr>
      </w:pPr>
    </w:p>
    <w:p w:rsidR="00103830" w:rsidRDefault="00103830" w:rsidP="006D458D">
      <w:pPr>
        <w:spacing w:line="240" w:lineRule="auto"/>
        <w:contextualSpacing/>
        <w:jc w:val="center"/>
        <w:rPr>
          <w:rFonts w:ascii="Times New Roman" w:hAnsi="Times New Roman" w:cs="Times New Roman"/>
          <w:b/>
          <w:sz w:val="24"/>
          <w:szCs w:val="24"/>
        </w:rPr>
      </w:pPr>
    </w:p>
    <w:p w:rsidR="00EB6F26" w:rsidRDefault="00EB6F26" w:rsidP="006D458D">
      <w:pPr>
        <w:spacing w:line="240" w:lineRule="auto"/>
        <w:contextualSpacing/>
        <w:jc w:val="center"/>
        <w:rPr>
          <w:rFonts w:ascii="Times New Roman" w:hAnsi="Times New Roman" w:cs="Times New Roman"/>
          <w:b/>
          <w:sz w:val="24"/>
          <w:szCs w:val="24"/>
        </w:rPr>
      </w:pPr>
    </w:p>
    <w:p w:rsidR="00EC7D4F" w:rsidRDefault="00EC7D4F" w:rsidP="006D458D">
      <w:pPr>
        <w:spacing w:line="240" w:lineRule="auto"/>
        <w:contextualSpacing/>
        <w:jc w:val="center"/>
        <w:rPr>
          <w:rFonts w:ascii="Times New Roman" w:hAnsi="Times New Roman" w:cs="Times New Roman"/>
          <w:b/>
          <w:sz w:val="24"/>
          <w:szCs w:val="24"/>
        </w:rPr>
      </w:pPr>
    </w:p>
    <w:p w:rsidR="00EC7D4F" w:rsidRDefault="00EC7D4F" w:rsidP="006D458D">
      <w:pPr>
        <w:spacing w:line="240" w:lineRule="auto"/>
        <w:contextualSpacing/>
        <w:jc w:val="center"/>
        <w:rPr>
          <w:rFonts w:ascii="Times New Roman" w:hAnsi="Times New Roman" w:cs="Times New Roman"/>
          <w:b/>
          <w:sz w:val="24"/>
          <w:szCs w:val="24"/>
        </w:rPr>
      </w:pPr>
    </w:p>
    <w:p w:rsidR="00EC7D4F" w:rsidRDefault="00EC7D4F" w:rsidP="006D458D">
      <w:pPr>
        <w:spacing w:line="240" w:lineRule="auto"/>
        <w:contextualSpacing/>
        <w:jc w:val="center"/>
        <w:rPr>
          <w:rFonts w:ascii="Times New Roman" w:hAnsi="Times New Roman" w:cs="Times New Roman"/>
          <w:b/>
          <w:sz w:val="24"/>
          <w:szCs w:val="24"/>
        </w:rPr>
      </w:pPr>
    </w:p>
    <w:p w:rsidR="009743BA" w:rsidRDefault="009743BA" w:rsidP="006D458D">
      <w:pPr>
        <w:spacing w:line="240" w:lineRule="auto"/>
        <w:contextualSpacing/>
        <w:jc w:val="center"/>
        <w:rPr>
          <w:rFonts w:ascii="Times New Roman" w:hAnsi="Times New Roman" w:cs="Times New Roman"/>
          <w:b/>
          <w:sz w:val="24"/>
          <w:szCs w:val="24"/>
        </w:rPr>
      </w:pPr>
    </w:p>
    <w:p w:rsidR="009743BA" w:rsidRDefault="009743BA" w:rsidP="006D458D">
      <w:pPr>
        <w:spacing w:line="240" w:lineRule="auto"/>
        <w:contextualSpacing/>
        <w:jc w:val="center"/>
        <w:rPr>
          <w:rFonts w:ascii="Times New Roman" w:hAnsi="Times New Roman" w:cs="Times New Roman"/>
          <w:b/>
          <w:sz w:val="24"/>
          <w:szCs w:val="24"/>
        </w:rPr>
      </w:pPr>
    </w:p>
    <w:p w:rsidR="009743BA" w:rsidRDefault="009743BA" w:rsidP="006D458D">
      <w:pPr>
        <w:spacing w:line="240" w:lineRule="auto"/>
        <w:contextualSpacing/>
        <w:jc w:val="center"/>
        <w:rPr>
          <w:rFonts w:ascii="Times New Roman" w:hAnsi="Times New Roman" w:cs="Times New Roman"/>
          <w:b/>
          <w:sz w:val="24"/>
          <w:szCs w:val="24"/>
        </w:rPr>
      </w:pPr>
    </w:p>
    <w:p w:rsidR="009743BA" w:rsidRDefault="009743BA" w:rsidP="006D458D">
      <w:pPr>
        <w:spacing w:line="240" w:lineRule="auto"/>
        <w:contextualSpacing/>
        <w:jc w:val="center"/>
        <w:rPr>
          <w:rFonts w:ascii="Times New Roman" w:hAnsi="Times New Roman" w:cs="Times New Roman"/>
          <w:b/>
          <w:sz w:val="24"/>
          <w:szCs w:val="24"/>
        </w:rPr>
      </w:pPr>
    </w:p>
    <w:p w:rsidR="009743BA" w:rsidRDefault="009743BA" w:rsidP="006D458D">
      <w:pPr>
        <w:spacing w:line="240" w:lineRule="auto"/>
        <w:contextualSpacing/>
        <w:jc w:val="center"/>
        <w:rPr>
          <w:rFonts w:ascii="Times New Roman" w:hAnsi="Times New Roman" w:cs="Times New Roman"/>
          <w:b/>
          <w:sz w:val="24"/>
          <w:szCs w:val="24"/>
        </w:rPr>
      </w:pPr>
    </w:p>
    <w:p w:rsidR="009743BA" w:rsidRDefault="009743BA" w:rsidP="006D458D">
      <w:pPr>
        <w:spacing w:line="240" w:lineRule="auto"/>
        <w:contextualSpacing/>
        <w:jc w:val="center"/>
        <w:rPr>
          <w:rFonts w:ascii="Times New Roman" w:hAnsi="Times New Roman" w:cs="Times New Roman"/>
          <w:b/>
          <w:sz w:val="24"/>
          <w:szCs w:val="24"/>
        </w:rPr>
      </w:pPr>
    </w:p>
    <w:p w:rsidR="009743BA" w:rsidRDefault="009743BA" w:rsidP="006D458D">
      <w:pPr>
        <w:spacing w:line="240" w:lineRule="auto"/>
        <w:contextualSpacing/>
        <w:jc w:val="center"/>
        <w:rPr>
          <w:rFonts w:ascii="Times New Roman" w:hAnsi="Times New Roman" w:cs="Times New Roman"/>
          <w:b/>
          <w:sz w:val="24"/>
          <w:szCs w:val="24"/>
        </w:rPr>
      </w:pPr>
    </w:p>
    <w:p w:rsidR="00103830" w:rsidRDefault="00103830" w:rsidP="006D458D">
      <w:pPr>
        <w:spacing w:line="240" w:lineRule="auto"/>
        <w:contextualSpacing/>
        <w:jc w:val="center"/>
        <w:rPr>
          <w:rFonts w:ascii="Times New Roman" w:hAnsi="Times New Roman" w:cs="Times New Roman"/>
          <w:b/>
          <w:sz w:val="24"/>
          <w:szCs w:val="24"/>
        </w:rPr>
      </w:pPr>
    </w:p>
    <w:p w:rsidR="00714042" w:rsidRDefault="00714042" w:rsidP="006D458D">
      <w:pPr>
        <w:spacing w:line="240" w:lineRule="auto"/>
        <w:contextualSpacing/>
        <w:jc w:val="center"/>
        <w:rPr>
          <w:rFonts w:ascii="Times New Roman" w:hAnsi="Times New Roman" w:cs="Times New Roman"/>
          <w:b/>
          <w:sz w:val="24"/>
          <w:szCs w:val="24"/>
        </w:rPr>
      </w:pPr>
      <w:r w:rsidRPr="00714042">
        <w:rPr>
          <w:rFonts w:ascii="Times New Roman" w:hAnsi="Times New Roman" w:cs="Times New Roman"/>
          <w:b/>
          <w:sz w:val="24"/>
          <w:szCs w:val="24"/>
        </w:rPr>
        <w:lastRenderedPageBreak/>
        <w:t xml:space="preserve">Решение от 22.11.2024 года № 147-3 </w:t>
      </w:r>
    </w:p>
    <w:p w:rsidR="00714042" w:rsidRDefault="00714042" w:rsidP="00714042">
      <w:pPr>
        <w:widowControl w:val="0"/>
        <w:autoSpaceDE w:val="0"/>
        <w:autoSpaceDN w:val="0"/>
        <w:adjustRightInd w:val="0"/>
        <w:ind w:firstLine="709"/>
        <w:jc w:val="center"/>
        <w:rPr>
          <w:rFonts w:ascii="Times New Roman" w:hAnsi="Times New Roman" w:cs="Times New Roman"/>
          <w:b/>
          <w:sz w:val="24"/>
          <w:szCs w:val="24"/>
        </w:rPr>
      </w:pPr>
      <w:r w:rsidRPr="00714042">
        <w:rPr>
          <w:rFonts w:ascii="Times New Roman" w:hAnsi="Times New Roman" w:cs="Times New Roman"/>
          <w:b/>
          <w:sz w:val="24"/>
          <w:szCs w:val="24"/>
        </w:rPr>
        <w:t>«О принятии к осуществлению части полномочий муниципального района «Корткеросский» муниципального образования сельского поселения «Нившера» на</w:t>
      </w:r>
      <w:r>
        <w:rPr>
          <w:rFonts w:ascii="Times New Roman" w:hAnsi="Times New Roman" w:cs="Times New Roman"/>
          <w:b/>
          <w:sz w:val="24"/>
          <w:szCs w:val="24"/>
        </w:rPr>
        <w:t xml:space="preserve"> 2025 год»</w:t>
      </w:r>
    </w:p>
    <w:p w:rsidR="00714042" w:rsidRPr="00714042" w:rsidRDefault="00714042" w:rsidP="00714042">
      <w:pPr>
        <w:widowControl w:val="0"/>
        <w:autoSpaceDE w:val="0"/>
        <w:autoSpaceDN w:val="0"/>
        <w:adjustRightInd w:val="0"/>
        <w:ind w:firstLine="709"/>
        <w:jc w:val="both"/>
        <w:rPr>
          <w:rFonts w:ascii="Times New Roman" w:eastAsia="Times New Roman" w:hAnsi="Times New Roman" w:cs="Times New Roman"/>
          <w:sz w:val="24"/>
          <w:szCs w:val="24"/>
          <w:lang w:eastAsia="ru-RU"/>
        </w:rPr>
      </w:pPr>
      <w:r w:rsidRPr="00714042">
        <w:rPr>
          <w:rFonts w:ascii="Times New Roman" w:hAnsi="Times New Roman" w:cs="Times New Roman"/>
          <w:b/>
          <w:sz w:val="24"/>
          <w:szCs w:val="24"/>
        </w:rPr>
        <w:t xml:space="preserve"> </w:t>
      </w:r>
      <w:r w:rsidRPr="00714042">
        <w:rPr>
          <w:rFonts w:ascii="Times New Roman CYR" w:eastAsia="Times New Roman" w:hAnsi="Times New Roman CYR" w:cs="Times New Roman CYR"/>
          <w:sz w:val="24"/>
          <w:szCs w:val="24"/>
          <w:lang w:eastAsia="ru-RU"/>
        </w:rPr>
        <w:t>Руководствуясь ст.9 Бюджетного кодекса, частью 4 статьи 15 Федерального закона от 06.10.2003 года № 131-ФЗ «Об общих принципах организации местного самоуправления в Российской Федерации», решением Совета муниципального района «Корткеросский» от 08.11.2024 года № VII-27/16 «О передаче осуществления части полномочий муниципального района «Корткеросский» муниципальным образованиям сельских поселениям на 2025 год»</w:t>
      </w:r>
      <w:r w:rsidRPr="00714042">
        <w:rPr>
          <w:rFonts w:ascii="Times New Roman" w:eastAsia="Times New Roman" w:hAnsi="Times New Roman" w:cs="Times New Roman"/>
          <w:sz w:val="24"/>
          <w:szCs w:val="24"/>
          <w:lang w:eastAsia="ru-RU"/>
        </w:rPr>
        <w:t xml:space="preserve">, </w:t>
      </w:r>
      <w:r w:rsidRPr="00714042">
        <w:rPr>
          <w:rFonts w:ascii="Times New Roman CYR" w:eastAsia="Times New Roman" w:hAnsi="Times New Roman CYR" w:cs="Times New Roman CYR"/>
          <w:sz w:val="24"/>
          <w:szCs w:val="24"/>
          <w:lang w:eastAsia="ru-RU"/>
        </w:rPr>
        <w:t xml:space="preserve">Совет муниципального образования сельского поселения «Нившера» </w:t>
      </w:r>
      <w:r w:rsidRPr="00714042">
        <w:rPr>
          <w:rFonts w:ascii="Times New Roman" w:eastAsia="Times New Roman" w:hAnsi="Times New Roman" w:cs="Times New Roman"/>
          <w:sz w:val="24"/>
          <w:szCs w:val="24"/>
          <w:lang w:eastAsia="ru-RU"/>
        </w:rPr>
        <w:t xml:space="preserve"> </w:t>
      </w:r>
    </w:p>
    <w:p w:rsidR="00714042" w:rsidRPr="00714042" w:rsidRDefault="00714042" w:rsidP="00714042">
      <w:pPr>
        <w:widowControl w:val="0"/>
        <w:autoSpaceDE w:val="0"/>
        <w:autoSpaceDN w:val="0"/>
        <w:adjustRightInd w:val="0"/>
        <w:spacing w:after="0" w:line="240" w:lineRule="auto"/>
        <w:ind w:firstLine="709"/>
        <w:jc w:val="both"/>
        <w:rPr>
          <w:rFonts w:ascii="Times New Roman CYR" w:eastAsia="Times New Roman" w:hAnsi="Times New Roman CYR" w:cs="Times New Roman CYR"/>
          <w:b/>
          <w:sz w:val="24"/>
          <w:szCs w:val="24"/>
          <w:lang w:eastAsia="ru-RU"/>
        </w:rPr>
      </w:pPr>
      <w:r w:rsidRPr="00714042">
        <w:rPr>
          <w:rFonts w:ascii="Times New Roman" w:eastAsia="Times New Roman" w:hAnsi="Times New Roman" w:cs="Times New Roman"/>
          <w:sz w:val="24"/>
          <w:szCs w:val="24"/>
          <w:lang w:eastAsia="ru-RU"/>
        </w:rPr>
        <w:t xml:space="preserve"> </w:t>
      </w:r>
      <w:r w:rsidRPr="00714042">
        <w:rPr>
          <w:rFonts w:ascii="Times New Roman CYR" w:eastAsia="Times New Roman" w:hAnsi="Times New Roman CYR" w:cs="Times New Roman CYR"/>
          <w:b/>
          <w:sz w:val="24"/>
          <w:szCs w:val="24"/>
          <w:lang w:eastAsia="ru-RU"/>
        </w:rPr>
        <w:t>РЕШИЛ:</w:t>
      </w:r>
    </w:p>
    <w:p w:rsidR="00714042" w:rsidRPr="00714042" w:rsidRDefault="00714042" w:rsidP="007140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042">
        <w:rPr>
          <w:rFonts w:ascii="Times New Roman CYR" w:eastAsia="Times New Roman" w:hAnsi="Times New Roman CYR" w:cs="Times New Roman CYR"/>
          <w:sz w:val="24"/>
          <w:szCs w:val="24"/>
          <w:lang w:eastAsia="ru-RU"/>
        </w:rPr>
        <w:t xml:space="preserve">1. Принять от муниципального образования муниципального района «Корткеросский» муниципальному образованию сельского поселения «Нившера», осуществление части полномочий по решению вопросов местного значения за счет межбюджетных трансфертов, предоставляемых из бюджета муниципального района в бюджеты  поселения в </w:t>
      </w:r>
      <w:r w:rsidRPr="00714042">
        <w:rPr>
          <w:rFonts w:ascii="Times New Roman" w:eastAsia="Times New Roman" w:hAnsi="Times New Roman" w:cs="Times New Roman"/>
          <w:sz w:val="24"/>
          <w:szCs w:val="24"/>
          <w:lang w:eastAsia="ru-RU"/>
        </w:rPr>
        <w:t xml:space="preserve">соответствии с Бюджетным </w:t>
      </w:r>
      <w:hyperlink r:id="rId10" w:history="1">
        <w:r w:rsidRPr="00714042">
          <w:rPr>
            <w:rFonts w:ascii="Times New Roman" w:eastAsia="Times New Roman" w:hAnsi="Times New Roman" w:cs="Times New Roman"/>
            <w:color w:val="000000" w:themeColor="text1"/>
            <w:sz w:val="24"/>
            <w:szCs w:val="24"/>
            <w:u w:val="single"/>
            <w:lang w:eastAsia="ru-RU"/>
          </w:rPr>
          <w:t>кодексом</w:t>
        </w:r>
      </w:hyperlink>
      <w:r w:rsidRPr="00714042">
        <w:rPr>
          <w:rFonts w:ascii="Times New Roman" w:eastAsia="Times New Roman" w:hAnsi="Times New Roman" w:cs="Times New Roman"/>
          <w:sz w:val="24"/>
          <w:szCs w:val="24"/>
          <w:lang w:eastAsia="ru-RU"/>
        </w:rPr>
        <w:t xml:space="preserve"> Российской Федерации согласно приложению  к настоящему решению.</w:t>
      </w:r>
    </w:p>
    <w:p w:rsidR="00714042" w:rsidRPr="00714042" w:rsidRDefault="00714042" w:rsidP="0071404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714042">
        <w:rPr>
          <w:rFonts w:ascii="Times New Roman" w:eastAsia="Times New Roman" w:hAnsi="Times New Roman" w:cs="Times New Roman"/>
          <w:sz w:val="24"/>
          <w:szCs w:val="24"/>
          <w:lang w:eastAsia="ru-RU"/>
        </w:rPr>
        <w:t>2. Главе муниципального образования сельского поселения «Нившера» (</w:t>
      </w:r>
      <w:proofErr w:type="spellStart"/>
      <w:r w:rsidRPr="00714042">
        <w:rPr>
          <w:rFonts w:ascii="Times New Roman" w:eastAsia="Times New Roman" w:hAnsi="Times New Roman" w:cs="Times New Roman"/>
          <w:sz w:val="24"/>
          <w:szCs w:val="24"/>
          <w:lang w:eastAsia="ru-RU"/>
        </w:rPr>
        <w:t>Изъюровой</w:t>
      </w:r>
      <w:proofErr w:type="spellEnd"/>
      <w:r w:rsidRPr="00714042">
        <w:rPr>
          <w:rFonts w:ascii="Times New Roman" w:eastAsia="Times New Roman" w:hAnsi="Times New Roman" w:cs="Times New Roman"/>
          <w:sz w:val="24"/>
          <w:szCs w:val="24"/>
          <w:lang w:eastAsia="ru-RU"/>
        </w:rPr>
        <w:t xml:space="preserve"> Н.С.) </w:t>
      </w:r>
      <w:r w:rsidRPr="00714042">
        <w:rPr>
          <w:rFonts w:ascii="Times New Roman CYR" w:eastAsia="Times New Roman" w:hAnsi="Times New Roman CYR" w:cs="Times New Roman CYR"/>
          <w:sz w:val="24"/>
          <w:szCs w:val="24"/>
          <w:lang w:eastAsia="ru-RU"/>
        </w:rPr>
        <w:t xml:space="preserve">заключить с руководителем администрации муниципального района «Корткеросский» (Сажиным К.А.) соглашение  о передаче осуществления части передаваемых полномочий по решению вопросов местного значения за счет иных межбюджетных трансфертов, предоставляемых из бюджета муниципального района в бюджет сельского поселения в соответствии с Бюджетным </w:t>
      </w:r>
      <w:hyperlink r:id="rId11" w:history="1">
        <w:r w:rsidRPr="00714042">
          <w:rPr>
            <w:rFonts w:ascii="Times New Roman CYR" w:eastAsia="Times New Roman" w:hAnsi="Times New Roman CYR" w:cs="Times New Roman CYR"/>
            <w:color w:val="000000" w:themeColor="text1"/>
            <w:sz w:val="24"/>
            <w:szCs w:val="24"/>
            <w:u w:val="single"/>
            <w:lang w:eastAsia="ru-RU"/>
          </w:rPr>
          <w:t>кодексом</w:t>
        </w:r>
      </w:hyperlink>
      <w:r w:rsidRPr="00714042">
        <w:rPr>
          <w:rFonts w:ascii="Times New Roman CYR" w:eastAsia="Times New Roman" w:hAnsi="Times New Roman CYR" w:cs="Times New Roman CYR"/>
          <w:sz w:val="24"/>
          <w:szCs w:val="24"/>
          <w:lang w:eastAsia="ru-RU"/>
        </w:rPr>
        <w:t xml:space="preserve"> Российской Федерации.</w:t>
      </w:r>
    </w:p>
    <w:p w:rsidR="00714042" w:rsidRPr="00714042" w:rsidRDefault="00714042" w:rsidP="00714042">
      <w:pPr>
        <w:autoSpaceDE w:val="0"/>
        <w:autoSpaceDN w:val="0"/>
        <w:adjustRightInd w:val="0"/>
        <w:spacing w:after="0" w:line="240" w:lineRule="auto"/>
        <w:ind w:firstLine="709"/>
        <w:jc w:val="both"/>
        <w:rPr>
          <w:rFonts w:ascii="Times New Roman CYR" w:eastAsia="Times New Roman" w:hAnsi="Times New Roman CYR" w:cs="Times New Roman CYR"/>
          <w:color w:val="FF0000"/>
          <w:sz w:val="24"/>
          <w:szCs w:val="24"/>
          <w:lang w:eastAsia="ru-RU"/>
        </w:rPr>
      </w:pPr>
      <w:r w:rsidRPr="00714042">
        <w:rPr>
          <w:rFonts w:ascii="Times New Roman CYR" w:eastAsia="Times New Roman" w:hAnsi="Times New Roman CYR" w:cs="Times New Roman CYR"/>
          <w:sz w:val="24"/>
          <w:szCs w:val="24"/>
          <w:lang w:eastAsia="ru-RU"/>
        </w:rPr>
        <w:t>4.</w:t>
      </w:r>
      <w:r w:rsidRPr="00714042">
        <w:rPr>
          <w:rFonts w:ascii="Times New Roman" w:eastAsia="Times New Roman" w:hAnsi="Times New Roman" w:cs="Times New Roman"/>
          <w:sz w:val="24"/>
          <w:szCs w:val="24"/>
          <w:lang w:eastAsia="ru-RU"/>
        </w:rPr>
        <w:t xml:space="preserve"> </w:t>
      </w:r>
      <w:r w:rsidRPr="00714042">
        <w:rPr>
          <w:rFonts w:ascii="Times New Roman CYR" w:eastAsia="Times New Roman" w:hAnsi="Times New Roman CYR" w:cs="Times New Roman CYR"/>
          <w:sz w:val="24"/>
          <w:szCs w:val="24"/>
          <w:lang w:eastAsia="ru-RU"/>
        </w:rPr>
        <w:t>Настоящее решение вступает в силу с 1 января 2025 года.</w:t>
      </w:r>
    </w:p>
    <w:p w:rsidR="00714042" w:rsidRPr="00714042" w:rsidRDefault="00714042" w:rsidP="00714042">
      <w:pPr>
        <w:spacing w:after="0" w:line="240" w:lineRule="auto"/>
        <w:ind w:firstLine="709"/>
        <w:jc w:val="both"/>
        <w:rPr>
          <w:rFonts w:ascii="Times New Roman" w:eastAsia="Times New Roman" w:hAnsi="Times New Roman" w:cs="Times New Roman"/>
          <w:b/>
          <w:i/>
          <w:sz w:val="24"/>
          <w:szCs w:val="24"/>
          <w:lang w:eastAsia="ru-RU"/>
        </w:rPr>
      </w:pPr>
    </w:p>
    <w:p w:rsidR="00714042" w:rsidRPr="00714042" w:rsidRDefault="00714042" w:rsidP="00714042">
      <w:pPr>
        <w:spacing w:after="0" w:line="240" w:lineRule="auto"/>
        <w:contextualSpacing/>
        <w:jc w:val="both"/>
        <w:rPr>
          <w:rFonts w:ascii="Times New Roman" w:eastAsia="Calibri" w:hAnsi="Times New Roman" w:cs="Calibri"/>
          <w:b/>
          <w:sz w:val="24"/>
          <w:szCs w:val="24"/>
        </w:rPr>
      </w:pPr>
      <w:r w:rsidRPr="00714042">
        <w:rPr>
          <w:rFonts w:ascii="Times New Roman" w:eastAsia="Calibri" w:hAnsi="Times New Roman" w:cs="Calibri"/>
          <w:b/>
          <w:sz w:val="24"/>
          <w:szCs w:val="24"/>
        </w:rPr>
        <w:t>Глава сельского поселения «</w:t>
      </w:r>
      <w:proofErr w:type="gramStart"/>
      <w:r w:rsidRPr="00714042">
        <w:rPr>
          <w:rFonts w:ascii="Times New Roman" w:eastAsia="Calibri" w:hAnsi="Times New Roman" w:cs="Calibri"/>
          <w:b/>
          <w:sz w:val="24"/>
          <w:szCs w:val="24"/>
        </w:rPr>
        <w:t xml:space="preserve">Нившера»   </w:t>
      </w:r>
      <w:proofErr w:type="gramEnd"/>
      <w:r w:rsidRPr="00714042">
        <w:rPr>
          <w:rFonts w:ascii="Times New Roman" w:eastAsia="Calibri" w:hAnsi="Times New Roman" w:cs="Calibri"/>
          <w:b/>
          <w:sz w:val="24"/>
          <w:szCs w:val="24"/>
        </w:rPr>
        <w:t xml:space="preserve">                       Н.С. </w:t>
      </w:r>
      <w:proofErr w:type="spellStart"/>
      <w:r w:rsidRPr="00714042">
        <w:rPr>
          <w:rFonts w:ascii="Times New Roman" w:eastAsia="Calibri" w:hAnsi="Times New Roman" w:cs="Calibri"/>
          <w:b/>
          <w:sz w:val="24"/>
          <w:szCs w:val="24"/>
        </w:rPr>
        <w:t>Изъюрова</w:t>
      </w:r>
      <w:proofErr w:type="spellEnd"/>
    </w:p>
    <w:tbl>
      <w:tblPr>
        <w:tblW w:w="0" w:type="auto"/>
        <w:tblLook w:val="00A0" w:firstRow="1" w:lastRow="0" w:firstColumn="1" w:lastColumn="0" w:noHBand="0" w:noVBand="0"/>
      </w:tblPr>
      <w:tblGrid>
        <w:gridCol w:w="4567"/>
        <w:gridCol w:w="4788"/>
      </w:tblGrid>
      <w:tr w:rsidR="00714042" w:rsidRPr="00714042" w:rsidTr="00714042">
        <w:tc>
          <w:tcPr>
            <w:tcW w:w="4567" w:type="dxa"/>
          </w:tcPr>
          <w:p w:rsidR="00714042" w:rsidRPr="00714042" w:rsidRDefault="00714042" w:rsidP="00714042">
            <w:pPr>
              <w:autoSpaceDE w:val="0"/>
              <w:autoSpaceDN w:val="0"/>
              <w:adjustRightInd w:val="0"/>
              <w:spacing w:after="0" w:line="240" w:lineRule="auto"/>
              <w:jc w:val="both"/>
              <w:rPr>
                <w:rFonts w:ascii="Times New Roman" w:eastAsia="Times New Roman" w:hAnsi="Times New Roman" w:cs="Times New Roman"/>
                <w:sz w:val="28"/>
                <w:szCs w:val="28"/>
                <w:lang w:eastAsia="ru-RU"/>
              </w:rPr>
            </w:pPr>
          </w:p>
        </w:tc>
        <w:tc>
          <w:tcPr>
            <w:tcW w:w="4788" w:type="dxa"/>
          </w:tcPr>
          <w:p w:rsidR="00714042" w:rsidRPr="00714042" w:rsidRDefault="00714042" w:rsidP="00714042">
            <w:pPr>
              <w:autoSpaceDE w:val="0"/>
              <w:autoSpaceDN w:val="0"/>
              <w:adjustRightInd w:val="0"/>
              <w:spacing w:after="0" w:line="240" w:lineRule="auto"/>
              <w:rPr>
                <w:rFonts w:ascii="Times New Roman" w:eastAsia="Times New Roman" w:hAnsi="Times New Roman" w:cs="Times New Roman"/>
                <w:sz w:val="20"/>
                <w:szCs w:val="20"/>
                <w:lang w:eastAsia="ru-RU"/>
              </w:rPr>
            </w:pPr>
          </w:p>
          <w:p w:rsidR="00714042" w:rsidRPr="00714042" w:rsidRDefault="00714042" w:rsidP="00714042">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14042">
              <w:rPr>
                <w:rFonts w:ascii="Times New Roman" w:eastAsia="Times New Roman" w:hAnsi="Times New Roman" w:cs="Times New Roman"/>
                <w:sz w:val="20"/>
                <w:szCs w:val="20"/>
                <w:lang w:eastAsia="ru-RU"/>
              </w:rPr>
              <w:t xml:space="preserve">Приложение </w:t>
            </w:r>
          </w:p>
          <w:p w:rsidR="00714042" w:rsidRPr="00714042" w:rsidRDefault="00714042" w:rsidP="00714042">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14042">
              <w:rPr>
                <w:rFonts w:ascii="Times New Roman" w:eastAsia="Times New Roman" w:hAnsi="Times New Roman" w:cs="Times New Roman"/>
                <w:sz w:val="20"/>
                <w:szCs w:val="20"/>
                <w:lang w:eastAsia="ru-RU"/>
              </w:rPr>
              <w:t xml:space="preserve">к решению Совета муниципального образования сельского поселения «Нившера»   </w:t>
            </w:r>
          </w:p>
          <w:p w:rsidR="00714042" w:rsidRPr="00714042" w:rsidRDefault="00714042" w:rsidP="00714042">
            <w:pPr>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714042">
              <w:rPr>
                <w:rFonts w:ascii="Times New Roman" w:eastAsia="Times New Roman" w:hAnsi="Times New Roman" w:cs="Times New Roman"/>
                <w:sz w:val="20"/>
                <w:szCs w:val="20"/>
                <w:lang w:eastAsia="ru-RU"/>
              </w:rPr>
              <w:t xml:space="preserve">от 22.11.2024 года № 147-3  </w:t>
            </w:r>
          </w:p>
        </w:tc>
      </w:tr>
    </w:tbl>
    <w:p w:rsidR="00714042" w:rsidRPr="00714042" w:rsidRDefault="00714042" w:rsidP="0071404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14042" w:rsidRPr="00714042" w:rsidRDefault="00714042" w:rsidP="0071404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0"/>
        <w:gridCol w:w="3735"/>
        <w:gridCol w:w="5090"/>
      </w:tblGrid>
      <w:tr w:rsidR="00714042" w:rsidRPr="00714042" w:rsidTr="00714042">
        <w:tc>
          <w:tcPr>
            <w:tcW w:w="520" w:type="dxa"/>
            <w:tcBorders>
              <w:top w:val="single" w:sz="4" w:space="0" w:color="auto"/>
              <w:left w:val="single" w:sz="4" w:space="0" w:color="auto"/>
              <w:bottom w:val="single" w:sz="4" w:space="0" w:color="auto"/>
              <w:right w:val="single" w:sz="4" w:space="0" w:color="auto"/>
            </w:tcBorders>
            <w:hideMark/>
          </w:tcPr>
          <w:p w:rsidR="00714042" w:rsidRPr="00714042" w:rsidRDefault="00714042" w:rsidP="0071404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14042">
              <w:rPr>
                <w:rFonts w:ascii="Times New Roman" w:eastAsia="Times New Roman" w:hAnsi="Times New Roman" w:cs="Times New Roman"/>
                <w:b/>
                <w:sz w:val="20"/>
                <w:szCs w:val="20"/>
                <w:lang w:eastAsia="ru-RU"/>
              </w:rPr>
              <w:t>№</w:t>
            </w:r>
          </w:p>
        </w:tc>
        <w:tc>
          <w:tcPr>
            <w:tcW w:w="3735" w:type="dxa"/>
            <w:tcBorders>
              <w:top w:val="single" w:sz="4" w:space="0" w:color="auto"/>
              <w:left w:val="single" w:sz="4" w:space="0" w:color="auto"/>
              <w:bottom w:val="single" w:sz="4" w:space="0" w:color="auto"/>
              <w:right w:val="single" w:sz="4" w:space="0" w:color="auto"/>
            </w:tcBorders>
            <w:hideMark/>
          </w:tcPr>
          <w:p w:rsidR="00714042" w:rsidRPr="00714042" w:rsidRDefault="00714042" w:rsidP="00714042">
            <w:pPr>
              <w:tabs>
                <w:tab w:val="left" w:pos="516"/>
              </w:tabs>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14042">
              <w:rPr>
                <w:rFonts w:ascii="Times New Roman" w:eastAsia="Times New Roman" w:hAnsi="Times New Roman" w:cs="Times New Roman"/>
                <w:b/>
                <w:sz w:val="20"/>
                <w:szCs w:val="20"/>
                <w:lang w:eastAsia="ru-RU"/>
              </w:rPr>
              <w:t>Вопрос местного значения муниципального района</w:t>
            </w:r>
          </w:p>
        </w:tc>
        <w:tc>
          <w:tcPr>
            <w:tcW w:w="5090" w:type="dxa"/>
            <w:tcBorders>
              <w:top w:val="single" w:sz="4" w:space="0" w:color="auto"/>
              <w:left w:val="single" w:sz="4" w:space="0" w:color="auto"/>
              <w:bottom w:val="single" w:sz="4" w:space="0" w:color="auto"/>
              <w:right w:val="single" w:sz="4" w:space="0" w:color="auto"/>
            </w:tcBorders>
            <w:hideMark/>
          </w:tcPr>
          <w:p w:rsidR="00714042" w:rsidRPr="00714042" w:rsidRDefault="00714042" w:rsidP="00714042">
            <w:pPr>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714042">
              <w:rPr>
                <w:rFonts w:ascii="Times New Roman" w:eastAsia="Times New Roman" w:hAnsi="Times New Roman" w:cs="Times New Roman"/>
                <w:b/>
                <w:sz w:val="20"/>
                <w:szCs w:val="20"/>
                <w:lang w:eastAsia="ru-RU"/>
              </w:rPr>
              <w:t>Передаваемые полномочия (в части)</w:t>
            </w:r>
          </w:p>
        </w:tc>
      </w:tr>
      <w:tr w:rsidR="00714042" w:rsidRPr="00714042" w:rsidTr="00714042">
        <w:tc>
          <w:tcPr>
            <w:tcW w:w="520" w:type="dxa"/>
            <w:tcBorders>
              <w:top w:val="single" w:sz="4" w:space="0" w:color="auto"/>
              <w:left w:val="single" w:sz="4" w:space="0" w:color="auto"/>
              <w:bottom w:val="single" w:sz="4" w:space="0" w:color="auto"/>
              <w:right w:val="single" w:sz="4" w:space="0" w:color="auto"/>
            </w:tcBorders>
          </w:tcPr>
          <w:p w:rsidR="00714042" w:rsidRPr="00714042" w:rsidRDefault="00714042" w:rsidP="00714042">
            <w:pPr>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714042">
              <w:rPr>
                <w:rFonts w:ascii="Times New Roman" w:eastAsia="Times New Roman" w:hAnsi="Times New Roman" w:cs="Times New Roman"/>
                <w:sz w:val="20"/>
                <w:szCs w:val="20"/>
                <w:lang w:eastAsia="ru-RU"/>
              </w:rPr>
              <w:t xml:space="preserve">1 </w:t>
            </w:r>
          </w:p>
        </w:tc>
        <w:tc>
          <w:tcPr>
            <w:tcW w:w="3735" w:type="dxa"/>
            <w:tcBorders>
              <w:top w:val="single" w:sz="4" w:space="0" w:color="auto"/>
              <w:left w:val="single" w:sz="4" w:space="0" w:color="auto"/>
              <w:bottom w:val="single" w:sz="4" w:space="0" w:color="auto"/>
              <w:right w:val="single" w:sz="4" w:space="0" w:color="auto"/>
            </w:tcBorders>
          </w:tcPr>
          <w:p w:rsidR="00714042" w:rsidRPr="00714042" w:rsidRDefault="00714042" w:rsidP="00714042">
            <w:pPr>
              <w:tabs>
                <w:tab w:val="left" w:pos="516"/>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14042">
              <w:rPr>
                <w:rFonts w:ascii="Times New Roman" w:eastAsia="Times New Roman" w:hAnsi="Times New Roman" w:cs="Times New Roman"/>
                <w:sz w:val="20"/>
                <w:szCs w:val="20"/>
                <w:lang w:eastAsia="ru-RU"/>
              </w:rPr>
              <w:t>осуществление мероприятий по обеспечению безопасности людей на водных объектах, охране их жизни и здоровья</w:t>
            </w:r>
          </w:p>
        </w:tc>
        <w:tc>
          <w:tcPr>
            <w:tcW w:w="5090" w:type="dxa"/>
            <w:tcBorders>
              <w:top w:val="single" w:sz="4" w:space="0" w:color="auto"/>
              <w:left w:val="single" w:sz="4" w:space="0" w:color="auto"/>
              <w:bottom w:val="single" w:sz="4" w:space="0" w:color="auto"/>
              <w:right w:val="single" w:sz="4" w:space="0" w:color="auto"/>
            </w:tcBorders>
          </w:tcPr>
          <w:p w:rsidR="00714042" w:rsidRPr="00714042" w:rsidRDefault="00714042" w:rsidP="007140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14042">
              <w:rPr>
                <w:rFonts w:ascii="Times New Roman" w:eastAsia="Times New Roman" w:hAnsi="Times New Roman" w:cs="Times New Roman"/>
                <w:sz w:val="20"/>
                <w:szCs w:val="20"/>
                <w:lang w:eastAsia="ru-RU"/>
              </w:rPr>
              <w:t>осуществление мероприятий по обеспечению безопасности людей на водных объектах, охране их жизни и здоровья в открытых, в установленном порядке, местах массового отдыха людей у воды (пляжах)</w:t>
            </w:r>
          </w:p>
        </w:tc>
      </w:tr>
      <w:tr w:rsidR="00714042" w:rsidRPr="00714042" w:rsidTr="00714042">
        <w:tc>
          <w:tcPr>
            <w:tcW w:w="520" w:type="dxa"/>
            <w:tcBorders>
              <w:top w:val="single" w:sz="4" w:space="0" w:color="auto"/>
              <w:left w:val="single" w:sz="4" w:space="0" w:color="auto"/>
              <w:bottom w:val="single" w:sz="4" w:space="0" w:color="auto"/>
              <w:right w:val="single" w:sz="4" w:space="0" w:color="auto"/>
            </w:tcBorders>
            <w:hideMark/>
          </w:tcPr>
          <w:p w:rsidR="00714042" w:rsidRPr="00714042" w:rsidRDefault="00714042" w:rsidP="00714042">
            <w:pPr>
              <w:autoSpaceDE w:val="0"/>
              <w:autoSpaceDN w:val="0"/>
              <w:adjustRightInd w:val="0"/>
              <w:spacing w:after="0" w:line="240" w:lineRule="auto"/>
              <w:jc w:val="both"/>
              <w:rPr>
                <w:rFonts w:ascii="Times New Roman" w:eastAsia="Times New Roman" w:hAnsi="Times New Roman" w:cs="Times New Roman"/>
                <w:sz w:val="20"/>
                <w:szCs w:val="20"/>
                <w:lang w:val="en-US" w:eastAsia="ru-RU"/>
              </w:rPr>
            </w:pPr>
            <w:r w:rsidRPr="00714042">
              <w:rPr>
                <w:rFonts w:ascii="Times New Roman" w:eastAsia="Times New Roman" w:hAnsi="Times New Roman" w:cs="Times New Roman"/>
                <w:sz w:val="20"/>
                <w:szCs w:val="20"/>
                <w:lang w:val="en-US" w:eastAsia="ru-RU"/>
              </w:rPr>
              <w:t>2</w:t>
            </w:r>
          </w:p>
        </w:tc>
        <w:tc>
          <w:tcPr>
            <w:tcW w:w="3735" w:type="dxa"/>
            <w:tcBorders>
              <w:top w:val="single" w:sz="4" w:space="0" w:color="auto"/>
              <w:left w:val="single" w:sz="4" w:space="0" w:color="auto"/>
              <w:bottom w:val="single" w:sz="4" w:space="0" w:color="auto"/>
              <w:right w:val="single" w:sz="4" w:space="0" w:color="auto"/>
            </w:tcBorders>
            <w:hideMark/>
          </w:tcPr>
          <w:p w:rsidR="00714042" w:rsidRPr="00714042" w:rsidRDefault="00714042" w:rsidP="00714042">
            <w:pPr>
              <w:suppressAutoHyphens/>
              <w:spacing w:after="0" w:line="240" w:lineRule="auto"/>
              <w:jc w:val="both"/>
              <w:rPr>
                <w:rFonts w:ascii="Times New Roman" w:eastAsia="Times New Roman" w:hAnsi="Times New Roman" w:cs="Times New Roman"/>
                <w:sz w:val="20"/>
                <w:szCs w:val="20"/>
                <w:lang w:eastAsia="ru-RU"/>
              </w:rPr>
            </w:pPr>
            <w:r w:rsidRPr="00714042">
              <w:rPr>
                <w:rFonts w:ascii="Times New Roman" w:eastAsia="Times New Roman" w:hAnsi="Times New Roman" w:cs="Times New Roman"/>
                <w:sz w:val="20"/>
                <w:szCs w:val="20"/>
                <w:lang w:eastAsia="ru-RU"/>
              </w:rPr>
              <w:t>организация ритуальных услуг и содержание мест захоронения</w:t>
            </w:r>
          </w:p>
        </w:tc>
        <w:tc>
          <w:tcPr>
            <w:tcW w:w="5090" w:type="dxa"/>
            <w:tcBorders>
              <w:top w:val="single" w:sz="4" w:space="0" w:color="auto"/>
              <w:left w:val="single" w:sz="4" w:space="0" w:color="auto"/>
              <w:bottom w:val="single" w:sz="4" w:space="0" w:color="auto"/>
              <w:right w:val="single" w:sz="4" w:space="0" w:color="auto"/>
            </w:tcBorders>
            <w:hideMark/>
          </w:tcPr>
          <w:p w:rsidR="00714042" w:rsidRPr="00714042" w:rsidRDefault="00714042" w:rsidP="00714042">
            <w:pPr>
              <w:suppressAutoHyphens/>
              <w:spacing w:after="0" w:line="240" w:lineRule="auto"/>
              <w:jc w:val="both"/>
              <w:rPr>
                <w:rFonts w:ascii="Times New Roman" w:eastAsia="Times New Roman" w:hAnsi="Times New Roman" w:cs="Times New Roman"/>
                <w:sz w:val="20"/>
                <w:szCs w:val="20"/>
                <w:lang w:eastAsia="ru-RU"/>
              </w:rPr>
            </w:pPr>
            <w:r w:rsidRPr="00714042">
              <w:rPr>
                <w:rFonts w:ascii="Times New Roman" w:eastAsia="Times New Roman" w:hAnsi="Times New Roman" w:cs="Times New Roman"/>
                <w:sz w:val="20"/>
                <w:szCs w:val="20"/>
                <w:lang w:eastAsia="ru-RU"/>
              </w:rPr>
              <w:t xml:space="preserve"> содержание кладбищ и учет мест захоронений</w:t>
            </w:r>
          </w:p>
        </w:tc>
      </w:tr>
      <w:tr w:rsidR="00714042" w:rsidRPr="00714042" w:rsidTr="00714042">
        <w:trPr>
          <w:trHeight w:val="1225"/>
        </w:trPr>
        <w:tc>
          <w:tcPr>
            <w:tcW w:w="520" w:type="dxa"/>
            <w:tcBorders>
              <w:top w:val="single" w:sz="4" w:space="0" w:color="auto"/>
              <w:left w:val="single" w:sz="4" w:space="0" w:color="auto"/>
              <w:bottom w:val="single" w:sz="4" w:space="0" w:color="auto"/>
              <w:right w:val="single" w:sz="4" w:space="0" w:color="auto"/>
            </w:tcBorders>
          </w:tcPr>
          <w:p w:rsidR="00714042" w:rsidRPr="00714042" w:rsidRDefault="00714042" w:rsidP="007140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14042">
              <w:rPr>
                <w:rFonts w:ascii="Times New Roman" w:eastAsia="Times New Roman" w:hAnsi="Times New Roman" w:cs="Times New Roman"/>
                <w:sz w:val="20"/>
                <w:szCs w:val="20"/>
                <w:lang w:eastAsia="ru-RU"/>
              </w:rPr>
              <w:t>3</w:t>
            </w:r>
          </w:p>
        </w:tc>
        <w:tc>
          <w:tcPr>
            <w:tcW w:w="3735" w:type="dxa"/>
            <w:tcBorders>
              <w:top w:val="single" w:sz="4" w:space="0" w:color="auto"/>
              <w:left w:val="single" w:sz="4" w:space="0" w:color="auto"/>
              <w:bottom w:val="single" w:sz="4" w:space="0" w:color="auto"/>
              <w:right w:val="single" w:sz="4" w:space="0" w:color="auto"/>
            </w:tcBorders>
          </w:tcPr>
          <w:p w:rsidR="00714042" w:rsidRPr="00714042" w:rsidRDefault="00714042" w:rsidP="0071404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714042">
              <w:rPr>
                <w:rFonts w:ascii="Times New Roman" w:eastAsia="Calibri" w:hAnsi="Times New Roman" w:cs="Times New Roman"/>
                <w:sz w:val="20"/>
                <w:szCs w:val="20"/>
                <w:lang w:eastAsia="ru-RU"/>
              </w:rPr>
              <w:t>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tc>
        <w:tc>
          <w:tcPr>
            <w:tcW w:w="5090" w:type="dxa"/>
            <w:tcBorders>
              <w:top w:val="single" w:sz="4" w:space="0" w:color="auto"/>
              <w:left w:val="single" w:sz="4" w:space="0" w:color="auto"/>
              <w:bottom w:val="single" w:sz="4" w:space="0" w:color="auto"/>
              <w:right w:val="single" w:sz="4" w:space="0" w:color="auto"/>
            </w:tcBorders>
          </w:tcPr>
          <w:p w:rsidR="00714042" w:rsidRPr="00714042" w:rsidRDefault="00714042" w:rsidP="00714042">
            <w:pPr>
              <w:suppressAutoHyphens/>
              <w:spacing w:after="0" w:line="240" w:lineRule="auto"/>
              <w:jc w:val="both"/>
              <w:rPr>
                <w:rFonts w:ascii="Times New Roman" w:eastAsia="Times New Roman" w:hAnsi="Times New Roman" w:cs="Times New Roman"/>
                <w:sz w:val="20"/>
                <w:szCs w:val="20"/>
                <w:lang w:eastAsia="ru-RU"/>
              </w:rPr>
            </w:pPr>
            <w:r w:rsidRPr="00714042">
              <w:rPr>
                <w:rFonts w:ascii="Times New Roman" w:eastAsia="Times New Roman" w:hAnsi="Times New Roman" w:cs="Times New Roman"/>
                <w:sz w:val="20"/>
                <w:szCs w:val="20"/>
                <w:lang w:eastAsia="ru-RU"/>
              </w:rPr>
              <w:t>содержание контейнерных площадок, обустройство контейнерных площадок</w:t>
            </w:r>
          </w:p>
        </w:tc>
      </w:tr>
      <w:tr w:rsidR="00714042" w:rsidRPr="00714042" w:rsidTr="00714042">
        <w:trPr>
          <w:trHeight w:val="1225"/>
        </w:trPr>
        <w:tc>
          <w:tcPr>
            <w:tcW w:w="520" w:type="dxa"/>
            <w:tcBorders>
              <w:top w:val="single" w:sz="4" w:space="0" w:color="auto"/>
              <w:left w:val="single" w:sz="4" w:space="0" w:color="auto"/>
              <w:bottom w:val="single" w:sz="4" w:space="0" w:color="auto"/>
              <w:right w:val="single" w:sz="4" w:space="0" w:color="auto"/>
            </w:tcBorders>
          </w:tcPr>
          <w:p w:rsidR="00714042" w:rsidRPr="00714042" w:rsidRDefault="00714042" w:rsidP="007140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14042">
              <w:rPr>
                <w:rFonts w:ascii="Times New Roman" w:eastAsia="Times New Roman" w:hAnsi="Times New Roman" w:cs="Times New Roman"/>
                <w:sz w:val="20"/>
                <w:szCs w:val="20"/>
                <w:lang w:eastAsia="ru-RU"/>
              </w:rPr>
              <w:t>4</w:t>
            </w:r>
          </w:p>
        </w:tc>
        <w:tc>
          <w:tcPr>
            <w:tcW w:w="3735" w:type="dxa"/>
            <w:tcBorders>
              <w:top w:val="single" w:sz="4" w:space="0" w:color="auto"/>
              <w:left w:val="single" w:sz="4" w:space="0" w:color="auto"/>
              <w:bottom w:val="single" w:sz="4" w:space="0" w:color="auto"/>
              <w:right w:val="single" w:sz="4" w:space="0" w:color="auto"/>
            </w:tcBorders>
          </w:tcPr>
          <w:p w:rsidR="00714042" w:rsidRPr="00714042" w:rsidRDefault="00714042" w:rsidP="0071404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714042">
              <w:rPr>
                <w:rFonts w:ascii="Times New Roman" w:eastAsia="Calibri" w:hAnsi="Times New Roman" w:cs="Times New Roman"/>
                <w:sz w:val="20"/>
                <w:szCs w:val="20"/>
                <w:lang w:eastAsia="ru-RU"/>
              </w:rPr>
              <w:t>создание условий для предоставления транспортных услуг населению и организация транспортного обслуживания населения между поселениями в границах поселения</w:t>
            </w:r>
          </w:p>
        </w:tc>
        <w:tc>
          <w:tcPr>
            <w:tcW w:w="5090" w:type="dxa"/>
            <w:tcBorders>
              <w:top w:val="single" w:sz="4" w:space="0" w:color="auto"/>
              <w:left w:val="single" w:sz="4" w:space="0" w:color="auto"/>
              <w:bottom w:val="single" w:sz="4" w:space="0" w:color="auto"/>
              <w:right w:val="single" w:sz="4" w:space="0" w:color="auto"/>
            </w:tcBorders>
          </w:tcPr>
          <w:p w:rsidR="00714042" w:rsidRPr="00714042" w:rsidRDefault="00714042" w:rsidP="00714042">
            <w:pPr>
              <w:suppressAutoHyphens/>
              <w:spacing w:after="0" w:line="240" w:lineRule="auto"/>
              <w:jc w:val="both"/>
              <w:rPr>
                <w:rFonts w:ascii="Times New Roman" w:eastAsia="Times New Roman" w:hAnsi="Times New Roman" w:cs="Times New Roman"/>
                <w:sz w:val="20"/>
                <w:szCs w:val="20"/>
                <w:lang w:eastAsia="ru-RU"/>
              </w:rPr>
            </w:pPr>
            <w:r w:rsidRPr="00714042">
              <w:rPr>
                <w:rFonts w:ascii="Times New Roman" w:eastAsia="Times New Roman" w:hAnsi="Times New Roman" w:cs="Times New Roman"/>
                <w:sz w:val="20"/>
                <w:szCs w:val="20"/>
                <w:lang w:eastAsia="ru-RU"/>
              </w:rPr>
              <w:t>организация транспортного обслуживания в границах поселения в части лодочной переправы</w:t>
            </w:r>
          </w:p>
        </w:tc>
      </w:tr>
      <w:tr w:rsidR="00714042" w:rsidRPr="00714042" w:rsidTr="00714042">
        <w:trPr>
          <w:trHeight w:val="1225"/>
        </w:trPr>
        <w:tc>
          <w:tcPr>
            <w:tcW w:w="520" w:type="dxa"/>
            <w:tcBorders>
              <w:top w:val="single" w:sz="4" w:space="0" w:color="auto"/>
              <w:left w:val="single" w:sz="4" w:space="0" w:color="auto"/>
              <w:bottom w:val="single" w:sz="4" w:space="0" w:color="auto"/>
              <w:right w:val="single" w:sz="4" w:space="0" w:color="auto"/>
            </w:tcBorders>
          </w:tcPr>
          <w:p w:rsidR="00714042" w:rsidRPr="00714042" w:rsidRDefault="00714042" w:rsidP="007140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14042">
              <w:rPr>
                <w:rFonts w:ascii="Times New Roman" w:eastAsia="Times New Roman" w:hAnsi="Times New Roman" w:cs="Times New Roman"/>
                <w:sz w:val="20"/>
                <w:szCs w:val="20"/>
                <w:lang w:eastAsia="ru-RU"/>
              </w:rPr>
              <w:lastRenderedPageBreak/>
              <w:t>5</w:t>
            </w:r>
          </w:p>
        </w:tc>
        <w:tc>
          <w:tcPr>
            <w:tcW w:w="3735" w:type="dxa"/>
            <w:tcBorders>
              <w:top w:val="single" w:sz="4" w:space="0" w:color="auto"/>
              <w:left w:val="single" w:sz="4" w:space="0" w:color="auto"/>
              <w:bottom w:val="single" w:sz="4" w:space="0" w:color="auto"/>
              <w:right w:val="single" w:sz="4" w:space="0" w:color="auto"/>
            </w:tcBorders>
          </w:tcPr>
          <w:p w:rsidR="00714042" w:rsidRPr="00714042" w:rsidRDefault="00714042" w:rsidP="0071404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714042">
              <w:rPr>
                <w:rFonts w:ascii="Times New Roman" w:eastAsia="Calibri" w:hAnsi="Times New Roman" w:cs="Times New Roman"/>
                <w:sz w:val="20"/>
                <w:szCs w:val="20"/>
                <w:lang w:eastAsia="ru-RU"/>
              </w:rPr>
              <w:t>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tc>
        <w:tc>
          <w:tcPr>
            <w:tcW w:w="5090" w:type="dxa"/>
            <w:tcBorders>
              <w:top w:val="single" w:sz="4" w:space="0" w:color="auto"/>
              <w:left w:val="single" w:sz="4" w:space="0" w:color="auto"/>
              <w:bottom w:val="single" w:sz="4" w:space="0" w:color="auto"/>
              <w:right w:val="single" w:sz="4" w:space="0" w:color="auto"/>
            </w:tcBorders>
          </w:tcPr>
          <w:p w:rsidR="00714042" w:rsidRPr="00714042" w:rsidRDefault="00714042" w:rsidP="00714042">
            <w:pPr>
              <w:suppressAutoHyphens/>
              <w:spacing w:after="0" w:line="240" w:lineRule="auto"/>
              <w:jc w:val="both"/>
              <w:rPr>
                <w:rFonts w:ascii="Times New Roman" w:eastAsia="Times New Roman" w:hAnsi="Times New Roman" w:cs="Times New Roman"/>
                <w:sz w:val="20"/>
                <w:szCs w:val="20"/>
                <w:lang w:eastAsia="ru-RU"/>
              </w:rPr>
            </w:pPr>
            <w:r w:rsidRPr="00714042">
              <w:rPr>
                <w:rFonts w:ascii="Times New Roman" w:eastAsia="Times New Roman" w:hAnsi="Times New Roman" w:cs="Times New Roman"/>
                <w:sz w:val="20"/>
                <w:szCs w:val="20"/>
                <w:lang w:eastAsia="ru-RU"/>
              </w:rPr>
              <w:t>в части выдачи владельцам (пользователям) жилых помещений справки о наличии в помещениях печного отопления</w:t>
            </w:r>
          </w:p>
        </w:tc>
      </w:tr>
      <w:tr w:rsidR="00714042" w:rsidRPr="00714042" w:rsidTr="00714042">
        <w:trPr>
          <w:trHeight w:val="1225"/>
        </w:trPr>
        <w:tc>
          <w:tcPr>
            <w:tcW w:w="520" w:type="dxa"/>
            <w:tcBorders>
              <w:top w:val="single" w:sz="4" w:space="0" w:color="auto"/>
              <w:left w:val="single" w:sz="4" w:space="0" w:color="auto"/>
              <w:bottom w:val="single" w:sz="4" w:space="0" w:color="auto"/>
              <w:right w:val="single" w:sz="4" w:space="0" w:color="auto"/>
            </w:tcBorders>
          </w:tcPr>
          <w:p w:rsidR="00714042" w:rsidRPr="00714042" w:rsidRDefault="00714042" w:rsidP="0071404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714042">
              <w:rPr>
                <w:rFonts w:ascii="Times New Roman" w:eastAsia="Times New Roman" w:hAnsi="Times New Roman" w:cs="Times New Roman"/>
                <w:sz w:val="20"/>
                <w:szCs w:val="20"/>
                <w:lang w:eastAsia="ru-RU"/>
              </w:rPr>
              <w:t>6</w:t>
            </w:r>
          </w:p>
        </w:tc>
        <w:tc>
          <w:tcPr>
            <w:tcW w:w="3735" w:type="dxa"/>
            <w:tcBorders>
              <w:top w:val="single" w:sz="4" w:space="0" w:color="auto"/>
              <w:left w:val="single" w:sz="4" w:space="0" w:color="auto"/>
              <w:bottom w:val="single" w:sz="4" w:space="0" w:color="auto"/>
              <w:right w:val="single" w:sz="4" w:space="0" w:color="auto"/>
            </w:tcBorders>
          </w:tcPr>
          <w:p w:rsidR="00714042" w:rsidRPr="00714042" w:rsidRDefault="00714042" w:rsidP="00714042">
            <w:pPr>
              <w:autoSpaceDE w:val="0"/>
              <w:autoSpaceDN w:val="0"/>
              <w:adjustRightInd w:val="0"/>
              <w:spacing w:after="0" w:line="240" w:lineRule="auto"/>
              <w:jc w:val="both"/>
              <w:rPr>
                <w:rFonts w:ascii="Times New Roman" w:eastAsia="Calibri" w:hAnsi="Times New Roman" w:cs="Times New Roman"/>
                <w:sz w:val="20"/>
                <w:szCs w:val="20"/>
                <w:lang w:eastAsia="ru-RU"/>
              </w:rPr>
            </w:pPr>
            <w:r w:rsidRPr="00714042">
              <w:rPr>
                <w:rFonts w:ascii="Times New Roman" w:eastAsia="Times New Roman" w:hAnsi="Times New Roman" w:cs="Times New Roman"/>
                <w:sz w:val="20"/>
                <w:szCs w:val="20"/>
                <w:lang w:eastAsia="ru-RU"/>
              </w:rPr>
              <w:t>создание условий для развития местного традиционного народного художественного творчества в поселениях, входящих в состав муниципального района «Корткеросский»</w:t>
            </w:r>
          </w:p>
        </w:tc>
        <w:tc>
          <w:tcPr>
            <w:tcW w:w="5090" w:type="dxa"/>
            <w:tcBorders>
              <w:top w:val="single" w:sz="4" w:space="0" w:color="auto"/>
              <w:left w:val="single" w:sz="4" w:space="0" w:color="auto"/>
              <w:bottom w:val="single" w:sz="4" w:space="0" w:color="auto"/>
              <w:right w:val="single" w:sz="4" w:space="0" w:color="auto"/>
            </w:tcBorders>
          </w:tcPr>
          <w:p w:rsidR="00714042" w:rsidRPr="00714042" w:rsidRDefault="00714042" w:rsidP="00714042">
            <w:pPr>
              <w:suppressAutoHyphens/>
              <w:spacing w:after="0" w:line="240" w:lineRule="auto"/>
              <w:jc w:val="both"/>
              <w:rPr>
                <w:rFonts w:ascii="Times New Roman" w:eastAsia="Times New Roman" w:hAnsi="Times New Roman" w:cs="Times New Roman"/>
                <w:sz w:val="20"/>
                <w:szCs w:val="20"/>
                <w:lang w:eastAsia="ru-RU"/>
              </w:rPr>
            </w:pPr>
            <w:r w:rsidRPr="00714042">
              <w:rPr>
                <w:rFonts w:ascii="Times New Roman" w:eastAsia="Times New Roman" w:hAnsi="Times New Roman" w:cs="Times New Roman"/>
                <w:sz w:val="20"/>
                <w:szCs w:val="20"/>
                <w:lang w:eastAsia="ru-RU"/>
              </w:rPr>
              <w:t>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tc>
      </w:tr>
    </w:tbl>
    <w:p w:rsidR="00714042" w:rsidRPr="00714042" w:rsidRDefault="00714042" w:rsidP="00714042">
      <w:pPr>
        <w:spacing w:after="0" w:line="240" w:lineRule="auto"/>
      </w:pPr>
      <w:r w:rsidRPr="00714042">
        <w:rPr>
          <w:rFonts w:ascii="Times New Roman" w:eastAsia="Times New Roman" w:hAnsi="Times New Roman" w:cs="Times New Roman"/>
          <w:b/>
          <w:bCs/>
          <w:sz w:val="28"/>
          <w:szCs w:val="28"/>
          <w:lang w:eastAsia="ru-RU"/>
        </w:rPr>
        <w:t xml:space="preserve">                                                                   </w:t>
      </w:r>
    </w:p>
    <w:p w:rsidR="00714042" w:rsidRPr="00714042" w:rsidRDefault="00714042" w:rsidP="0071404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14042" w:rsidRPr="00714042" w:rsidRDefault="00714042" w:rsidP="0071404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14042" w:rsidRPr="00714042" w:rsidRDefault="00714042" w:rsidP="0071404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14042" w:rsidRPr="00714042" w:rsidRDefault="00714042" w:rsidP="0071404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14042" w:rsidRPr="00714042" w:rsidRDefault="00714042" w:rsidP="0071404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14042" w:rsidRPr="00714042" w:rsidRDefault="00714042" w:rsidP="00714042">
      <w:pPr>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14042" w:rsidRDefault="00714042" w:rsidP="006D458D">
      <w:pPr>
        <w:spacing w:line="240" w:lineRule="auto"/>
        <w:contextualSpacing/>
        <w:jc w:val="center"/>
        <w:rPr>
          <w:rFonts w:ascii="Times New Roman" w:hAnsi="Times New Roman" w:cs="Times New Roman"/>
          <w:b/>
          <w:sz w:val="24"/>
          <w:szCs w:val="24"/>
        </w:rPr>
      </w:pPr>
    </w:p>
    <w:p w:rsidR="00103830" w:rsidRPr="00714042" w:rsidRDefault="00103830" w:rsidP="00714042">
      <w:pPr>
        <w:spacing w:line="240" w:lineRule="auto"/>
        <w:contextualSpacing/>
        <w:jc w:val="both"/>
        <w:rPr>
          <w:rFonts w:ascii="Times New Roman" w:hAnsi="Times New Roman" w:cs="Times New Roman"/>
          <w:sz w:val="24"/>
          <w:szCs w:val="24"/>
        </w:rPr>
      </w:pPr>
    </w:p>
    <w:p w:rsidR="00103830" w:rsidRDefault="00103830" w:rsidP="006D458D">
      <w:pPr>
        <w:spacing w:line="240" w:lineRule="auto"/>
        <w:contextualSpacing/>
        <w:jc w:val="center"/>
        <w:rPr>
          <w:rFonts w:ascii="Times New Roman" w:hAnsi="Times New Roman" w:cs="Times New Roman"/>
          <w:b/>
          <w:sz w:val="24"/>
          <w:szCs w:val="24"/>
        </w:rPr>
      </w:pPr>
    </w:p>
    <w:p w:rsidR="00103830" w:rsidRDefault="00103830" w:rsidP="006D458D">
      <w:pPr>
        <w:spacing w:line="240" w:lineRule="auto"/>
        <w:contextualSpacing/>
        <w:jc w:val="center"/>
        <w:rPr>
          <w:rFonts w:ascii="Times New Roman" w:hAnsi="Times New Roman" w:cs="Times New Roman"/>
          <w:b/>
          <w:sz w:val="24"/>
          <w:szCs w:val="24"/>
        </w:rPr>
      </w:pPr>
    </w:p>
    <w:p w:rsidR="00103830" w:rsidRDefault="00103830" w:rsidP="006D458D">
      <w:pPr>
        <w:spacing w:line="240" w:lineRule="auto"/>
        <w:contextualSpacing/>
        <w:jc w:val="center"/>
        <w:rPr>
          <w:rFonts w:ascii="Times New Roman" w:hAnsi="Times New Roman" w:cs="Times New Roman"/>
          <w:b/>
          <w:sz w:val="24"/>
          <w:szCs w:val="24"/>
        </w:rPr>
      </w:pPr>
    </w:p>
    <w:p w:rsidR="00103830" w:rsidRDefault="00103830" w:rsidP="006D458D">
      <w:pPr>
        <w:spacing w:line="240" w:lineRule="auto"/>
        <w:contextualSpacing/>
        <w:jc w:val="center"/>
        <w:rPr>
          <w:rFonts w:ascii="Times New Roman" w:hAnsi="Times New Roman" w:cs="Times New Roman"/>
          <w:b/>
          <w:sz w:val="24"/>
          <w:szCs w:val="24"/>
        </w:rPr>
      </w:pPr>
    </w:p>
    <w:p w:rsidR="00103830" w:rsidRDefault="00103830" w:rsidP="006D458D">
      <w:pPr>
        <w:spacing w:line="240" w:lineRule="auto"/>
        <w:contextualSpacing/>
        <w:jc w:val="center"/>
        <w:rPr>
          <w:rFonts w:ascii="Times New Roman" w:hAnsi="Times New Roman" w:cs="Times New Roman"/>
          <w:b/>
          <w:sz w:val="24"/>
          <w:szCs w:val="24"/>
        </w:rPr>
      </w:pPr>
    </w:p>
    <w:p w:rsidR="00EC7D4F" w:rsidRDefault="00EC7D4F" w:rsidP="006D458D">
      <w:pPr>
        <w:spacing w:line="240" w:lineRule="auto"/>
        <w:contextualSpacing/>
        <w:jc w:val="center"/>
        <w:rPr>
          <w:rFonts w:ascii="Times New Roman" w:hAnsi="Times New Roman" w:cs="Times New Roman"/>
          <w:b/>
          <w:sz w:val="24"/>
          <w:szCs w:val="24"/>
        </w:rPr>
      </w:pPr>
    </w:p>
    <w:p w:rsidR="00EC7D4F" w:rsidRDefault="00EC7D4F" w:rsidP="006D458D">
      <w:pPr>
        <w:spacing w:line="240" w:lineRule="auto"/>
        <w:contextualSpacing/>
        <w:jc w:val="center"/>
        <w:rPr>
          <w:rFonts w:ascii="Times New Roman" w:hAnsi="Times New Roman" w:cs="Times New Roman"/>
          <w:b/>
          <w:sz w:val="24"/>
          <w:szCs w:val="24"/>
        </w:rPr>
      </w:pPr>
    </w:p>
    <w:p w:rsidR="00EC7D4F" w:rsidRDefault="00EC7D4F" w:rsidP="006D458D">
      <w:pPr>
        <w:spacing w:line="240" w:lineRule="auto"/>
        <w:contextualSpacing/>
        <w:jc w:val="center"/>
        <w:rPr>
          <w:rFonts w:ascii="Times New Roman" w:hAnsi="Times New Roman" w:cs="Times New Roman"/>
          <w:b/>
          <w:sz w:val="24"/>
          <w:szCs w:val="24"/>
        </w:rPr>
      </w:pPr>
    </w:p>
    <w:p w:rsidR="00103830" w:rsidRDefault="00103830" w:rsidP="006D458D">
      <w:pPr>
        <w:spacing w:line="240" w:lineRule="auto"/>
        <w:contextualSpacing/>
        <w:jc w:val="center"/>
        <w:rPr>
          <w:rFonts w:ascii="Times New Roman" w:hAnsi="Times New Roman" w:cs="Times New Roman"/>
          <w:b/>
          <w:sz w:val="24"/>
          <w:szCs w:val="24"/>
        </w:rPr>
      </w:pPr>
    </w:p>
    <w:p w:rsidR="00103830" w:rsidRDefault="00103830" w:rsidP="006D458D">
      <w:pPr>
        <w:spacing w:line="240" w:lineRule="auto"/>
        <w:contextualSpacing/>
        <w:jc w:val="center"/>
        <w:rPr>
          <w:rFonts w:ascii="Times New Roman" w:hAnsi="Times New Roman" w:cs="Times New Roman"/>
          <w:b/>
          <w:sz w:val="24"/>
          <w:szCs w:val="24"/>
        </w:rPr>
      </w:pPr>
    </w:p>
    <w:p w:rsidR="00103830" w:rsidRDefault="00103830" w:rsidP="006D458D">
      <w:pPr>
        <w:spacing w:line="240" w:lineRule="auto"/>
        <w:contextualSpacing/>
        <w:jc w:val="center"/>
        <w:rPr>
          <w:rFonts w:ascii="Times New Roman" w:hAnsi="Times New Roman" w:cs="Times New Roman"/>
          <w:b/>
          <w:sz w:val="24"/>
          <w:szCs w:val="24"/>
        </w:rPr>
      </w:pPr>
    </w:p>
    <w:p w:rsidR="00103830" w:rsidRDefault="00103830" w:rsidP="006D458D">
      <w:pPr>
        <w:spacing w:line="240" w:lineRule="auto"/>
        <w:contextualSpacing/>
        <w:jc w:val="center"/>
        <w:rPr>
          <w:rFonts w:ascii="Times New Roman" w:hAnsi="Times New Roman" w:cs="Times New Roman"/>
          <w:b/>
          <w:sz w:val="24"/>
          <w:szCs w:val="24"/>
        </w:rPr>
      </w:pPr>
    </w:p>
    <w:p w:rsidR="00103830" w:rsidRDefault="00103830" w:rsidP="006D458D">
      <w:pPr>
        <w:spacing w:line="240" w:lineRule="auto"/>
        <w:contextualSpacing/>
        <w:jc w:val="center"/>
        <w:rPr>
          <w:rFonts w:ascii="Times New Roman" w:hAnsi="Times New Roman" w:cs="Times New Roman"/>
          <w:b/>
          <w:sz w:val="24"/>
          <w:szCs w:val="24"/>
        </w:rPr>
      </w:pPr>
    </w:p>
    <w:p w:rsidR="00EC7D4F" w:rsidRDefault="00EC7D4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EC7D4F" w:rsidRDefault="00EC7D4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EC7D4F" w:rsidRDefault="00EC7D4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EC7D4F" w:rsidRDefault="00EC7D4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EC7D4F" w:rsidRDefault="00EC7D4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EC7D4F" w:rsidRDefault="00EC7D4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EC7D4F" w:rsidRDefault="00EC7D4F"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lang w:eastAsia="ru-RU"/>
        </w:rPr>
      </w:pPr>
      <w:r>
        <w:rPr>
          <w:rFonts w:ascii="Times New Roman" w:eastAsia="Times New Roman" w:hAnsi="Times New Roman" w:cs="Times New Roman"/>
          <w:b/>
          <w:color w:val="000000"/>
          <w:sz w:val="24"/>
          <w:lang w:eastAsia="ru-RU"/>
        </w:rPr>
        <w:lastRenderedPageBreak/>
        <w:t>ПРОЕКТ РЕШЕНИЯ</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lang w:eastAsia="ru-RU"/>
        </w:rPr>
      </w:pPr>
      <w:r w:rsidRPr="009743BA">
        <w:rPr>
          <w:rFonts w:ascii="Times New Roman" w:eastAsia="Times New Roman" w:hAnsi="Times New Roman" w:cs="Times New Roman"/>
          <w:b/>
          <w:color w:val="000000"/>
          <w:sz w:val="24"/>
          <w:lang w:eastAsia="ru-RU"/>
        </w:rPr>
        <w:t>О внесении изменений в Устав муниципального образования сельского поселения «Нившера»</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 xml:space="preserve"> </w:t>
      </w:r>
    </w:p>
    <w:p w:rsid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 xml:space="preserve">На основании Федерального закона от 06.10.2003 № 131-ФЗ «Об общих принципах организации местного самоуправления в Российской Федерации», пункта 1 части 1 статьи 26 Устава муниципального образования сельского поселения «Нившера», Совет сельского поселения «Нившера» </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Pr>
          <w:rFonts w:ascii="Times New Roman" w:eastAsia="Times New Roman" w:hAnsi="Times New Roman" w:cs="Times New Roman"/>
          <w:b/>
          <w:color w:val="000000"/>
          <w:sz w:val="20"/>
          <w:szCs w:val="20"/>
          <w:lang w:eastAsia="ru-RU"/>
        </w:rPr>
        <w:t>РЕШИЛ:</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1.</w:t>
      </w:r>
      <w:r w:rsidRPr="009743BA">
        <w:rPr>
          <w:rFonts w:ascii="Times New Roman" w:eastAsia="Times New Roman" w:hAnsi="Times New Roman" w:cs="Times New Roman"/>
          <w:color w:val="000000"/>
          <w:sz w:val="20"/>
          <w:szCs w:val="20"/>
          <w:lang w:eastAsia="ru-RU"/>
        </w:rPr>
        <w:tab/>
        <w:t>Внести в Устав муниципального образования сельского поселения «Нившера», принятый решением Совета сельского поселения «Нившера» от 17 февраля 2006 г. № 1-4/1 «О принятии Устава муниципального образования сельского поселения «Нившера», следующие изменения:</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1.1.</w:t>
      </w:r>
      <w:r w:rsidRPr="009743BA">
        <w:rPr>
          <w:rFonts w:ascii="Times New Roman" w:eastAsia="Times New Roman" w:hAnsi="Times New Roman" w:cs="Times New Roman"/>
          <w:color w:val="000000"/>
          <w:sz w:val="20"/>
          <w:szCs w:val="20"/>
          <w:lang w:eastAsia="ru-RU"/>
        </w:rPr>
        <w:tab/>
        <w:t>Часть 1 статьи 8 Устава дополнить пунктом 14 следующего содержания:</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 xml:space="preserve">«14) осуществление учета личных подсобных хозяйств, которые ведут граждане в соответствии с Федеральным законом от 7 июля 2003 года № 112-ФЗ «О личном подсобном хозяйстве», в </w:t>
      </w:r>
      <w:proofErr w:type="spellStart"/>
      <w:r w:rsidRPr="009743BA">
        <w:rPr>
          <w:rFonts w:ascii="Times New Roman" w:eastAsia="Times New Roman" w:hAnsi="Times New Roman" w:cs="Times New Roman"/>
          <w:color w:val="000000"/>
          <w:sz w:val="20"/>
          <w:szCs w:val="20"/>
          <w:lang w:eastAsia="ru-RU"/>
        </w:rPr>
        <w:t>похозяйственных</w:t>
      </w:r>
      <w:proofErr w:type="spellEnd"/>
      <w:r w:rsidRPr="009743BA">
        <w:rPr>
          <w:rFonts w:ascii="Times New Roman" w:eastAsia="Times New Roman" w:hAnsi="Times New Roman" w:cs="Times New Roman"/>
          <w:color w:val="000000"/>
          <w:sz w:val="20"/>
          <w:szCs w:val="20"/>
          <w:lang w:eastAsia="ru-RU"/>
        </w:rPr>
        <w:t xml:space="preserve"> книгах.».</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1.2.</w:t>
      </w:r>
      <w:r w:rsidRPr="009743BA">
        <w:rPr>
          <w:rFonts w:ascii="Times New Roman" w:eastAsia="Times New Roman" w:hAnsi="Times New Roman" w:cs="Times New Roman"/>
          <w:color w:val="000000"/>
          <w:sz w:val="20"/>
          <w:szCs w:val="20"/>
          <w:lang w:eastAsia="ru-RU"/>
        </w:rPr>
        <w:tab/>
        <w:t>часть 6 статьи 18.1. Устава изложить в новой редакции:</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«6. 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пунктами 1 - 7 и 9.2 части 10 статьи 40 Федерального закона № 131-ФЗ.».</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1.3.</w:t>
      </w:r>
      <w:r w:rsidRPr="009743BA">
        <w:rPr>
          <w:rFonts w:ascii="Times New Roman" w:eastAsia="Times New Roman" w:hAnsi="Times New Roman" w:cs="Times New Roman"/>
          <w:color w:val="000000"/>
          <w:sz w:val="20"/>
          <w:szCs w:val="20"/>
          <w:lang w:eastAsia="ru-RU"/>
        </w:rPr>
        <w:tab/>
        <w:t>пункт 5 части 7 статьи 18.1 Устава дополнить подпунктом «ж» следующего содержания:</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«ж)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1.4.</w:t>
      </w:r>
      <w:r w:rsidRPr="009743BA">
        <w:rPr>
          <w:rFonts w:ascii="Times New Roman" w:eastAsia="Times New Roman" w:hAnsi="Times New Roman" w:cs="Times New Roman"/>
          <w:color w:val="000000"/>
          <w:sz w:val="20"/>
          <w:szCs w:val="20"/>
          <w:lang w:eastAsia="ru-RU"/>
        </w:rPr>
        <w:tab/>
        <w:t>часть 7 статьи 18.1. Устава дополнить пунктом 8 следующего содержания:</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«8) осуществляет иные полномочия и права, предусмотренные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1.5.</w:t>
      </w:r>
      <w:r w:rsidRPr="009743BA">
        <w:rPr>
          <w:rFonts w:ascii="Times New Roman" w:eastAsia="Times New Roman" w:hAnsi="Times New Roman" w:cs="Times New Roman"/>
          <w:color w:val="000000"/>
          <w:sz w:val="20"/>
          <w:szCs w:val="20"/>
          <w:lang w:eastAsia="ru-RU"/>
        </w:rPr>
        <w:tab/>
        <w:t>статью 18.1. Устава дополнить частью 9 следующего содержания:</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«9.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1.6. часть 2 статьи 33 Устава дополнить пунктом 10.1 следующего содержания:</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«10.1) приобретения им статуса иностранного агента;».</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1.7. часть 5 статьи 33 изложить следующей редакции:</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«5. Полномочия депутата Совета сельского поселения прекращаются со дня принятия об этом решения Совета сельского поселения, за исключением случаев, указанных в абзаце втором и третьем настоящей части.</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Полномочия депутата Совета сельского поселения по основанию, указанному в пункте 9 части 2 настоящей статьи, прекращаются со дня прекращения полномочий Совета сельского поселения.</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Полномочия депутата Совета сельского поселения по основанию, указанному в пункте 11 части 2 настоящей статьи, прекращаются со дня, указанного в решении Совета сельского поселения о досрочном прекращении полномочий депутата Совета сельского поселения.».</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1.8. Часть 3 статьи 34 Устава изложить в новой редакции:</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«3. Глава сельского поселения избирается сроком на 5 лет. Глава сельского поселения осуществляет свои полномочия на постоянной основе.».</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1.9. Часть 7 статьи 34 Устава изложить в новой редакции:</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«7. Глава сельского поселения не может быть депутатом Государственной Думы Федерального Собрания Российской Федерации, сенатором Российской Федерации, депутатом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1.10. Часть 8 статьи 34 Устава изложить в новой редакции:</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«8. Глава сельского поселения не вправе:</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1) заниматься предпринимательской деятельностью лично или через доверенных лиц;</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2) участвовать в управлении коммерческой или некоммерческой организацией, за исключением следующих случаев:</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Главы Республики Коми в порядке, установленном законом Республики Коми;</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 xml:space="preserve">в) представление на безвозмездной основе интересов муниципального образования в совете муниципальных </w:t>
      </w:r>
      <w:r w:rsidRPr="009743BA">
        <w:rPr>
          <w:rFonts w:ascii="Times New Roman" w:eastAsia="Times New Roman" w:hAnsi="Times New Roman" w:cs="Times New Roman"/>
          <w:color w:val="000000"/>
          <w:sz w:val="20"/>
          <w:szCs w:val="20"/>
          <w:lang w:eastAsia="ru-RU"/>
        </w:rPr>
        <w:lastRenderedPageBreak/>
        <w:t>образований Республики Коми, иных объединениях муниципальных образований, а также в их органах управления;</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д) иные случаи, предусмотренные федеральными законами;</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1.11. часть 2 статьи 36.1 Устава дополнить пунктом 4.1 следующего содержания:</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«4.1) приобретение им статуса иностранного агента;».</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1.12. часть 2 статьи 36.1 Устава дополнить пунктом 5.1 следующего содержания:</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 xml:space="preserve">«5.1) систематическое </w:t>
      </w:r>
      <w:proofErr w:type="spellStart"/>
      <w:r w:rsidRPr="009743BA">
        <w:rPr>
          <w:rFonts w:ascii="Times New Roman" w:eastAsia="Times New Roman" w:hAnsi="Times New Roman" w:cs="Times New Roman"/>
          <w:color w:val="000000"/>
          <w:sz w:val="20"/>
          <w:szCs w:val="20"/>
          <w:lang w:eastAsia="ru-RU"/>
        </w:rPr>
        <w:t>недостижение</w:t>
      </w:r>
      <w:proofErr w:type="spellEnd"/>
      <w:r w:rsidRPr="009743BA">
        <w:rPr>
          <w:rFonts w:ascii="Times New Roman" w:eastAsia="Times New Roman" w:hAnsi="Times New Roman" w:cs="Times New Roman"/>
          <w:color w:val="000000"/>
          <w:sz w:val="20"/>
          <w:szCs w:val="20"/>
          <w:lang w:eastAsia="ru-RU"/>
        </w:rPr>
        <w:t xml:space="preserve"> показателей для оценки эффективности деятельности органов местного самоуправления.».</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2. Настоящее решение вступает в силу в порядке, предусмотренном федеральным законодательством.</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B77416"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9743BA">
        <w:rPr>
          <w:rFonts w:ascii="Times New Roman" w:eastAsia="Times New Roman" w:hAnsi="Times New Roman" w:cs="Times New Roman"/>
          <w:b/>
          <w:color w:val="000000"/>
          <w:sz w:val="20"/>
          <w:szCs w:val="20"/>
          <w:lang w:eastAsia="ru-RU"/>
        </w:rPr>
        <w:t>Глава сельского поселения «</w:t>
      </w:r>
      <w:proofErr w:type="gramStart"/>
      <w:r w:rsidRPr="009743BA">
        <w:rPr>
          <w:rFonts w:ascii="Times New Roman" w:eastAsia="Times New Roman" w:hAnsi="Times New Roman" w:cs="Times New Roman"/>
          <w:b/>
          <w:color w:val="000000"/>
          <w:sz w:val="20"/>
          <w:szCs w:val="20"/>
          <w:lang w:eastAsia="ru-RU"/>
        </w:rPr>
        <w:t xml:space="preserve">Нившера»   </w:t>
      </w:r>
      <w:proofErr w:type="gramEnd"/>
      <w:r w:rsidRPr="009743BA">
        <w:rPr>
          <w:rFonts w:ascii="Times New Roman" w:eastAsia="Times New Roman" w:hAnsi="Times New Roman" w:cs="Times New Roman"/>
          <w:b/>
          <w:color w:val="000000"/>
          <w:sz w:val="20"/>
          <w:szCs w:val="20"/>
          <w:lang w:eastAsia="ru-RU"/>
        </w:rPr>
        <w:t xml:space="preserve">                         </w:t>
      </w:r>
      <w:proofErr w:type="spellStart"/>
      <w:r w:rsidRPr="009743BA">
        <w:rPr>
          <w:rFonts w:ascii="Times New Roman" w:eastAsia="Times New Roman" w:hAnsi="Times New Roman" w:cs="Times New Roman"/>
          <w:b/>
          <w:color w:val="000000"/>
          <w:sz w:val="20"/>
          <w:szCs w:val="20"/>
          <w:lang w:eastAsia="ru-RU"/>
        </w:rPr>
        <w:t>Н.С.Изъюрова</w:t>
      </w:r>
      <w:proofErr w:type="spellEnd"/>
      <w:r w:rsidRPr="009743BA">
        <w:rPr>
          <w:rFonts w:ascii="Times New Roman" w:eastAsia="Times New Roman" w:hAnsi="Times New Roman" w:cs="Times New Roman"/>
          <w:b/>
          <w:color w:val="000000"/>
          <w:sz w:val="20"/>
          <w:szCs w:val="20"/>
          <w:lang w:eastAsia="ru-RU"/>
        </w:rPr>
        <w:t xml:space="preserve">    </w:t>
      </w: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color w:val="000000"/>
          <w:sz w:val="20"/>
          <w:szCs w:val="20"/>
          <w:lang w:eastAsia="ru-RU"/>
        </w:rPr>
      </w:pPr>
    </w:p>
    <w:p w:rsid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ПРОЕКТ РЕШЕНИЯ</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ru-RU"/>
        </w:rPr>
      </w:pPr>
      <w:r w:rsidRPr="009743BA">
        <w:rPr>
          <w:rFonts w:ascii="Times New Roman" w:eastAsia="Times New Roman" w:hAnsi="Times New Roman" w:cs="Times New Roman"/>
          <w:b/>
          <w:color w:val="000000"/>
          <w:sz w:val="24"/>
          <w:szCs w:val="24"/>
          <w:lang w:eastAsia="ru-RU"/>
        </w:rPr>
        <w:t>О внесении изменений и дополнений в Устав муниципального образования сельского поселения «Нившера»</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lang w:eastAsia="ru-RU"/>
        </w:rPr>
      </w:pPr>
    </w:p>
    <w:p w:rsid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 xml:space="preserve">На основании Федерального закона от 06.10.2003 № 131-ФЗ «Об общих принципах организации местного самоуправления в Российской Федерации», пункта 1 части 1 статьи 26 Устава муниципального образования сельского поселения «Нившера» Совет сельского поселения «Нившера» </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b/>
          <w:color w:val="000000"/>
          <w:sz w:val="20"/>
          <w:szCs w:val="20"/>
          <w:lang w:eastAsia="ru-RU"/>
        </w:rPr>
        <w:t>РЕШИЛ:</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1.</w:t>
      </w:r>
      <w:r w:rsidRPr="009743BA">
        <w:rPr>
          <w:rFonts w:ascii="Times New Roman" w:eastAsia="Times New Roman" w:hAnsi="Times New Roman" w:cs="Times New Roman"/>
          <w:color w:val="000000"/>
          <w:sz w:val="20"/>
          <w:szCs w:val="20"/>
          <w:lang w:eastAsia="ru-RU"/>
        </w:rPr>
        <w:tab/>
        <w:t>Внести в Устав муниципального образования сельского поселения «Нившера», принятый решением Совета сельского поселения «Нившера» от 17 февраля 2006 г. № 1-4/1 «О принятии Устава муниципального образования сельского поселения «Нившера», следующие изменения:</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1.1.</w:t>
      </w:r>
      <w:r w:rsidRPr="009743BA">
        <w:rPr>
          <w:rFonts w:ascii="Times New Roman" w:eastAsia="Times New Roman" w:hAnsi="Times New Roman" w:cs="Times New Roman"/>
          <w:color w:val="000000"/>
          <w:sz w:val="20"/>
          <w:szCs w:val="20"/>
          <w:lang w:eastAsia="ru-RU"/>
        </w:rPr>
        <w:tab/>
        <w:t>Статью 23 дополнить частью 4 следующего содержания:</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 xml:space="preserve"> «4. Положение о порядке рассмотрения обращений граждан, поступивших в администрацию сельского поселения «Нившера» устанавливается (определяется) нормативным правовым актом (постановлением) администрации муниципального образования сельского поселения «Нившера».».</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9743BA">
        <w:rPr>
          <w:rFonts w:ascii="Times New Roman" w:eastAsia="Times New Roman" w:hAnsi="Times New Roman" w:cs="Times New Roman"/>
          <w:color w:val="000000"/>
          <w:sz w:val="20"/>
          <w:szCs w:val="20"/>
          <w:lang w:eastAsia="ru-RU"/>
        </w:rPr>
        <w:t>2. Настоящее решение вступает в силу в порядке, предусмотренном федеральным законодательством.</w:t>
      </w: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9743BA"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
    <w:p w:rsidR="00B77416" w:rsidRPr="009743BA" w:rsidRDefault="009743BA"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9743BA">
        <w:rPr>
          <w:rFonts w:ascii="Times New Roman" w:eastAsia="Times New Roman" w:hAnsi="Times New Roman" w:cs="Times New Roman"/>
          <w:b/>
          <w:color w:val="000000"/>
          <w:sz w:val="20"/>
          <w:szCs w:val="20"/>
          <w:lang w:eastAsia="ru-RU"/>
        </w:rPr>
        <w:t xml:space="preserve">Глава сельского поселения                                                         Н.С. </w:t>
      </w:r>
      <w:proofErr w:type="spellStart"/>
      <w:r w:rsidRPr="009743BA">
        <w:rPr>
          <w:rFonts w:ascii="Times New Roman" w:eastAsia="Times New Roman" w:hAnsi="Times New Roman" w:cs="Times New Roman"/>
          <w:b/>
          <w:color w:val="000000"/>
          <w:sz w:val="20"/>
          <w:szCs w:val="20"/>
          <w:lang w:eastAsia="ru-RU"/>
        </w:rPr>
        <w:t>Изъюрова</w:t>
      </w:r>
      <w:proofErr w:type="spellEnd"/>
    </w:p>
    <w:p w:rsidR="00B77416" w:rsidRPr="009743BA"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B77416" w:rsidRDefault="00B77416"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7B1608" w:rsidRPr="009743BA" w:rsidRDefault="007B1608"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8"/>
          <w:szCs w:val="28"/>
          <w:u w:val="single"/>
          <w:lang w:eastAsia="ru-RU"/>
        </w:rPr>
      </w:pPr>
      <w:r w:rsidRPr="009743BA">
        <w:rPr>
          <w:rFonts w:ascii="Times New Roman" w:eastAsia="Times New Roman" w:hAnsi="Times New Roman" w:cs="Times New Roman"/>
          <w:b/>
          <w:color w:val="000000"/>
          <w:sz w:val="28"/>
          <w:szCs w:val="28"/>
          <w:u w:val="single"/>
          <w:lang w:eastAsia="ru-RU"/>
        </w:rPr>
        <w:lastRenderedPageBreak/>
        <w:t>Раздел второй:</w:t>
      </w:r>
    </w:p>
    <w:p w:rsidR="00714042" w:rsidRPr="007B1608" w:rsidRDefault="00714042" w:rsidP="007B160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4"/>
          <w:szCs w:val="24"/>
          <w:u w:val="single"/>
          <w:lang w:eastAsia="ru-RU"/>
        </w:rPr>
      </w:pPr>
    </w:p>
    <w:p w:rsidR="00714042" w:rsidRDefault="00714042" w:rsidP="007140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714042">
        <w:rPr>
          <w:rFonts w:ascii="Times New Roman" w:hAnsi="Times New Roman" w:cs="Times New Roman"/>
          <w:b/>
          <w:sz w:val="24"/>
          <w:szCs w:val="24"/>
        </w:rPr>
        <w:t xml:space="preserve">Постановление от 21.11.2024 года № 33 </w:t>
      </w:r>
    </w:p>
    <w:p w:rsidR="00B77416" w:rsidRDefault="00714042" w:rsidP="00714042">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color w:val="000000"/>
          <w:sz w:val="20"/>
          <w:szCs w:val="20"/>
          <w:lang w:eastAsia="ru-RU"/>
        </w:rPr>
      </w:pPr>
      <w:r w:rsidRPr="00714042">
        <w:rPr>
          <w:rFonts w:ascii="Times New Roman" w:hAnsi="Times New Roman" w:cs="Times New Roman"/>
          <w:b/>
          <w:sz w:val="24"/>
          <w:szCs w:val="24"/>
        </w:rPr>
        <w:t>«Об утверждении муниципальной программы «Комплексное развитие территории сельского поселения»</w:t>
      </w:r>
    </w:p>
    <w:p w:rsidR="00714042" w:rsidRPr="00714042" w:rsidRDefault="00DB208D" w:rsidP="00714042">
      <w:pPr>
        <w:spacing w:after="0" w:line="360" w:lineRule="auto"/>
        <w:jc w:val="both"/>
        <w:rPr>
          <w:rFonts w:ascii="Times New Roman" w:eastAsia="Times New Roman" w:hAnsi="Times New Roman"/>
          <w:sz w:val="24"/>
          <w:szCs w:val="20"/>
        </w:rPr>
      </w:pPr>
      <w:r w:rsidRPr="008E4D3D">
        <w:rPr>
          <w:rFonts w:ascii="Times New Roman" w:eastAsia="Times New Roman" w:hAnsi="Times New Roman"/>
          <w:sz w:val="24"/>
          <w:szCs w:val="20"/>
        </w:rPr>
        <w:t xml:space="preserve">          </w:t>
      </w:r>
      <w:r w:rsidR="00714042" w:rsidRPr="00714042">
        <w:rPr>
          <w:rFonts w:ascii="Times New Roman" w:eastAsia="Times New Roman" w:hAnsi="Times New Roman"/>
          <w:sz w:val="24"/>
          <w:szCs w:val="20"/>
        </w:rPr>
        <w:t xml:space="preserve">Руководствуясь Федеральным законом от 06.10.2003 № 131-ФЗ «Об общих принципах организации местного самоуправления в Российской Федерации», статей 179 Бюджетного кодекса Российской Федерации, Уставом муниципального образования сельского поселения «Нившера», администрация сельского поселения «Нившера» </w:t>
      </w:r>
    </w:p>
    <w:p w:rsidR="00714042" w:rsidRPr="00714042" w:rsidRDefault="00714042" w:rsidP="00714042">
      <w:pPr>
        <w:spacing w:after="0" w:line="360" w:lineRule="auto"/>
        <w:jc w:val="both"/>
        <w:rPr>
          <w:rFonts w:ascii="Times New Roman" w:eastAsia="Times New Roman" w:hAnsi="Times New Roman"/>
          <w:b/>
          <w:sz w:val="24"/>
          <w:szCs w:val="20"/>
        </w:rPr>
      </w:pPr>
      <w:r w:rsidRPr="00714042">
        <w:rPr>
          <w:rFonts w:ascii="Times New Roman" w:eastAsia="Times New Roman" w:hAnsi="Times New Roman"/>
          <w:b/>
          <w:sz w:val="24"/>
          <w:szCs w:val="20"/>
        </w:rPr>
        <w:t>ПОСТАНОВЛЯЕТ:</w:t>
      </w:r>
    </w:p>
    <w:p w:rsidR="00714042" w:rsidRPr="00714042" w:rsidRDefault="00714042" w:rsidP="00714042">
      <w:pPr>
        <w:numPr>
          <w:ilvl w:val="0"/>
          <w:numId w:val="36"/>
        </w:num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xml:space="preserve">Утвердить муниципальную программу </w:t>
      </w:r>
      <w:r w:rsidRPr="00714042">
        <w:rPr>
          <w:rFonts w:ascii="Times New Roman" w:eastAsia="Times New Roman" w:hAnsi="Times New Roman"/>
          <w:bCs/>
          <w:sz w:val="24"/>
          <w:szCs w:val="20"/>
        </w:rPr>
        <w:t>«Комплексное развитие территории сельского поселения»</w:t>
      </w:r>
      <w:r w:rsidRPr="00714042">
        <w:rPr>
          <w:rFonts w:ascii="Times New Roman" w:eastAsia="Times New Roman" w:hAnsi="Times New Roman"/>
          <w:sz w:val="24"/>
          <w:szCs w:val="20"/>
        </w:rPr>
        <w:t xml:space="preserve"> (далее - Программа) (Приложение).</w:t>
      </w:r>
    </w:p>
    <w:p w:rsidR="00714042" w:rsidRPr="00714042" w:rsidRDefault="00714042" w:rsidP="00714042">
      <w:pPr>
        <w:numPr>
          <w:ilvl w:val="0"/>
          <w:numId w:val="36"/>
        </w:num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xml:space="preserve"> </w:t>
      </w:r>
      <w:r w:rsidRPr="00714042">
        <w:rPr>
          <w:rFonts w:ascii="Times New Roman" w:eastAsia="Times New Roman" w:hAnsi="Times New Roman"/>
          <w:bCs/>
          <w:sz w:val="24"/>
          <w:szCs w:val="20"/>
        </w:rPr>
        <w:t>Признать утратившим силу следующие постановления администрации сельского поселения «Нившера»:</w:t>
      </w:r>
    </w:p>
    <w:p w:rsidR="00714042" w:rsidRPr="00714042" w:rsidRDefault="00714042" w:rsidP="00714042">
      <w:pPr>
        <w:spacing w:after="0" w:line="360" w:lineRule="auto"/>
        <w:jc w:val="both"/>
        <w:rPr>
          <w:rFonts w:ascii="Times New Roman" w:eastAsia="Times New Roman" w:hAnsi="Times New Roman"/>
          <w:bCs/>
          <w:sz w:val="24"/>
          <w:szCs w:val="20"/>
        </w:rPr>
      </w:pPr>
      <w:r w:rsidRPr="00714042">
        <w:rPr>
          <w:rFonts w:ascii="Times New Roman" w:eastAsia="Times New Roman" w:hAnsi="Times New Roman"/>
          <w:bCs/>
          <w:sz w:val="24"/>
          <w:szCs w:val="20"/>
        </w:rPr>
        <w:t>1) Постановление № 33 от 07.11.2023 года «Об утверждении муниципальной программы «Комплексное развитие территории сельского поселения»;</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bCs/>
          <w:sz w:val="24"/>
          <w:szCs w:val="20"/>
        </w:rPr>
        <w:t>2) Постановление № 08 от 25.03.2024 года «О внесении изменений в постановление администрации сельского поселения «Нившера» от 07.11.2023 года № 33 «Об утверждении муниципальной программы «Комплексное развитие территории сельского поселения».</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xml:space="preserve">3. Настоящее постановление вступает в силу со дня его официального опубликования и распространяется на правоотношения, за исключением пункта 2, который вступает в силу с 01.01.2025 года. </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3. Контроль за исполнением настоящего Постановления оставляю за собой.</w:t>
      </w:r>
    </w:p>
    <w:p w:rsidR="00714042" w:rsidRPr="00714042" w:rsidRDefault="00714042" w:rsidP="00714042">
      <w:pPr>
        <w:spacing w:after="0" w:line="360" w:lineRule="auto"/>
        <w:jc w:val="both"/>
        <w:rPr>
          <w:rFonts w:ascii="Times New Roman" w:eastAsia="Times New Roman" w:hAnsi="Times New Roman"/>
          <w:b/>
          <w:sz w:val="24"/>
          <w:szCs w:val="20"/>
        </w:rPr>
      </w:pPr>
      <w:r w:rsidRPr="00714042">
        <w:rPr>
          <w:rFonts w:ascii="Times New Roman" w:eastAsia="Times New Roman" w:hAnsi="Times New Roman"/>
          <w:b/>
          <w:sz w:val="24"/>
          <w:szCs w:val="20"/>
        </w:rPr>
        <w:t xml:space="preserve">Глава сельского поселения </w:t>
      </w:r>
      <w:r w:rsidRPr="00714042">
        <w:rPr>
          <w:rFonts w:ascii="Times New Roman" w:eastAsia="Times New Roman" w:hAnsi="Times New Roman"/>
          <w:b/>
          <w:sz w:val="24"/>
          <w:szCs w:val="20"/>
        </w:rPr>
        <w:tab/>
        <w:t xml:space="preserve">                                                          Н.С. </w:t>
      </w:r>
      <w:proofErr w:type="spellStart"/>
      <w:r w:rsidRPr="00714042">
        <w:rPr>
          <w:rFonts w:ascii="Times New Roman" w:eastAsia="Times New Roman" w:hAnsi="Times New Roman"/>
          <w:b/>
          <w:sz w:val="24"/>
          <w:szCs w:val="20"/>
        </w:rPr>
        <w:t>Изъюрова</w:t>
      </w:r>
      <w:proofErr w:type="spellEnd"/>
    </w:p>
    <w:p w:rsid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xml:space="preserve">      </w:t>
      </w:r>
    </w:p>
    <w:p w:rsidR="00714042" w:rsidRDefault="00714042" w:rsidP="00714042">
      <w:pPr>
        <w:spacing w:after="0" w:line="360" w:lineRule="auto"/>
        <w:jc w:val="both"/>
        <w:rPr>
          <w:rFonts w:ascii="Times New Roman" w:eastAsia="Times New Roman" w:hAnsi="Times New Roman"/>
          <w:sz w:val="24"/>
          <w:szCs w:val="20"/>
        </w:rPr>
      </w:pPr>
    </w:p>
    <w:p w:rsidR="00714042" w:rsidRDefault="00714042" w:rsidP="00714042">
      <w:pPr>
        <w:spacing w:after="0" w:line="360" w:lineRule="auto"/>
        <w:jc w:val="both"/>
        <w:rPr>
          <w:rFonts w:ascii="Times New Roman" w:eastAsia="Times New Roman" w:hAnsi="Times New Roman"/>
          <w:sz w:val="24"/>
          <w:szCs w:val="20"/>
        </w:rPr>
      </w:pPr>
    </w:p>
    <w:p w:rsidR="00714042" w:rsidRDefault="00714042" w:rsidP="00714042">
      <w:pPr>
        <w:spacing w:after="0" w:line="360" w:lineRule="auto"/>
        <w:jc w:val="both"/>
        <w:rPr>
          <w:rFonts w:ascii="Times New Roman" w:eastAsia="Times New Roman" w:hAnsi="Times New Roman"/>
          <w:sz w:val="24"/>
          <w:szCs w:val="20"/>
        </w:rPr>
      </w:pPr>
    </w:p>
    <w:p w:rsidR="00714042" w:rsidRDefault="00714042" w:rsidP="00714042">
      <w:pPr>
        <w:spacing w:after="0" w:line="360" w:lineRule="auto"/>
        <w:jc w:val="both"/>
        <w:rPr>
          <w:rFonts w:ascii="Times New Roman" w:eastAsia="Times New Roman" w:hAnsi="Times New Roman"/>
          <w:sz w:val="24"/>
          <w:szCs w:val="20"/>
        </w:rPr>
      </w:pPr>
    </w:p>
    <w:p w:rsidR="00714042" w:rsidRDefault="00714042" w:rsidP="00714042">
      <w:pPr>
        <w:spacing w:after="0" w:line="360" w:lineRule="auto"/>
        <w:jc w:val="both"/>
        <w:rPr>
          <w:rFonts w:ascii="Times New Roman" w:eastAsia="Times New Roman" w:hAnsi="Times New Roman"/>
          <w:sz w:val="24"/>
          <w:szCs w:val="20"/>
        </w:rPr>
      </w:pPr>
    </w:p>
    <w:p w:rsidR="00714042" w:rsidRDefault="00714042" w:rsidP="00714042">
      <w:pPr>
        <w:spacing w:after="0" w:line="360" w:lineRule="auto"/>
        <w:jc w:val="both"/>
        <w:rPr>
          <w:rFonts w:ascii="Times New Roman" w:eastAsia="Times New Roman" w:hAnsi="Times New Roman"/>
          <w:sz w:val="24"/>
          <w:szCs w:val="20"/>
        </w:rPr>
      </w:pPr>
    </w:p>
    <w:p w:rsidR="00714042" w:rsidRDefault="00714042" w:rsidP="00714042">
      <w:pPr>
        <w:spacing w:after="0" w:line="360" w:lineRule="auto"/>
        <w:jc w:val="both"/>
        <w:rPr>
          <w:rFonts w:ascii="Times New Roman" w:eastAsia="Times New Roman" w:hAnsi="Times New Roman"/>
          <w:sz w:val="24"/>
          <w:szCs w:val="20"/>
        </w:rPr>
      </w:pPr>
    </w:p>
    <w:p w:rsidR="00714042" w:rsidRDefault="00714042" w:rsidP="00714042">
      <w:pPr>
        <w:spacing w:after="0" w:line="360" w:lineRule="auto"/>
        <w:jc w:val="both"/>
        <w:rPr>
          <w:rFonts w:ascii="Times New Roman" w:eastAsia="Times New Roman" w:hAnsi="Times New Roman"/>
          <w:sz w:val="24"/>
          <w:szCs w:val="20"/>
        </w:rPr>
      </w:pPr>
    </w:p>
    <w:p w:rsidR="00714042" w:rsidRDefault="00714042" w:rsidP="00714042">
      <w:pPr>
        <w:spacing w:after="0" w:line="360" w:lineRule="auto"/>
        <w:jc w:val="both"/>
        <w:rPr>
          <w:rFonts w:ascii="Times New Roman" w:eastAsia="Times New Roman" w:hAnsi="Times New Roman"/>
          <w:sz w:val="24"/>
          <w:szCs w:val="20"/>
        </w:rPr>
      </w:pPr>
    </w:p>
    <w:p w:rsidR="00714042" w:rsidRDefault="00714042" w:rsidP="00714042">
      <w:pPr>
        <w:spacing w:after="0" w:line="360" w:lineRule="auto"/>
        <w:jc w:val="both"/>
        <w:rPr>
          <w:rFonts w:ascii="Times New Roman" w:eastAsia="Times New Roman" w:hAnsi="Times New Roman"/>
          <w:sz w:val="24"/>
          <w:szCs w:val="20"/>
        </w:rPr>
      </w:pPr>
    </w:p>
    <w:p w:rsidR="00714042" w:rsidRDefault="00714042" w:rsidP="00714042">
      <w:pPr>
        <w:spacing w:after="0" w:line="360" w:lineRule="auto"/>
        <w:jc w:val="both"/>
        <w:rPr>
          <w:rFonts w:ascii="Times New Roman" w:eastAsia="Times New Roman" w:hAnsi="Times New Roman"/>
          <w:sz w:val="24"/>
          <w:szCs w:val="20"/>
        </w:rPr>
      </w:pPr>
    </w:p>
    <w:p w:rsidR="00714042" w:rsidRDefault="00714042" w:rsidP="00714042">
      <w:pPr>
        <w:spacing w:after="0" w:line="360" w:lineRule="auto"/>
        <w:jc w:val="both"/>
        <w:rPr>
          <w:rFonts w:ascii="Times New Roman" w:eastAsia="Times New Roman" w:hAnsi="Times New Roman"/>
          <w:sz w:val="24"/>
          <w:szCs w:val="20"/>
        </w:rPr>
      </w:pPr>
    </w:p>
    <w:p w:rsidR="00714042" w:rsidRPr="00714042" w:rsidRDefault="00714042" w:rsidP="00714042">
      <w:pPr>
        <w:spacing w:after="0" w:line="360" w:lineRule="auto"/>
        <w:jc w:val="both"/>
        <w:rPr>
          <w:rFonts w:ascii="Times New Roman" w:eastAsia="Times New Roman" w:hAnsi="Times New Roman"/>
          <w:b/>
          <w:sz w:val="24"/>
          <w:szCs w:val="20"/>
        </w:rPr>
      </w:pPr>
      <w:r w:rsidRPr="00714042">
        <w:rPr>
          <w:rFonts w:ascii="Times New Roman" w:eastAsia="Times New Roman" w:hAnsi="Times New Roman"/>
          <w:sz w:val="24"/>
          <w:szCs w:val="20"/>
        </w:rPr>
        <w:t xml:space="preserve">      </w:t>
      </w:r>
      <w:r w:rsidRPr="00714042">
        <w:rPr>
          <w:rFonts w:ascii="Times New Roman" w:eastAsia="Times New Roman" w:hAnsi="Times New Roman"/>
          <w:sz w:val="24"/>
          <w:szCs w:val="20"/>
        </w:rPr>
        <w:tab/>
      </w:r>
    </w:p>
    <w:p w:rsidR="00714042" w:rsidRPr="00714042" w:rsidRDefault="00714042" w:rsidP="00714042">
      <w:pPr>
        <w:spacing w:after="0" w:line="360" w:lineRule="auto"/>
        <w:jc w:val="right"/>
        <w:rPr>
          <w:rFonts w:ascii="Times New Roman" w:eastAsia="Times New Roman" w:hAnsi="Times New Roman"/>
          <w:sz w:val="24"/>
          <w:szCs w:val="20"/>
        </w:rPr>
      </w:pPr>
      <w:r w:rsidRPr="00714042">
        <w:rPr>
          <w:rFonts w:ascii="Times New Roman" w:eastAsia="Times New Roman" w:hAnsi="Times New Roman"/>
          <w:sz w:val="24"/>
          <w:szCs w:val="20"/>
        </w:rPr>
        <w:lastRenderedPageBreak/>
        <w:t xml:space="preserve">Приложение </w:t>
      </w:r>
    </w:p>
    <w:p w:rsidR="00714042" w:rsidRPr="00714042" w:rsidRDefault="00714042" w:rsidP="00714042">
      <w:pPr>
        <w:spacing w:after="0" w:line="360" w:lineRule="auto"/>
        <w:jc w:val="right"/>
        <w:rPr>
          <w:rFonts w:ascii="Times New Roman" w:eastAsia="Times New Roman" w:hAnsi="Times New Roman"/>
          <w:sz w:val="24"/>
          <w:szCs w:val="20"/>
        </w:rPr>
      </w:pPr>
      <w:r w:rsidRPr="00714042">
        <w:rPr>
          <w:rFonts w:ascii="Times New Roman" w:eastAsia="Times New Roman" w:hAnsi="Times New Roman"/>
          <w:sz w:val="24"/>
          <w:szCs w:val="20"/>
        </w:rPr>
        <w:t xml:space="preserve">к постановлению администрации </w:t>
      </w:r>
    </w:p>
    <w:p w:rsidR="00714042" w:rsidRPr="00714042" w:rsidRDefault="00714042" w:rsidP="00714042">
      <w:pPr>
        <w:spacing w:after="0" w:line="360" w:lineRule="auto"/>
        <w:jc w:val="right"/>
        <w:rPr>
          <w:rFonts w:ascii="Times New Roman" w:eastAsia="Times New Roman" w:hAnsi="Times New Roman"/>
          <w:sz w:val="24"/>
          <w:szCs w:val="20"/>
        </w:rPr>
      </w:pPr>
      <w:r w:rsidRPr="00714042">
        <w:rPr>
          <w:rFonts w:ascii="Times New Roman" w:eastAsia="Times New Roman" w:hAnsi="Times New Roman"/>
          <w:sz w:val="24"/>
          <w:szCs w:val="20"/>
        </w:rPr>
        <w:t>сельского поселения «Нившера»</w:t>
      </w:r>
    </w:p>
    <w:p w:rsidR="00714042" w:rsidRPr="00714042" w:rsidRDefault="00714042" w:rsidP="00714042">
      <w:pPr>
        <w:spacing w:after="0" w:line="360" w:lineRule="auto"/>
        <w:jc w:val="right"/>
        <w:rPr>
          <w:rFonts w:ascii="Times New Roman" w:eastAsia="Times New Roman" w:hAnsi="Times New Roman"/>
          <w:sz w:val="24"/>
          <w:szCs w:val="20"/>
        </w:rPr>
      </w:pPr>
      <w:r w:rsidRPr="00714042">
        <w:rPr>
          <w:rFonts w:ascii="Times New Roman" w:eastAsia="Times New Roman" w:hAnsi="Times New Roman"/>
          <w:sz w:val="24"/>
          <w:szCs w:val="20"/>
        </w:rPr>
        <w:t xml:space="preserve">от 21.11.2024 года № 33 </w:t>
      </w:r>
    </w:p>
    <w:p w:rsidR="00714042" w:rsidRPr="00714042" w:rsidRDefault="00714042" w:rsidP="00714042">
      <w:pPr>
        <w:spacing w:after="0" w:line="360" w:lineRule="auto"/>
        <w:jc w:val="both"/>
        <w:rPr>
          <w:rFonts w:ascii="Times New Roman" w:eastAsia="Times New Roman" w:hAnsi="Times New Roman"/>
          <w:sz w:val="24"/>
          <w:szCs w:val="20"/>
        </w:rPr>
      </w:pPr>
    </w:p>
    <w:p w:rsidR="00714042" w:rsidRPr="00714042" w:rsidRDefault="00714042" w:rsidP="00714042">
      <w:pPr>
        <w:spacing w:after="0" w:line="360" w:lineRule="auto"/>
        <w:jc w:val="both"/>
        <w:rPr>
          <w:rFonts w:ascii="Times New Roman" w:eastAsia="Times New Roman" w:hAnsi="Times New Roman"/>
          <w:sz w:val="24"/>
          <w:szCs w:val="20"/>
        </w:rPr>
      </w:pPr>
    </w:p>
    <w:p w:rsidR="00714042" w:rsidRPr="00714042" w:rsidRDefault="00714042" w:rsidP="00714042">
      <w:pPr>
        <w:spacing w:after="0" w:line="360" w:lineRule="auto"/>
        <w:jc w:val="both"/>
        <w:rPr>
          <w:rFonts w:ascii="Times New Roman" w:eastAsia="Times New Roman" w:hAnsi="Times New Roman"/>
          <w:sz w:val="24"/>
          <w:szCs w:val="20"/>
        </w:rPr>
      </w:pPr>
    </w:p>
    <w:p w:rsidR="00714042" w:rsidRPr="00714042" w:rsidRDefault="00714042" w:rsidP="00714042">
      <w:pPr>
        <w:spacing w:after="0" w:line="360" w:lineRule="auto"/>
        <w:jc w:val="both"/>
        <w:rPr>
          <w:rFonts w:ascii="Times New Roman" w:eastAsia="Times New Roman" w:hAnsi="Times New Roman"/>
          <w:sz w:val="24"/>
          <w:szCs w:val="20"/>
        </w:rPr>
      </w:pPr>
    </w:p>
    <w:p w:rsidR="00714042" w:rsidRPr="00714042" w:rsidRDefault="00714042" w:rsidP="00714042">
      <w:pPr>
        <w:spacing w:after="0" w:line="360" w:lineRule="auto"/>
        <w:jc w:val="center"/>
        <w:rPr>
          <w:rFonts w:ascii="Times New Roman" w:eastAsia="Times New Roman" w:hAnsi="Times New Roman"/>
          <w:sz w:val="24"/>
          <w:szCs w:val="20"/>
        </w:rPr>
      </w:pPr>
      <w:r w:rsidRPr="00714042">
        <w:rPr>
          <w:rFonts w:ascii="Times New Roman" w:eastAsia="Times New Roman" w:hAnsi="Times New Roman"/>
          <w:sz w:val="24"/>
          <w:szCs w:val="20"/>
        </w:rPr>
        <w:t>Муниципальная программа</w:t>
      </w:r>
    </w:p>
    <w:p w:rsidR="00714042" w:rsidRPr="00714042" w:rsidRDefault="00714042" w:rsidP="00714042">
      <w:pPr>
        <w:spacing w:after="0" w:line="360" w:lineRule="auto"/>
        <w:jc w:val="center"/>
        <w:rPr>
          <w:rFonts w:ascii="Times New Roman" w:eastAsia="Times New Roman" w:hAnsi="Times New Roman"/>
          <w:sz w:val="24"/>
          <w:szCs w:val="20"/>
        </w:rPr>
      </w:pPr>
    </w:p>
    <w:p w:rsidR="00714042" w:rsidRPr="00714042" w:rsidRDefault="00714042" w:rsidP="00714042">
      <w:pPr>
        <w:spacing w:after="0" w:line="360" w:lineRule="auto"/>
        <w:jc w:val="center"/>
        <w:rPr>
          <w:rFonts w:ascii="Times New Roman" w:eastAsia="Times New Roman" w:hAnsi="Times New Roman"/>
          <w:sz w:val="24"/>
          <w:szCs w:val="20"/>
          <w:u w:val="single"/>
        </w:rPr>
      </w:pPr>
      <w:r w:rsidRPr="00714042">
        <w:rPr>
          <w:rFonts w:ascii="Times New Roman" w:eastAsia="Times New Roman" w:hAnsi="Times New Roman"/>
          <w:sz w:val="24"/>
          <w:szCs w:val="20"/>
          <w:u w:val="single"/>
        </w:rPr>
        <w:t>«Комплексное развитие территории сельского поселения»</w:t>
      </w:r>
    </w:p>
    <w:p w:rsidR="00714042" w:rsidRPr="00714042" w:rsidRDefault="00714042" w:rsidP="00714042">
      <w:pPr>
        <w:spacing w:after="0" w:line="360" w:lineRule="auto"/>
        <w:jc w:val="center"/>
        <w:rPr>
          <w:rFonts w:ascii="Times New Roman" w:eastAsia="Times New Roman" w:hAnsi="Times New Roman"/>
          <w:sz w:val="24"/>
          <w:szCs w:val="20"/>
          <w:u w:val="single"/>
        </w:rPr>
      </w:pPr>
    </w:p>
    <w:p w:rsidR="00714042" w:rsidRPr="00714042" w:rsidRDefault="00714042" w:rsidP="00714042">
      <w:pPr>
        <w:spacing w:after="0" w:line="360" w:lineRule="auto"/>
        <w:jc w:val="center"/>
        <w:rPr>
          <w:rFonts w:ascii="Times New Roman" w:eastAsia="Times New Roman" w:hAnsi="Times New Roman"/>
          <w:sz w:val="24"/>
          <w:szCs w:val="20"/>
        </w:rPr>
      </w:pPr>
      <w:r w:rsidRPr="00714042">
        <w:rPr>
          <w:rFonts w:ascii="Times New Roman" w:eastAsia="Times New Roman" w:hAnsi="Times New Roman"/>
          <w:sz w:val="24"/>
          <w:szCs w:val="20"/>
        </w:rPr>
        <w:t xml:space="preserve">Ответственный исполнитель – </w:t>
      </w:r>
      <w:r w:rsidRPr="00714042">
        <w:rPr>
          <w:rFonts w:ascii="Times New Roman" w:eastAsia="Times New Roman" w:hAnsi="Times New Roman"/>
          <w:sz w:val="24"/>
          <w:szCs w:val="20"/>
          <w:u w:val="single"/>
        </w:rPr>
        <w:t>администрация муниципального образования сельского поселения «Нившера»</w:t>
      </w:r>
    </w:p>
    <w:p w:rsidR="00714042" w:rsidRPr="00714042" w:rsidRDefault="00714042" w:rsidP="00714042">
      <w:pPr>
        <w:spacing w:after="0" w:line="360" w:lineRule="auto"/>
        <w:jc w:val="center"/>
        <w:rPr>
          <w:rFonts w:ascii="Times New Roman" w:eastAsia="Times New Roman" w:hAnsi="Times New Roman"/>
          <w:sz w:val="24"/>
          <w:szCs w:val="20"/>
        </w:rPr>
      </w:pPr>
    </w:p>
    <w:p w:rsidR="00714042" w:rsidRPr="00714042" w:rsidRDefault="00714042" w:rsidP="00714042">
      <w:pPr>
        <w:spacing w:after="0" w:line="360" w:lineRule="auto"/>
        <w:jc w:val="center"/>
        <w:rPr>
          <w:rFonts w:ascii="Times New Roman" w:eastAsia="Times New Roman" w:hAnsi="Times New Roman"/>
          <w:sz w:val="24"/>
          <w:szCs w:val="20"/>
        </w:rPr>
      </w:pPr>
      <w:r w:rsidRPr="00714042">
        <w:rPr>
          <w:rFonts w:ascii="Times New Roman" w:eastAsia="Times New Roman" w:hAnsi="Times New Roman"/>
          <w:sz w:val="24"/>
          <w:szCs w:val="20"/>
        </w:rPr>
        <w:t xml:space="preserve">Дата составления: </w:t>
      </w:r>
      <w:r w:rsidRPr="00714042">
        <w:rPr>
          <w:rFonts w:ascii="Times New Roman" w:eastAsia="Times New Roman" w:hAnsi="Times New Roman"/>
          <w:sz w:val="24"/>
          <w:szCs w:val="20"/>
          <w:u w:val="single"/>
        </w:rPr>
        <w:t>21 ноября 2024 года</w:t>
      </w:r>
    </w:p>
    <w:p w:rsidR="00714042" w:rsidRPr="00714042" w:rsidRDefault="00714042" w:rsidP="00714042">
      <w:pPr>
        <w:spacing w:after="0" w:line="360" w:lineRule="auto"/>
        <w:jc w:val="center"/>
        <w:rPr>
          <w:rFonts w:ascii="Times New Roman" w:eastAsia="Times New Roman" w:hAnsi="Times New Roman"/>
          <w:sz w:val="24"/>
          <w:szCs w:val="20"/>
        </w:rPr>
      </w:pPr>
    </w:p>
    <w:p w:rsidR="00714042" w:rsidRPr="00714042" w:rsidRDefault="00714042" w:rsidP="00714042">
      <w:pPr>
        <w:spacing w:after="0" w:line="360" w:lineRule="auto"/>
        <w:jc w:val="center"/>
        <w:rPr>
          <w:rFonts w:ascii="Times New Roman" w:eastAsia="Times New Roman" w:hAnsi="Times New Roman"/>
          <w:sz w:val="24"/>
          <w:szCs w:val="20"/>
        </w:rPr>
      </w:pPr>
      <w:r w:rsidRPr="00714042">
        <w:rPr>
          <w:rFonts w:ascii="Times New Roman" w:eastAsia="Times New Roman" w:hAnsi="Times New Roman"/>
          <w:sz w:val="24"/>
          <w:szCs w:val="20"/>
        </w:rPr>
        <w:t xml:space="preserve">Исполнитель: </w:t>
      </w:r>
      <w:r w:rsidRPr="00714042">
        <w:rPr>
          <w:rFonts w:ascii="Times New Roman" w:eastAsia="Times New Roman" w:hAnsi="Times New Roman"/>
          <w:sz w:val="24"/>
          <w:szCs w:val="20"/>
          <w:u w:val="single"/>
        </w:rPr>
        <w:t xml:space="preserve">Глава сельского поселения «Нившера», </w:t>
      </w:r>
      <w:proofErr w:type="spellStart"/>
      <w:r w:rsidRPr="00714042">
        <w:rPr>
          <w:rFonts w:ascii="Times New Roman" w:eastAsia="Times New Roman" w:hAnsi="Times New Roman"/>
          <w:sz w:val="24"/>
          <w:szCs w:val="20"/>
          <w:u w:val="single"/>
        </w:rPr>
        <w:t>Изъюрова</w:t>
      </w:r>
      <w:proofErr w:type="spellEnd"/>
      <w:r w:rsidRPr="00714042">
        <w:rPr>
          <w:rFonts w:ascii="Times New Roman" w:eastAsia="Times New Roman" w:hAnsi="Times New Roman"/>
          <w:sz w:val="24"/>
          <w:szCs w:val="20"/>
          <w:u w:val="single"/>
        </w:rPr>
        <w:t xml:space="preserve"> Нина Степановна</w:t>
      </w:r>
    </w:p>
    <w:p w:rsidR="00714042" w:rsidRPr="00714042" w:rsidRDefault="00714042" w:rsidP="00714042">
      <w:pPr>
        <w:spacing w:after="0" w:line="360" w:lineRule="auto"/>
        <w:jc w:val="center"/>
        <w:rPr>
          <w:rFonts w:ascii="Times New Roman" w:eastAsia="Times New Roman" w:hAnsi="Times New Roman"/>
          <w:sz w:val="24"/>
          <w:szCs w:val="20"/>
        </w:rPr>
      </w:pPr>
    </w:p>
    <w:p w:rsidR="00714042" w:rsidRPr="00714042" w:rsidRDefault="00714042" w:rsidP="00714042">
      <w:pPr>
        <w:spacing w:after="0" w:line="360" w:lineRule="auto"/>
        <w:jc w:val="both"/>
        <w:rPr>
          <w:rFonts w:ascii="Times New Roman" w:eastAsia="Times New Roman" w:hAnsi="Times New Roman"/>
          <w:sz w:val="24"/>
          <w:szCs w:val="20"/>
        </w:rPr>
      </w:pPr>
    </w:p>
    <w:p w:rsidR="00714042" w:rsidRPr="00714042" w:rsidRDefault="00714042" w:rsidP="00714042">
      <w:pPr>
        <w:spacing w:after="0" w:line="360" w:lineRule="auto"/>
        <w:jc w:val="both"/>
        <w:rPr>
          <w:rFonts w:ascii="Times New Roman" w:eastAsia="Times New Roman" w:hAnsi="Times New Roman"/>
          <w:sz w:val="24"/>
          <w:szCs w:val="20"/>
        </w:rPr>
      </w:pPr>
    </w:p>
    <w:p w:rsidR="00714042" w:rsidRPr="00714042" w:rsidRDefault="00714042" w:rsidP="00714042">
      <w:pPr>
        <w:spacing w:after="0" w:line="360" w:lineRule="auto"/>
        <w:jc w:val="both"/>
        <w:rPr>
          <w:rFonts w:ascii="Times New Roman" w:eastAsia="Times New Roman" w:hAnsi="Times New Roman"/>
          <w:sz w:val="24"/>
          <w:szCs w:val="20"/>
        </w:rPr>
      </w:pPr>
    </w:p>
    <w:p w:rsidR="00714042" w:rsidRPr="00714042" w:rsidRDefault="00714042" w:rsidP="00714042">
      <w:pPr>
        <w:spacing w:after="0" w:line="360" w:lineRule="auto"/>
        <w:jc w:val="both"/>
        <w:rPr>
          <w:rFonts w:ascii="Times New Roman" w:eastAsia="Times New Roman" w:hAnsi="Times New Roman"/>
          <w:sz w:val="24"/>
          <w:szCs w:val="20"/>
        </w:rPr>
      </w:pPr>
    </w:p>
    <w:p w:rsidR="00714042" w:rsidRPr="00714042" w:rsidRDefault="00714042" w:rsidP="00714042">
      <w:pPr>
        <w:spacing w:after="0" w:line="360" w:lineRule="auto"/>
        <w:jc w:val="both"/>
        <w:rPr>
          <w:rFonts w:ascii="Times New Roman" w:eastAsia="Times New Roman" w:hAnsi="Times New Roman"/>
          <w:sz w:val="24"/>
          <w:szCs w:val="20"/>
        </w:rPr>
      </w:pPr>
    </w:p>
    <w:p w:rsidR="00714042" w:rsidRPr="00714042" w:rsidRDefault="00714042" w:rsidP="00714042">
      <w:pPr>
        <w:spacing w:after="0" w:line="360" w:lineRule="auto"/>
        <w:jc w:val="both"/>
        <w:rPr>
          <w:rFonts w:ascii="Times New Roman" w:eastAsia="Times New Roman" w:hAnsi="Times New Roman"/>
          <w:sz w:val="24"/>
          <w:szCs w:val="20"/>
        </w:rPr>
      </w:pPr>
    </w:p>
    <w:p w:rsidR="00714042" w:rsidRPr="00714042" w:rsidRDefault="00714042" w:rsidP="00714042">
      <w:pPr>
        <w:spacing w:after="0" w:line="360" w:lineRule="auto"/>
        <w:jc w:val="both"/>
        <w:rPr>
          <w:rFonts w:ascii="Times New Roman" w:eastAsia="Times New Roman" w:hAnsi="Times New Roman"/>
          <w:sz w:val="24"/>
          <w:szCs w:val="20"/>
        </w:rPr>
      </w:pPr>
    </w:p>
    <w:p w:rsidR="00714042" w:rsidRPr="00714042" w:rsidRDefault="00714042" w:rsidP="00714042">
      <w:pPr>
        <w:spacing w:after="0" w:line="360" w:lineRule="auto"/>
        <w:jc w:val="both"/>
        <w:rPr>
          <w:rFonts w:ascii="Times New Roman" w:eastAsia="Times New Roman" w:hAnsi="Times New Roman"/>
          <w:sz w:val="24"/>
          <w:szCs w:val="20"/>
        </w:rPr>
      </w:pPr>
    </w:p>
    <w:p w:rsidR="00714042" w:rsidRPr="00714042" w:rsidRDefault="00714042" w:rsidP="00714042">
      <w:pPr>
        <w:spacing w:after="0" w:line="360" w:lineRule="auto"/>
        <w:jc w:val="both"/>
        <w:rPr>
          <w:rFonts w:ascii="Times New Roman" w:eastAsia="Times New Roman" w:hAnsi="Times New Roman"/>
          <w:sz w:val="24"/>
          <w:szCs w:val="20"/>
        </w:rPr>
      </w:pPr>
    </w:p>
    <w:p w:rsidR="00714042" w:rsidRPr="00714042" w:rsidRDefault="00714042" w:rsidP="00714042">
      <w:pPr>
        <w:spacing w:after="0" w:line="360" w:lineRule="auto"/>
        <w:jc w:val="both"/>
        <w:rPr>
          <w:rFonts w:ascii="Times New Roman" w:eastAsia="Times New Roman" w:hAnsi="Times New Roman"/>
          <w:sz w:val="24"/>
          <w:szCs w:val="20"/>
        </w:rPr>
      </w:pPr>
    </w:p>
    <w:p w:rsidR="00714042" w:rsidRPr="00714042" w:rsidRDefault="00714042" w:rsidP="00714042">
      <w:pPr>
        <w:spacing w:after="0" w:line="360" w:lineRule="auto"/>
        <w:jc w:val="both"/>
        <w:rPr>
          <w:rFonts w:ascii="Times New Roman" w:eastAsia="Times New Roman" w:hAnsi="Times New Roman"/>
          <w:sz w:val="24"/>
          <w:szCs w:val="20"/>
        </w:rPr>
      </w:pPr>
    </w:p>
    <w:p w:rsidR="00714042" w:rsidRPr="00714042" w:rsidRDefault="00714042" w:rsidP="00714042">
      <w:pPr>
        <w:spacing w:after="0" w:line="360" w:lineRule="auto"/>
        <w:jc w:val="both"/>
        <w:rPr>
          <w:rFonts w:ascii="Times New Roman" w:eastAsia="Times New Roman" w:hAnsi="Times New Roman"/>
          <w:sz w:val="24"/>
          <w:szCs w:val="20"/>
        </w:rPr>
      </w:pPr>
    </w:p>
    <w:p w:rsidR="00714042" w:rsidRPr="00714042" w:rsidRDefault="00714042" w:rsidP="00714042">
      <w:pPr>
        <w:spacing w:after="0" w:line="360" w:lineRule="auto"/>
        <w:jc w:val="both"/>
        <w:rPr>
          <w:rFonts w:ascii="Times New Roman" w:eastAsia="Times New Roman" w:hAnsi="Times New Roman"/>
          <w:sz w:val="24"/>
          <w:szCs w:val="20"/>
        </w:rPr>
      </w:pPr>
    </w:p>
    <w:p w:rsidR="00714042" w:rsidRPr="00714042" w:rsidRDefault="00714042" w:rsidP="00714042">
      <w:pPr>
        <w:spacing w:after="0" w:line="360" w:lineRule="auto"/>
        <w:jc w:val="both"/>
        <w:rPr>
          <w:rFonts w:ascii="Times New Roman" w:eastAsia="Times New Roman" w:hAnsi="Times New Roman"/>
          <w:sz w:val="24"/>
          <w:szCs w:val="20"/>
        </w:rPr>
      </w:pPr>
    </w:p>
    <w:p w:rsidR="00714042" w:rsidRPr="00714042" w:rsidRDefault="00714042" w:rsidP="00714042">
      <w:pPr>
        <w:spacing w:after="0" w:line="360" w:lineRule="auto"/>
        <w:jc w:val="both"/>
        <w:rPr>
          <w:rFonts w:ascii="Times New Roman" w:eastAsia="Times New Roman" w:hAnsi="Times New Roman"/>
          <w:sz w:val="24"/>
          <w:szCs w:val="20"/>
        </w:rPr>
      </w:pPr>
    </w:p>
    <w:p w:rsidR="00714042" w:rsidRPr="00714042" w:rsidRDefault="00714042" w:rsidP="00714042">
      <w:pPr>
        <w:spacing w:after="0" w:line="360" w:lineRule="auto"/>
        <w:jc w:val="both"/>
        <w:rPr>
          <w:rFonts w:ascii="Times New Roman" w:eastAsia="Times New Roman" w:hAnsi="Times New Roman"/>
          <w:sz w:val="24"/>
          <w:szCs w:val="20"/>
        </w:rPr>
      </w:pPr>
    </w:p>
    <w:p w:rsidR="00714042" w:rsidRPr="00714042" w:rsidRDefault="00714042" w:rsidP="00714042">
      <w:pPr>
        <w:spacing w:after="0" w:line="360" w:lineRule="auto"/>
        <w:jc w:val="both"/>
        <w:rPr>
          <w:rFonts w:ascii="Times New Roman" w:eastAsia="Times New Roman" w:hAnsi="Times New Roman"/>
          <w:sz w:val="24"/>
          <w:szCs w:val="20"/>
        </w:rPr>
      </w:pPr>
    </w:p>
    <w:p w:rsidR="00714042" w:rsidRPr="00714042" w:rsidRDefault="00714042" w:rsidP="00714042">
      <w:pPr>
        <w:spacing w:after="0" w:line="360" w:lineRule="auto"/>
        <w:jc w:val="center"/>
        <w:rPr>
          <w:rFonts w:ascii="Times New Roman" w:eastAsia="Times New Roman" w:hAnsi="Times New Roman"/>
          <w:b/>
          <w:sz w:val="24"/>
          <w:szCs w:val="20"/>
        </w:rPr>
      </w:pPr>
      <w:r w:rsidRPr="00714042">
        <w:rPr>
          <w:rFonts w:ascii="Times New Roman" w:eastAsia="Times New Roman" w:hAnsi="Times New Roman"/>
          <w:b/>
          <w:sz w:val="24"/>
          <w:szCs w:val="20"/>
        </w:rPr>
        <w:lastRenderedPageBreak/>
        <w:t>ПАСПОРТ</w:t>
      </w:r>
    </w:p>
    <w:p w:rsidR="00714042" w:rsidRPr="00714042" w:rsidRDefault="00714042" w:rsidP="00714042">
      <w:pPr>
        <w:spacing w:after="0" w:line="360" w:lineRule="auto"/>
        <w:jc w:val="center"/>
        <w:rPr>
          <w:rFonts w:ascii="Times New Roman" w:eastAsia="Times New Roman" w:hAnsi="Times New Roman"/>
          <w:b/>
          <w:sz w:val="24"/>
          <w:szCs w:val="20"/>
        </w:rPr>
      </w:pPr>
      <w:r w:rsidRPr="00714042">
        <w:rPr>
          <w:rFonts w:ascii="Times New Roman" w:eastAsia="Times New Roman" w:hAnsi="Times New Roman"/>
          <w:b/>
          <w:sz w:val="24"/>
          <w:szCs w:val="20"/>
        </w:rPr>
        <w:t>муниципальной программы муниципального образования</w:t>
      </w:r>
    </w:p>
    <w:p w:rsidR="00714042" w:rsidRPr="00714042" w:rsidRDefault="00714042" w:rsidP="00714042">
      <w:pPr>
        <w:spacing w:after="0" w:line="360" w:lineRule="auto"/>
        <w:jc w:val="center"/>
        <w:rPr>
          <w:rFonts w:ascii="Times New Roman" w:eastAsia="Times New Roman" w:hAnsi="Times New Roman"/>
          <w:sz w:val="24"/>
          <w:szCs w:val="20"/>
        </w:rPr>
      </w:pPr>
      <w:r w:rsidRPr="00714042">
        <w:rPr>
          <w:rFonts w:ascii="Times New Roman" w:eastAsia="Times New Roman" w:hAnsi="Times New Roman"/>
          <w:b/>
          <w:sz w:val="24"/>
          <w:szCs w:val="20"/>
        </w:rPr>
        <w:t>сельского поселения «Нившера»</w:t>
      </w:r>
    </w:p>
    <w:p w:rsidR="00714042" w:rsidRPr="00714042" w:rsidRDefault="00714042" w:rsidP="00714042">
      <w:pPr>
        <w:spacing w:after="0" w:line="360" w:lineRule="auto"/>
        <w:jc w:val="center"/>
        <w:rPr>
          <w:rFonts w:ascii="Times New Roman" w:eastAsia="Times New Roman" w:hAnsi="Times New Roman"/>
          <w:b/>
          <w:sz w:val="24"/>
          <w:szCs w:val="20"/>
        </w:rPr>
      </w:pPr>
      <w:r w:rsidRPr="00714042">
        <w:rPr>
          <w:rFonts w:ascii="Times New Roman" w:eastAsia="Times New Roman" w:hAnsi="Times New Roman"/>
          <w:b/>
          <w:sz w:val="24"/>
          <w:szCs w:val="20"/>
        </w:rPr>
        <w:t>«Комплексное развитие территории сельского поселения»</w:t>
      </w:r>
    </w:p>
    <w:p w:rsidR="00714042" w:rsidRPr="00714042" w:rsidRDefault="00714042" w:rsidP="00714042">
      <w:pPr>
        <w:spacing w:after="0" w:line="360" w:lineRule="auto"/>
        <w:jc w:val="center"/>
        <w:rPr>
          <w:rFonts w:ascii="Times New Roman" w:eastAsia="Times New Roman" w:hAnsi="Times New Roman"/>
          <w:sz w:val="24"/>
          <w:szCs w:val="20"/>
        </w:rPr>
      </w:pPr>
      <w:r w:rsidRPr="00714042">
        <w:rPr>
          <w:rFonts w:ascii="Times New Roman" w:eastAsia="Times New Roman" w:hAnsi="Times New Roman"/>
          <w:sz w:val="24"/>
          <w:szCs w:val="20"/>
        </w:rPr>
        <w:t>(далее-Программа)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477"/>
      </w:tblGrid>
      <w:tr w:rsidR="00714042" w:rsidRPr="00714042" w:rsidTr="00714042">
        <w:tc>
          <w:tcPr>
            <w:tcW w:w="2093" w:type="dxa"/>
            <w:shd w:val="clear" w:color="auto" w:fill="auto"/>
          </w:tcPr>
          <w:p w:rsidR="00714042" w:rsidRPr="00714042" w:rsidRDefault="00714042" w:rsidP="00714042">
            <w:pPr>
              <w:spacing w:after="0" w:line="360" w:lineRule="auto"/>
              <w:jc w:val="both"/>
              <w:rPr>
                <w:rFonts w:ascii="Times New Roman" w:eastAsia="Times New Roman" w:hAnsi="Times New Roman"/>
                <w:b/>
                <w:sz w:val="20"/>
                <w:szCs w:val="20"/>
              </w:rPr>
            </w:pPr>
            <w:r w:rsidRPr="00714042">
              <w:rPr>
                <w:rFonts w:ascii="Times New Roman" w:eastAsia="Times New Roman" w:hAnsi="Times New Roman"/>
                <w:sz w:val="20"/>
                <w:szCs w:val="20"/>
              </w:rPr>
              <w:t>Ответственный исполнитель муниципальной программы</w:t>
            </w:r>
          </w:p>
        </w:tc>
        <w:tc>
          <w:tcPr>
            <w:tcW w:w="7477" w:type="dxa"/>
            <w:shd w:val="clear" w:color="auto" w:fill="auto"/>
          </w:tcPr>
          <w:p w:rsidR="00714042" w:rsidRPr="00714042" w:rsidRDefault="00714042" w:rsidP="00714042">
            <w:pPr>
              <w:spacing w:after="0" w:line="360" w:lineRule="auto"/>
              <w:jc w:val="both"/>
              <w:rPr>
                <w:rFonts w:ascii="Times New Roman" w:eastAsia="Times New Roman" w:hAnsi="Times New Roman"/>
                <w:b/>
                <w:sz w:val="20"/>
                <w:szCs w:val="20"/>
              </w:rPr>
            </w:pPr>
            <w:r w:rsidRPr="00714042">
              <w:rPr>
                <w:rFonts w:ascii="Times New Roman" w:eastAsia="Times New Roman" w:hAnsi="Times New Roman"/>
                <w:sz w:val="20"/>
                <w:szCs w:val="20"/>
              </w:rPr>
              <w:t>Администрация сельского поселения «Нившера»</w:t>
            </w:r>
          </w:p>
        </w:tc>
      </w:tr>
      <w:tr w:rsidR="00714042" w:rsidRPr="00714042" w:rsidTr="00714042">
        <w:tc>
          <w:tcPr>
            <w:tcW w:w="2093" w:type="dxa"/>
            <w:shd w:val="clear" w:color="auto" w:fill="auto"/>
          </w:tcPr>
          <w:p w:rsidR="00714042" w:rsidRPr="00714042" w:rsidRDefault="00714042" w:rsidP="00714042">
            <w:pPr>
              <w:spacing w:after="0" w:line="360" w:lineRule="auto"/>
              <w:jc w:val="both"/>
              <w:rPr>
                <w:rFonts w:ascii="Times New Roman" w:eastAsia="Times New Roman" w:hAnsi="Times New Roman"/>
                <w:b/>
                <w:sz w:val="20"/>
                <w:szCs w:val="20"/>
              </w:rPr>
            </w:pPr>
            <w:r w:rsidRPr="00714042">
              <w:rPr>
                <w:rFonts w:ascii="Times New Roman" w:eastAsia="Times New Roman" w:hAnsi="Times New Roman"/>
                <w:sz w:val="20"/>
                <w:szCs w:val="20"/>
              </w:rPr>
              <w:t>Соисполнители муниципальной программы</w:t>
            </w:r>
          </w:p>
        </w:tc>
        <w:tc>
          <w:tcPr>
            <w:tcW w:w="7477" w:type="dxa"/>
            <w:shd w:val="clear" w:color="auto" w:fill="auto"/>
          </w:tcPr>
          <w:p w:rsidR="00714042" w:rsidRPr="00714042" w:rsidRDefault="00714042" w:rsidP="00714042">
            <w:pPr>
              <w:spacing w:after="0" w:line="360" w:lineRule="auto"/>
              <w:jc w:val="both"/>
              <w:rPr>
                <w:rFonts w:ascii="Times New Roman" w:eastAsia="Times New Roman" w:hAnsi="Times New Roman"/>
                <w:sz w:val="20"/>
                <w:szCs w:val="20"/>
              </w:rPr>
            </w:pPr>
          </w:p>
          <w:p w:rsidR="00714042" w:rsidRPr="00714042" w:rsidRDefault="00714042" w:rsidP="00714042">
            <w:pPr>
              <w:spacing w:after="0" w:line="360" w:lineRule="auto"/>
              <w:jc w:val="both"/>
              <w:rPr>
                <w:rFonts w:ascii="Times New Roman" w:eastAsia="Times New Roman" w:hAnsi="Times New Roman"/>
                <w:sz w:val="20"/>
                <w:szCs w:val="20"/>
                <w:lang w:val="en-US"/>
              </w:rPr>
            </w:pPr>
            <w:r w:rsidRPr="00714042">
              <w:rPr>
                <w:rFonts w:ascii="Times New Roman" w:eastAsia="Times New Roman" w:hAnsi="Times New Roman"/>
                <w:sz w:val="20"/>
                <w:szCs w:val="20"/>
                <w:lang w:val="en-US"/>
              </w:rPr>
              <w:t>-</w:t>
            </w:r>
          </w:p>
        </w:tc>
      </w:tr>
      <w:tr w:rsidR="00714042" w:rsidRPr="00714042" w:rsidTr="00714042">
        <w:tc>
          <w:tcPr>
            <w:tcW w:w="2093" w:type="dxa"/>
            <w:shd w:val="clear" w:color="auto" w:fill="auto"/>
          </w:tcPr>
          <w:p w:rsidR="00714042" w:rsidRPr="00714042" w:rsidRDefault="00714042" w:rsidP="00714042">
            <w:pPr>
              <w:spacing w:after="0" w:line="360" w:lineRule="auto"/>
              <w:jc w:val="both"/>
              <w:rPr>
                <w:rFonts w:ascii="Times New Roman" w:eastAsia="Times New Roman" w:hAnsi="Times New Roman"/>
                <w:b/>
                <w:sz w:val="20"/>
                <w:szCs w:val="20"/>
              </w:rPr>
            </w:pPr>
            <w:r w:rsidRPr="00714042">
              <w:rPr>
                <w:rFonts w:ascii="Times New Roman" w:eastAsia="Times New Roman" w:hAnsi="Times New Roman"/>
                <w:sz w:val="20"/>
                <w:szCs w:val="20"/>
              </w:rPr>
              <w:t>Подпрограммы муниципальной программы</w:t>
            </w:r>
          </w:p>
        </w:tc>
        <w:tc>
          <w:tcPr>
            <w:tcW w:w="7477" w:type="dxa"/>
            <w:shd w:val="clear" w:color="auto" w:fill="auto"/>
          </w:tcPr>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1. Благоустройство территории муниципального образования</w:t>
            </w:r>
            <w:r w:rsidRPr="00714042">
              <w:rPr>
                <w:rFonts w:ascii="Times New Roman" w:eastAsia="Times New Roman" w:hAnsi="Times New Roman"/>
                <w:sz w:val="20"/>
                <w:szCs w:val="20"/>
              </w:rPr>
              <w:cr/>
              <w:t>сельского поселения;</w:t>
            </w:r>
          </w:p>
          <w:p w:rsidR="00714042" w:rsidRPr="00714042" w:rsidRDefault="00714042" w:rsidP="00714042">
            <w:pPr>
              <w:spacing w:after="0" w:line="360" w:lineRule="auto"/>
              <w:jc w:val="both"/>
              <w:rPr>
                <w:rFonts w:ascii="Times New Roman" w:eastAsia="Times New Roman" w:hAnsi="Times New Roman"/>
                <w:sz w:val="20"/>
                <w:szCs w:val="20"/>
              </w:rPr>
            </w:pPr>
          </w:p>
        </w:tc>
      </w:tr>
      <w:tr w:rsidR="00714042" w:rsidRPr="00714042" w:rsidTr="00714042">
        <w:tc>
          <w:tcPr>
            <w:tcW w:w="2093" w:type="dxa"/>
            <w:shd w:val="clear" w:color="auto" w:fill="auto"/>
          </w:tcPr>
          <w:p w:rsidR="00714042" w:rsidRPr="00714042" w:rsidRDefault="00714042" w:rsidP="00714042">
            <w:pPr>
              <w:spacing w:after="0" w:line="360" w:lineRule="auto"/>
              <w:jc w:val="both"/>
              <w:rPr>
                <w:rFonts w:ascii="Times New Roman" w:eastAsia="Times New Roman" w:hAnsi="Times New Roman"/>
                <w:b/>
                <w:sz w:val="20"/>
                <w:szCs w:val="20"/>
              </w:rPr>
            </w:pPr>
            <w:r w:rsidRPr="00714042">
              <w:rPr>
                <w:rFonts w:ascii="Times New Roman" w:eastAsia="Times New Roman" w:hAnsi="Times New Roman"/>
                <w:sz w:val="20"/>
                <w:szCs w:val="20"/>
              </w:rPr>
              <w:t>Цель муниципальной программы</w:t>
            </w:r>
          </w:p>
        </w:tc>
        <w:tc>
          <w:tcPr>
            <w:tcW w:w="7477" w:type="dxa"/>
            <w:shd w:val="clear" w:color="auto" w:fill="auto"/>
          </w:tcPr>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Повышение комфортности проживания на селе</w:t>
            </w:r>
          </w:p>
        </w:tc>
      </w:tr>
      <w:tr w:rsidR="00714042" w:rsidRPr="00714042" w:rsidTr="00714042">
        <w:tc>
          <w:tcPr>
            <w:tcW w:w="2093" w:type="dxa"/>
            <w:shd w:val="clear" w:color="auto" w:fill="auto"/>
          </w:tcPr>
          <w:p w:rsidR="00714042" w:rsidRPr="00714042" w:rsidRDefault="00714042" w:rsidP="00714042">
            <w:pPr>
              <w:spacing w:after="0" w:line="360" w:lineRule="auto"/>
              <w:jc w:val="both"/>
              <w:rPr>
                <w:rFonts w:ascii="Times New Roman" w:eastAsia="Times New Roman" w:hAnsi="Times New Roman"/>
                <w:b/>
                <w:sz w:val="20"/>
                <w:szCs w:val="20"/>
              </w:rPr>
            </w:pPr>
            <w:r w:rsidRPr="00714042">
              <w:rPr>
                <w:rFonts w:ascii="Times New Roman" w:eastAsia="Times New Roman" w:hAnsi="Times New Roman"/>
                <w:sz w:val="20"/>
                <w:szCs w:val="20"/>
              </w:rPr>
              <w:t>Задачи муниципальной программы</w:t>
            </w:r>
          </w:p>
        </w:tc>
        <w:tc>
          <w:tcPr>
            <w:tcW w:w="7477" w:type="dxa"/>
            <w:shd w:val="clear" w:color="auto" w:fill="auto"/>
          </w:tcPr>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Обеспечение социально-экономического развития сельского поселения «Нившера», повышение уровня благоустройства и обеспечение благоприятных условий проживания населения в сельском поселении «Нившера».</w:t>
            </w:r>
          </w:p>
        </w:tc>
      </w:tr>
      <w:tr w:rsidR="00714042" w:rsidRPr="00714042" w:rsidTr="00714042">
        <w:tc>
          <w:tcPr>
            <w:tcW w:w="2093" w:type="dxa"/>
            <w:shd w:val="clear" w:color="auto" w:fill="auto"/>
          </w:tcPr>
          <w:p w:rsidR="00714042" w:rsidRPr="00714042" w:rsidRDefault="00714042" w:rsidP="00714042">
            <w:pPr>
              <w:spacing w:after="0" w:line="360" w:lineRule="auto"/>
              <w:jc w:val="both"/>
              <w:rPr>
                <w:rFonts w:ascii="Times New Roman" w:eastAsia="Times New Roman" w:hAnsi="Times New Roman"/>
                <w:b/>
                <w:sz w:val="20"/>
                <w:szCs w:val="20"/>
              </w:rPr>
            </w:pPr>
            <w:r w:rsidRPr="00714042">
              <w:rPr>
                <w:rFonts w:ascii="Times New Roman" w:eastAsia="Times New Roman" w:hAnsi="Times New Roman"/>
                <w:sz w:val="20"/>
                <w:szCs w:val="20"/>
              </w:rPr>
              <w:t>Целевые индикаторы и показатели муниципальной программы</w:t>
            </w:r>
          </w:p>
        </w:tc>
        <w:tc>
          <w:tcPr>
            <w:tcW w:w="7477" w:type="dxa"/>
            <w:shd w:val="clear" w:color="auto" w:fill="auto"/>
          </w:tcPr>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 уровень удовлетворенности населения, проживающего на территории МО СП «Нившера» (%)</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  количество благоустроенных территорий общего пользования (</w:t>
            </w:r>
            <w:proofErr w:type="spellStart"/>
            <w:r w:rsidRPr="00714042">
              <w:rPr>
                <w:rFonts w:ascii="Times New Roman" w:eastAsia="Times New Roman" w:hAnsi="Times New Roman"/>
                <w:sz w:val="20"/>
                <w:szCs w:val="20"/>
              </w:rPr>
              <w:t>ед</w:t>
            </w:r>
            <w:proofErr w:type="spellEnd"/>
            <w:r w:rsidRPr="00714042">
              <w:rPr>
                <w:rFonts w:ascii="Times New Roman" w:eastAsia="Times New Roman" w:hAnsi="Times New Roman"/>
                <w:sz w:val="20"/>
                <w:szCs w:val="20"/>
              </w:rPr>
              <w:t>);</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 доля народных проектов, реализованных с финансовым, трудовым или материально-техническим участием граждан и организаций в общем количестве реализованных народных проектов в сфере благоустройства (%, в год);</w:t>
            </w:r>
          </w:p>
        </w:tc>
      </w:tr>
      <w:tr w:rsidR="00714042" w:rsidRPr="00714042" w:rsidTr="00714042">
        <w:tc>
          <w:tcPr>
            <w:tcW w:w="2093" w:type="dxa"/>
            <w:shd w:val="clear" w:color="auto" w:fill="auto"/>
          </w:tcPr>
          <w:p w:rsidR="00714042" w:rsidRPr="00714042" w:rsidRDefault="00714042" w:rsidP="00714042">
            <w:pPr>
              <w:spacing w:after="0" w:line="360" w:lineRule="auto"/>
              <w:jc w:val="both"/>
              <w:rPr>
                <w:rFonts w:ascii="Times New Roman" w:eastAsia="Times New Roman" w:hAnsi="Times New Roman"/>
                <w:b/>
                <w:sz w:val="20"/>
                <w:szCs w:val="20"/>
              </w:rPr>
            </w:pPr>
            <w:r w:rsidRPr="00714042">
              <w:rPr>
                <w:rFonts w:ascii="Times New Roman" w:eastAsia="Times New Roman" w:hAnsi="Times New Roman"/>
                <w:sz w:val="20"/>
                <w:szCs w:val="20"/>
              </w:rPr>
              <w:t>Этапы и сроки реализации муниципальной программы</w:t>
            </w:r>
          </w:p>
        </w:tc>
        <w:tc>
          <w:tcPr>
            <w:tcW w:w="7477" w:type="dxa"/>
            <w:shd w:val="clear" w:color="auto" w:fill="auto"/>
          </w:tcPr>
          <w:p w:rsidR="00714042" w:rsidRPr="00714042" w:rsidRDefault="00714042" w:rsidP="00714042">
            <w:pPr>
              <w:spacing w:after="0" w:line="360" w:lineRule="auto"/>
              <w:jc w:val="both"/>
              <w:rPr>
                <w:rFonts w:ascii="Times New Roman" w:eastAsia="Times New Roman" w:hAnsi="Times New Roman"/>
                <w:b/>
                <w:sz w:val="20"/>
                <w:szCs w:val="20"/>
              </w:rPr>
            </w:pPr>
            <w:r w:rsidRPr="00714042">
              <w:rPr>
                <w:rFonts w:ascii="Times New Roman" w:eastAsia="Times New Roman" w:hAnsi="Times New Roman"/>
                <w:sz w:val="20"/>
                <w:szCs w:val="20"/>
              </w:rPr>
              <w:t>Срок реализации программы 2023 - 2027 годы</w:t>
            </w:r>
          </w:p>
        </w:tc>
      </w:tr>
      <w:tr w:rsidR="00714042" w:rsidRPr="00714042" w:rsidTr="00714042">
        <w:tc>
          <w:tcPr>
            <w:tcW w:w="2093" w:type="dxa"/>
            <w:shd w:val="clear" w:color="auto" w:fill="auto"/>
          </w:tcPr>
          <w:p w:rsidR="00714042" w:rsidRPr="00714042" w:rsidRDefault="00714042" w:rsidP="00714042">
            <w:pPr>
              <w:spacing w:after="0" w:line="360" w:lineRule="auto"/>
              <w:jc w:val="both"/>
              <w:rPr>
                <w:rFonts w:ascii="Times New Roman" w:eastAsia="Times New Roman" w:hAnsi="Times New Roman"/>
                <w:b/>
                <w:sz w:val="20"/>
                <w:szCs w:val="20"/>
              </w:rPr>
            </w:pPr>
            <w:r w:rsidRPr="00714042">
              <w:rPr>
                <w:rFonts w:ascii="Times New Roman" w:eastAsia="Times New Roman" w:hAnsi="Times New Roman"/>
                <w:sz w:val="20"/>
                <w:szCs w:val="20"/>
              </w:rPr>
              <w:t>Объемы финансирования муниципальной программы</w:t>
            </w:r>
          </w:p>
        </w:tc>
        <w:tc>
          <w:tcPr>
            <w:tcW w:w="7477" w:type="dxa"/>
            <w:shd w:val="clear" w:color="auto" w:fill="auto"/>
          </w:tcPr>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Общий объём финансирования Программы на 2023 - 2027 годы предусматривается в размере 5237,20 тыс. рублей, в том числе:</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за счет средств федерального бюджета – 0,00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за счёт средств бюджета Республики Коми – 4600,00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бюджет сельских поселений – 522,00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внебюджетные источники – 115,20 тыс. руб.</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Прогнозный объём финансирования Программы по годам составляет:</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 xml:space="preserve">за счёт средств федерального бюджета </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2023 год – 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2024 год -  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2025 год -  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2026 год -  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lastRenderedPageBreak/>
              <w:t>2027 год – 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за счёт средств бюджета Республики Коми:</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2023 год – 1600,00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2024 год -  3000,00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2025 год -  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2026 год -  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2027 год – 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бюджет сельского поселения:</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2023 год – 179,00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2024 год -  343,00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2025 год -  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2026 год -  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2027 год – 0,00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за счет внебюджетные источники:</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2023 год – 22,00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2024 год -  93,20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2025 год -  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2026 год -  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2027 год – 0,0 тыс. рублей;</w:t>
            </w:r>
          </w:p>
          <w:p w:rsidR="00714042" w:rsidRPr="00714042" w:rsidRDefault="00714042" w:rsidP="00714042">
            <w:pPr>
              <w:spacing w:after="0" w:line="360" w:lineRule="auto"/>
              <w:jc w:val="both"/>
              <w:rPr>
                <w:rFonts w:ascii="Times New Roman" w:eastAsia="Times New Roman" w:hAnsi="Times New Roman"/>
                <w:b/>
                <w:sz w:val="20"/>
                <w:szCs w:val="20"/>
              </w:rPr>
            </w:pPr>
            <w:r w:rsidRPr="00714042">
              <w:rPr>
                <w:rFonts w:ascii="Times New Roman" w:eastAsia="Times New Roman" w:hAnsi="Times New Roman"/>
                <w:sz w:val="20"/>
                <w:szCs w:val="20"/>
              </w:rPr>
              <w:t>Объём бюджетных ассигнований уточняется ежегодно при формировании бюджета муниципального образования сельского поселения «Нившера» на очередной финансовый год и плановый период и при внесении изменений в бюджет муниципального образования сельского поселения «Нившера»</w:t>
            </w:r>
          </w:p>
        </w:tc>
      </w:tr>
      <w:tr w:rsidR="00714042" w:rsidRPr="00714042" w:rsidTr="00714042">
        <w:tc>
          <w:tcPr>
            <w:tcW w:w="2093" w:type="dxa"/>
            <w:shd w:val="clear" w:color="auto" w:fill="auto"/>
          </w:tcPr>
          <w:p w:rsidR="00714042" w:rsidRPr="00714042" w:rsidRDefault="00714042" w:rsidP="00714042">
            <w:pPr>
              <w:spacing w:after="0" w:line="360" w:lineRule="auto"/>
              <w:jc w:val="both"/>
              <w:rPr>
                <w:rFonts w:ascii="Times New Roman" w:eastAsia="Times New Roman" w:hAnsi="Times New Roman"/>
                <w:b/>
                <w:sz w:val="20"/>
                <w:szCs w:val="20"/>
              </w:rPr>
            </w:pPr>
            <w:r w:rsidRPr="00714042">
              <w:rPr>
                <w:rFonts w:ascii="Times New Roman" w:eastAsia="Times New Roman" w:hAnsi="Times New Roman"/>
                <w:sz w:val="20"/>
                <w:szCs w:val="20"/>
              </w:rPr>
              <w:lastRenderedPageBreak/>
              <w:t>Ожидаемые результаты реализации муниципальной программы</w:t>
            </w:r>
          </w:p>
        </w:tc>
        <w:tc>
          <w:tcPr>
            <w:tcW w:w="7477" w:type="dxa"/>
            <w:shd w:val="clear" w:color="auto" w:fill="auto"/>
          </w:tcPr>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Реализация Программы позволит к 2027 году достичь следующих конечных результатов:</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 повышение уровня удовлетворенности населения, проживающего на территории МО СП «Нившера» и составит 100%;</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 xml:space="preserve">-  благоустроенные территорий общего пользования составят 12 </w:t>
            </w:r>
            <w:proofErr w:type="spellStart"/>
            <w:r w:rsidRPr="00714042">
              <w:rPr>
                <w:rFonts w:ascii="Times New Roman" w:eastAsia="Times New Roman" w:hAnsi="Times New Roman"/>
                <w:sz w:val="20"/>
                <w:szCs w:val="20"/>
              </w:rPr>
              <w:t>ед</w:t>
            </w:r>
            <w:proofErr w:type="spellEnd"/>
            <w:r w:rsidRPr="00714042">
              <w:rPr>
                <w:rFonts w:ascii="Times New Roman" w:eastAsia="Times New Roman" w:hAnsi="Times New Roman"/>
                <w:sz w:val="20"/>
                <w:szCs w:val="20"/>
              </w:rPr>
              <w:t>;</w:t>
            </w:r>
          </w:p>
          <w:p w:rsidR="00714042" w:rsidRPr="00714042" w:rsidRDefault="00714042" w:rsidP="00714042">
            <w:pPr>
              <w:spacing w:after="0" w:line="360" w:lineRule="auto"/>
              <w:jc w:val="both"/>
              <w:rPr>
                <w:rFonts w:ascii="Times New Roman" w:eastAsia="Times New Roman" w:hAnsi="Times New Roman"/>
                <w:b/>
                <w:sz w:val="20"/>
                <w:szCs w:val="20"/>
              </w:rPr>
            </w:pPr>
            <w:r w:rsidRPr="00714042">
              <w:rPr>
                <w:rFonts w:ascii="Times New Roman" w:eastAsia="Times New Roman" w:hAnsi="Times New Roman"/>
                <w:sz w:val="20"/>
                <w:szCs w:val="20"/>
              </w:rPr>
              <w:t>- доля реализованных народных проектов с финансовым, трудовым или материально-техническим участием граждан и организаций в общем количестве реализованных народных проектов в сфере благоустройства составит 100 %, в год;</w:t>
            </w:r>
          </w:p>
        </w:tc>
      </w:tr>
    </w:tbl>
    <w:p w:rsidR="00714042" w:rsidRPr="00714042" w:rsidRDefault="00714042" w:rsidP="00714042">
      <w:pPr>
        <w:spacing w:after="0" w:line="360" w:lineRule="auto"/>
        <w:jc w:val="both"/>
        <w:rPr>
          <w:rFonts w:ascii="Times New Roman" w:eastAsia="Times New Roman" w:hAnsi="Times New Roman"/>
          <w:b/>
          <w:bCs/>
          <w:sz w:val="24"/>
          <w:szCs w:val="20"/>
        </w:rPr>
      </w:pPr>
    </w:p>
    <w:p w:rsidR="00714042" w:rsidRPr="00714042" w:rsidRDefault="00714042" w:rsidP="00714042">
      <w:pPr>
        <w:spacing w:after="0" w:line="360" w:lineRule="auto"/>
        <w:jc w:val="both"/>
        <w:rPr>
          <w:rFonts w:ascii="Times New Roman" w:eastAsia="Times New Roman" w:hAnsi="Times New Roman"/>
          <w:b/>
          <w:sz w:val="24"/>
          <w:szCs w:val="20"/>
        </w:rPr>
      </w:pPr>
      <w:r w:rsidRPr="00714042">
        <w:rPr>
          <w:rFonts w:ascii="Times New Roman" w:eastAsia="Times New Roman" w:hAnsi="Times New Roman"/>
          <w:b/>
          <w:sz w:val="24"/>
          <w:szCs w:val="20"/>
        </w:rPr>
        <w:t>Характеристика текущего состояния сферы благоустройства в муниципальном образовании сельского поселения «Нившера»</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bCs/>
          <w:sz w:val="24"/>
          <w:szCs w:val="20"/>
        </w:rPr>
        <w:t xml:space="preserve"> </w:t>
      </w:r>
      <w:r w:rsidRPr="00714042">
        <w:rPr>
          <w:rFonts w:ascii="Times New Roman" w:eastAsia="Times New Roman" w:hAnsi="Times New Roman"/>
          <w:sz w:val="24"/>
          <w:szCs w:val="20"/>
        </w:rPr>
        <w:t>Концепция стратегии социально-экономического развития муниципального образования сельского поселения «Нившера» определяет развитие и благоустройство территории как важнейшую составную часть потенциала поселения, а ее развитие - как одну из приоритетных задач органов местного самоуправления.</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Повышение уровня качества среды проживания, является необходимым условием жизни населения.</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lastRenderedPageBreak/>
        <w:t>Повышение уровня благоустройства территории стимулирует позитивные тенденции в социально-экономическом развитии и, как следствие, повышение качества жизни населения.</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Имеющиеся объекты благоустройства, расположенные на территории населенного пункта, не обеспечивают растущие потребности и не удовлетворяют современным требованиям, предъявляемым к качеству среды проживания, а уровень их износа продолжает увеличиваться.</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xml:space="preserve">Анализ сферы благоустройства на территории поселения показал, что в последние годы целенаправленная работа по благоустройству территорий общего пользования не в полной мере. </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В вопросах благоустройства территорий сельского поселения «Нившера» имеется ряд проблем: низкий уровень экономической привлекательности территории общего пользования из-за наличия инфраструктурных проблем.</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Так, на территории поселения имеются территории общего пользования (проезды, центральные улицы, площади, скверы, парки и т.д.), благоустройство которых не отвечает современным требованиям и требует комплексного подхода к благоустройству, включающего в себя:</w:t>
      </w:r>
    </w:p>
    <w:p w:rsidR="00714042" w:rsidRPr="00714042" w:rsidRDefault="00714042" w:rsidP="00714042">
      <w:pPr>
        <w:numPr>
          <w:ilvl w:val="0"/>
          <w:numId w:val="1"/>
        </w:num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xml:space="preserve">благоустройство территорий общего пользования, в том числе:  </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ремонт тротуаров;</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обеспечение освещения территорий общего пользования;</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установку скамеек;</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установку урн для мусора;</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озеленение территорий общего пользования;</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оборудование детских и (или) спортивных площадок;</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иные виды работ.</w:t>
      </w:r>
    </w:p>
    <w:p w:rsidR="00714042" w:rsidRPr="00714042" w:rsidRDefault="00714042" w:rsidP="00714042">
      <w:pPr>
        <w:spacing w:after="0" w:line="360" w:lineRule="auto"/>
        <w:jc w:val="both"/>
        <w:rPr>
          <w:rFonts w:ascii="Times New Roman" w:eastAsia="Times New Roman" w:hAnsi="Times New Roman"/>
          <w:b/>
          <w:sz w:val="24"/>
          <w:szCs w:val="20"/>
        </w:rPr>
      </w:pPr>
      <w:r w:rsidRPr="00714042">
        <w:rPr>
          <w:rFonts w:ascii="Times New Roman" w:eastAsia="Times New Roman" w:hAnsi="Times New Roman"/>
          <w:sz w:val="24"/>
          <w:szCs w:val="20"/>
        </w:rPr>
        <w:t>Общее количество территорий общего пользования на территории сельского поселения «Нившера» составляет 12 ед. площадью 9715 кв. м., из них количество благоустроенных территорий общего пользования по состоянию на 01.01.2025 года составляет 9 ед</w:t>
      </w:r>
      <w:r w:rsidRPr="00714042">
        <w:rPr>
          <w:rFonts w:ascii="Times New Roman" w:eastAsia="Times New Roman" w:hAnsi="Times New Roman"/>
          <w:b/>
          <w:sz w:val="24"/>
          <w:szCs w:val="20"/>
        </w:rPr>
        <w:t xml:space="preserve">. </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Таким образом, общее количество территорий общего пользования, нуждающихся в благоустройстве по состоянию на 01.01.2025 года, составляет 3 ед. площадью 860 кв. м.</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xml:space="preserve">Автотранспортная сеть территории поселения состоит из дорог асфальтного и грунтового покрытия. Общая протяженность дорог поселения 26 км. </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Ремонт дорог общего пользования местного значения на территории сельского поселения производится администрацией за счет бюджетных средств сельского поселения и при реализации проектов «Народного бюджета».</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xml:space="preserve">Во всех населенных пунктах сельского поселения установлены уличные светодиодные светильники. Территория сельского поселения активно застраивается, в связи с этим ежегодно проводится работа по проведению дополнительного освещения улиц населенных пунктов. </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lastRenderedPageBreak/>
        <w:t>Общее количество жителей, проживающих на территории сельского поселения «Нившера» по состоянию на 01.01.2024 год, составляет 1420</w:t>
      </w:r>
      <w:r w:rsidRPr="00714042">
        <w:rPr>
          <w:rFonts w:ascii="Times New Roman" w:eastAsia="Times New Roman" w:hAnsi="Times New Roman"/>
          <w:b/>
          <w:sz w:val="24"/>
          <w:szCs w:val="20"/>
        </w:rPr>
        <w:t xml:space="preserve"> </w:t>
      </w:r>
      <w:r w:rsidRPr="00714042">
        <w:rPr>
          <w:rFonts w:ascii="Times New Roman" w:eastAsia="Times New Roman" w:hAnsi="Times New Roman"/>
          <w:sz w:val="24"/>
          <w:szCs w:val="20"/>
        </w:rPr>
        <w:t>человек.</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Включение предложений заинтересованных лиц о включении территории общего пользования программу осуществляется путем реализации следующих этапов:</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проведения общественного обсуждения в соответствии с Порядком организации деятельности общественной комиссии», утвержденных постановлением администрации сельского поселения «Нившера»;</w:t>
      </w:r>
    </w:p>
    <w:p w:rsidR="00714042" w:rsidRPr="00714042" w:rsidRDefault="00714042" w:rsidP="00714042">
      <w:pPr>
        <w:spacing w:after="0" w:line="360" w:lineRule="auto"/>
        <w:jc w:val="both"/>
        <w:rPr>
          <w:rFonts w:ascii="Times New Roman" w:eastAsia="Times New Roman" w:hAnsi="Times New Roman"/>
          <w:bCs/>
          <w:sz w:val="24"/>
          <w:szCs w:val="20"/>
        </w:rPr>
      </w:pPr>
      <w:r w:rsidRPr="00714042">
        <w:rPr>
          <w:rFonts w:ascii="Times New Roman" w:eastAsia="Times New Roman" w:hAnsi="Times New Roman"/>
          <w:bCs/>
          <w:sz w:val="24"/>
          <w:szCs w:val="20"/>
        </w:rPr>
        <w:t>Проведение мероприятий по благоустройству территорий общего пользования сельского поселения осуществляется с учетом необходимости обеспечения физической, пространственной и информационной доступности зданий, сооружений, дворовых и общественных территорий для инвалидов и других маломобильных групп населения.</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xml:space="preserve">Применение программного метода позволит поэтапно осуществлять комплексное благоустройство территорий общего пользования с учетом мнения граждан, а именно: </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повысит уровень планирования и реализации мероприятий по благоустройству (сделает их современными, эффективными, оптимальными, открытыми, востребованными гражданами);</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xml:space="preserve"> - запустит реализацию механизма поддержки мероприятий по благоустройству, инициированных гражданами; </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xml:space="preserve">- сформирует инструменты общественного контроля за реализацией мероприятий по благоустройству на территории сельского поселения «Нившера». </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Таким образом, комплексный подход к реализации мероприятий по благоустройству, отвечающих современным требованиям, позволит создать комфортную среду для проживания граждан и пребывания отдыхающих, а также комфортное современное «общественное пространство».</w:t>
      </w:r>
    </w:p>
    <w:p w:rsidR="00714042" w:rsidRPr="00714042" w:rsidRDefault="00714042" w:rsidP="00714042">
      <w:pPr>
        <w:spacing w:after="0" w:line="360" w:lineRule="auto"/>
        <w:jc w:val="both"/>
        <w:rPr>
          <w:rFonts w:ascii="Times New Roman" w:eastAsia="Times New Roman" w:hAnsi="Times New Roman"/>
          <w:b/>
          <w:sz w:val="24"/>
          <w:szCs w:val="20"/>
        </w:rPr>
      </w:pPr>
      <w:r w:rsidRPr="00714042">
        <w:rPr>
          <w:rFonts w:ascii="Times New Roman" w:eastAsia="Times New Roman" w:hAnsi="Times New Roman"/>
          <w:b/>
          <w:sz w:val="24"/>
          <w:szCs w:val="20"/>
        </w:rPr>
        <w:t xml:space="preserve">2.Приоритеты политики благоустройства реализуемой </w:t>
      </w:r>
    </w:p>
    <w:p w:rsidR="00714042" w:rsidRPr="00714042" w:rsidRDefault="00714042" w:rsidP="00714042">
      <w:pPr>
        <w:spacing w:after="0" w:line="360" w:lineRule="auto"/>
        <w:jc w:val="both"/>
        <w:rPr>
          <w:rFonts w:ascii="Times New Roman" w:eastAsia="Times New Roman" w:hAnsi="Times New Roman"/>
          <w:b/>
          <w:sz w:val="24"/>
          <w:szCs w:val="20"/>
        </w:rPr>
      </w:pPr>
      <w:r w:rsidRPr="00714042">
        <w:rPr>
          <w:rFonts w:ascii="Times New Roman" w:eastAsia="Times New Roman" w:hAnsi="Times New Roman"/>
          <w:b/>
          <w:sz w:val="24"/>
          <w:szCs w:val="20"/>
        </w:rPr>
        <w:t xml:space="preserve">на территории сельского поселения, </w:t>
      </w:r>
    </w:p>
    <w:p w:rsidR="00714042" w:rsidRPr="00714042" w:rsidRDefault="00714042" w:rsidP="00714042">
      <w:pPr>
        <w:spacing w:after="0" w:line="360" w:lineRule="auto"/>
        <w:jc w:val="both"/>
        <w:rPr>
          <w:rFonts w:ascii="Times New Roman" w:eastAsia="Times New Roman" w:hAnsi="Times New Roman"/>
          <w:b/>
          <w:sz w:val="24"/>
          <w:szCs w:val="20"/>
        </w:rPr>
      </w:pPr>
      <w:r w:rsidRPr="00714042">
        <w:rPr>
          <w:rFonts w:ascii="Times New Roman" w:eastAsia="Times New Roman" w:hAnsi="Times New Roman"/>
          <w:b/>
          <w:sz w:val="24"/>
          <w:szCs w:val="20"/>
        </w:rPr>
        <w:t>формулировка целей и постановка задач программы</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xml:space="preserve">Основной целью Программы является повышение уровня благоустройства нуждающихся в благоустройстве территорий общего пользования на территории сельского поселения «Нившера». </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Для достижения поставленных целей необходимо решить следующие задачи:</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организация мероприятий по благоустройству нуждающихся в благоустройстве территорий общего пользования;</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повышение уровня вовлеченности заинтересованных граждан, организаций в реализацию мероприятий по благоустройству нуждающихся в благоустройстве территорий общего пользования сельского поселения «Нившера».</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lastRenderedPageBreak/>
        <w:t xml:space="preserve">Перечень и значения целевых индикаторов и показателей программы, отражены в </w:t>
      </w:r>
      <w:hyperlink w:anchor="P739" w:history="1">
        <w:r w:rsidRPr="00714042">
          <w:rPr>
            <w:rStyle w:val="a3"/>
            <w:rFonts w:ascii="Times New Roman" w:eastAsia="Times New Roman" w:hAnsi="Times New Roman"/>
            <w:sz w:val="24"/>
            <w:szCs w:val="20"/>
          </w:rPr>
          <w:t>приложении 1</w:t>
        </w:r>
      </w:hyperlink>
      <w:r w:rsidRPr="00714042">
        <w:rPr>
          <w:rFonts w:ascii="Times New Roman" w:eastAsia="Times New Roman" w:hAnsi="Times New Roman"/>
          <w:sz w:val="24"/>
          <w:szCs w:val="20"/>
        </w:rPr>
        <w:t xml:space="preserve"> таблица 1 к программе.</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xml:space="preserve">Ожидаемым конечным результатом подпрограммы является достижение следующих показателей до значения индикаторов, установленных в </w:t>
      </w:r>
      <w:hyperlink w:anchor="P739" w:history="1">
        <w:r w:rsidRPr="00714042">
          <w:rPr>
            <w:rStyle w:val="a3"/>
            <w:rFonts w:ascii="Times New Roman" w:eastAsia="Times New Roman" w:hAnsi="Times New Roman"/>
            <w:sz w:val="24"/>
            <w:szCs w:val="20"/>
          </w:rPr>
          <w:t>приложении 1</w:t>
        </w:r>
      </w:hyperlink>
      <w:r w:rsidRPr="00714042">
        <w:rPr>
          <w:rFonts w:ascii="Times New Roman" w:eastAsia="Times New Roman" w:hAnsi="Times New Roman"/>
          <w:sz w:val="24"/>
          <w:szCs w:val="20"/>
        </w:rPr>
        <w:t>:</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Количество реализованных народных проектов;</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Количество благоустроенных территорий общего пользования</w:t>
      </w:r>
    </w:p>
    <w:p w:rsidR="00714042" w:rsidRPr="00714042" w:rsidRDefault="00714042" w:rsidP="00714042">
      <w:pPr>
        <w:spacing w:after="0" w:line="360" w:lineRule="auto"/>
        <w:jc w:val="both"/>
        <w:rPr>
          <w:rFonts w:ascii="Times New Roman" w:eastAsia="Times New Roman" w:hAnsi="Times New Roman"/>
          <w:b/>
          <w:sz w:val="24"/>
          <w:szCs w:val="20"/>
        </w:rPr>
      </w:pPr>
      <w:r w:rsidRPr="00714042">
        <w:rPr>
          <w:rFonts w:ascii="Times New Roman" w:eastAsia="Times New Roman" w:hAnsi="Times New Roman"/>
          <w:b/>
          <w:sz w:val="24"/>
          <w:szCs w:val="20"/>
        </w:rPr>
        <w:t>3. Характеристика основных мероприятий Программы</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В ходе реализации программы предусматривается следующие мероприятия:</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благоустройство территорий общего пользования сельского поселения «Нившера»;</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иные мероприятия.</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Основное мероприятие программы направлено на решение основных задач программы.</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Перечень основных мероприятий программы последующего финансового года определяется исходя из результатов реализации мероприятий программы предыдущего финансового года путем внесения в нее соответствующих изменений.</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xml:space="preserve">Сводная информация о перечне основных мероприятий программы, исполнителях, сроках реализации, ожидаемом непосредственном результате его реализации, в том числе по годам реализации, взаимосвязи с показателями программы, отражаются в </w:t>
      </w:r>
      <w:hyperlink w:anchor="P2771" w:history="1">
        <w:r w:rsidRPr="00714042">
          <w:rPr>
            <w:rStyle w:val="a3"/>
            <w:rFonts w:ascii="Times New Roman" w:eastAsia="Times New Roman" w:hAnsi="Times New Roman"/>
            <w:sz w:val="24"/>
            <w:szCs w:val="20"/>
          </w:rPr>
          <w:t xml:space="preserve">приложении </w:t>
        </w:r>
      </w:hyperlink>
      <w:r w:rsidRPr="00714042">
        <w:rPr>
          <w:rFonts w:ascii="Times New Roman" w:eastAsia="Times New Roman" w:hAnsi="Times New Roman"/>
          <w:sz w:val="24"/>
          <w:szCs w:val="20"/>
        </w:rPr>
        <w:t>1 таблица 2 программы.</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Исполнитель по каждому мероприятию программы несет ответственность за качественное и своевременное исполнение мероприятий подпрограммы, целевое и эффективное использование выделяемых на ее реализацию денежных средств.</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Программа рассчитана на 2023-2027 год.</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4.Ресурсное обеспечение реализации программы на 2023 – 2027 годы</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xml:space="preserve"> Муниципальная программа реализуется за счет средств республиканского бюджета Республики Коми и местного бюджета. </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Информация о расходах на реализацию программы в разрезе источников финансирования отражается в приложении 1 таблица 3 к программе.</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xml:space="preserve">5. Система Программных мероприятий  </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xml:space="preserve">Перечень мероприятий Программы, сроки и ожидаемые результаты их реализации в количественном измерении с распределением по годам (таблица 2).  </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6. Методика оценки эффективности Программы</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Общий контроль за реализацией Программы осуществляет Разработчик Программы – администрация муниципального образования сельского поселения «Нившера».</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xml:space="preserve">Контроль за целевым и эффективным использованием средств, выделяемых на реализацию комплекса мероприятий программы осуществляет администрация муниципального образования сельского поселения «Нившера». </w:t>
      </w:r>
    </w:p>
    <w:p w:rsidR="00714042" w:rsidRPr="00714042" w:rsidRDefault="00714042" w:rsidP="00714042">
      <w:pPr>
        <w:spacing w:after="0" w:line="360" w:lineRule="auto"/>
        <w:jc w:val="center"/>
        <w:rPr>
          <w:rFonts w:ascii="Times New Roman" w:eastAsia="Times New Roman" w:hAnsi="Times New Roman"/>
          <w:b/>
          <w:bCs/>
          <w:sz w:val="24"/>
          <w:szCs w:val="20"/>
        </w:rPr>
      </w:pPr>
      <w:r w:rsidRPr="00714042">
        <w:rPr>
          <w:rFonts w:ascii="Times New Roman" w:eastAsia="Times New Roman" w:hAnsi="Times New Roman"/>
          <w:b/>
          <w:bCs/>
          <w:sz w:val="24"/>
          <w:szCs w:val="20"/>
        </w:rPr>
        <w:lastRenderedPageBreak/>
        <w:t>ПАСПОРТ</w:t>
      </w:r>
    </w:p>
    <w:p w:rsidR="00714042" w:rsidRPr="00714042" w:rsidRDefault="00714042" w:rsidP="00714042">
      <w:pPr>
        <w:spacing w:after="0" w:line="360" w:lineRule="auto"/>
        <w:jc w:val="center"/>
        <w:rPr>
          <w:rFonts w:ascii="Times New Roman" w:eastAsia="Times New Roman" w:hAnsi="Times New Roman"/>
          <w:b/>
          <w:bCs/>
          <w:sz w:val="24"/>
          <w:szCs w:val="20"/>
        </w:rPr>
      </w:pPr>
      <w:r w:rsidRPr="00714042">
        <w:rPr>
          <w:rFonts w:ascii="Times New Roman" w:eastAsia="Times New Roman" w:hAnsi="Times New Roman"/>
          <w:b/>
          <w:bCs/>
          <w:sz w:val="24"/>
          <w:szCs w:val="20"/>
        </w:rPr>
        <w:t>Подпрограммы 1 «Благоустройство территории муниципального образования сельского поселения»</w:t>
      </w:r>
    </w:p>
    <w:tbl>
      <w:tblPr>
        <w:tblW w:w="985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09"/>
        <w:gridCol w:w="5245"/>
      </w:tblGrid>
      <w:tr w:rsidR="00714042" w:rsidRPr="00714042" w:rsidTr="00714042">
        <w:tc>
          <w:tcPr>
            <w:tcW w:w="4609" w:type="dxa"/>
          </w:tcPr>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Ответственный исполнитель</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программы</w:t>
            </w:r>
          </w:p>
        </w:tc>
        <w:tc>
          <w:tcPr>
            <w:tcW w:w="5245" w:type="dxa"/>
          </w:tcPr>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Администрация сельского поселения «Нившера»</w:t>
            </w:r>
          </w:p>
        </w:tc>
      </w:tr>
      <w:tr w:rsidR="00714042" w:rsidRPr="00714042" w:rsidTr="00714042">
        <w:tc>
          <w:tcPr>
            <w:tcW w:w="4609" w:type="dxa"/>
          </w:tcPr>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Соисполнители программы</w:t>
            </w:r>
          </w:p>
          <w:p w:rsidR="00714042" w:rsidRPr="00714042" w:rsidRDefault="00714042" w:rsidP="00714042">
            <w:pPr>
              <w:spacing w:after="0" w:line="360" w:lineRule="auto"/>
              <w:jc w:val="both"/>
              <w:rPr>
                <w:rFonts w:ascii="Times New Roman" w:eastAsia="Times New Roman" w:hAnsi="Times New Roman"/>
                <w:sz w:val="20"/>
                <w:szCs w:val="20"/>
              </w:rPr>
            </w:pPr>
          </w:p>
        </w:tc>
        <w:tc>
          <w:tcPr>
            <w:tcW w:w="5245" w:type="dxa"/>
          </w:tcPr>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w:t>
            </w:r>
          </w:p>
        </w:tc>
      </w:tr>
      <w:tr w:rsidR="00714042" w:rsidRPr="00714042" w:rsidTr="00714042">
        <w:tc>
          <w:tcPr>
            <w:tcW w:w="4609" w:type="dxa"/>
          </w:tcPr>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Участники муниципальной программы</w:t>
            </w:r>
          </w:p>
        </w:tc>
        <w:tc>
          <w:tcPr>
            <w:tcW w:w="5245" w:type="dxa"/>
          </w:tcPr>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 xml:space="preserve">   -</w:t>
            </w:r>
          </w:p>
        </w:tc>
      </w:tr>
      <w:tr w:rsidR="00714042" w:rsidRPr="00714042" w:rsidTr="00714042">
        <w:trPr>
          <w:trHeight w:val="600"/>
        </w:trPr>
        <w:tc>
          <w:tcPr>
            <w:tcW w:w="4609" w:type="dxa"/>
          </w:tcPr>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 xml:space="preserve">Цель программы </w:t>
            </w:r>
          </w:p>
        </w:tc>
        <w:tc>
          <w:tcPr>
            <w:tcW w:w="5245" w:type="dxa"/>
          </w:tcPr>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Обеспечение социально-экономического развития сельского поселения «Нившера», повышение уровня благоустройства и обеспечение благоприятных условий проживания населения в сельском поселении «Нившера».</w:t>
            </w:r>
          </w:p>
        </w:tc>
      </w:tr>
      <w:tr w:rsidR="00714042" w:rsidRPr="00714042" w:rsidTr="00714042">
        <w:tc>
          <w:tcPr>
            <w:tcW w:w="4609" w:type="dxa"/>
          </w:tcPr>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Задачи программы</w:t>
            </w:r>
          </w:p>
        </w:tc>
        <w:tc>
          <w:tcPr>
            <w:tcW w:w="5245" w:type="dxa"/>
          </w:tcPr>
          <w:p w:rsidR="00714042" w:rsidRPr="00714042" w:rsidRDefault="00714042" w:rsidP="00714042">
            <w:pPr>
              <w:numPr>
                <w:ilvl w:val="0"/>
                <w:numId w:val="33"/>
              </w:num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Формирование благоприятной среды для проживания населения;</w:t>
            </w:r>
          </w:p>
          <w:p w:rsidR="00714042" w:rsidRPr="00714042" w:rsidRDefault="00714042" w:rsidP="00714042">
            <w:pPr>
              <w:numPr>
                <w:ilvl w:val="0"/>
                <w:numId w:val="33"/>
              </w:num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Содействие занятости населения;</w:t>
            </w:r>
          </w:p>
          <w:p w:rsidR="00714042" w:rsidRPr="00714042" w:rsidRDefault="00714042" w:rsidP="00714042">
            <w:pPr>
              <w:numPr>
                <w:ilvl w:val="0"/>
                <w:numId w:val="33"/>
              </w:num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Развитие в сфере физической культуры и спорта;</w:t>
            </w:r>
          </w:p>
          <w:p w:rsidR="00714042" w:rsidRPr="00714042" w:rsidRDefault="00714042" w:rsidP="00714042">
            <w:pPr>
              <w:numPr>
                <w:ilvl w:val="0"/>
                <w:numId w:val="33"/>
              </w:num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Развитие в сфере обустройства источников холодного водоснабжения;</w:t>
            </w:r>
          </w:p>
          <w:p w:rsidR="00714042" w:rsidRPr="00714042" w:rsidRDefault="00714042" w:rsidP="00714042">
            <w:pPr>
              <w:numPr>
                <w:ilvl w:val="0"/>
                <w:numId w:val="33"/>
              </w:num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Развитие в сфере инициативных проектов;</w:t>
            </w:r>
          </w:p>
        </w:tc>
      </w:tr>
      <w:tr w:rsidR="00714042" w:rsidRPr="00714042" w:rsidTr="00714042">
        <w:trPr>
          <w:trHeight w:val="1141"/>
        </w:trPr>
        <w:tc>
          <w:tcPr>
            <w:tcW w:w="4609" w:type="dxa"/>
          </w:tcPr>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Целевые индикаторы и показатели программы</w:t>
            </w:r>
          </w:p>
        </w:tc>
        <w:tc>
          <w:tcPr>
            <w:tcW w:w="5245" w:type="dxa"/>
          </w:tcPr>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1. Количество реализованных народных проектов в сфере благоустройства, прошедших отбор в рамках проекта "Народный бюджет" (шт.);</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 Количество реализованных народных проектов в сфере занятости населения (шт.);</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3. Количество реализованных народных проектов в сфере физической культуры и спорта (шт.);</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4. Количество реализованных народных проектов по обустройству источников холодного водоснабжения (шт.);</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 xml:space="preserve">5. Количество реализованных инициативных проектов в Республике Коми (шт.) </w:t>
            </w:r>
          </w:p>
        </w:tc>
      </w:tr>
      <w:tr w:rsidR="00714042" w:rsidRPr="00714042" w:rsidTr="00714042">
        <w:tc>
          <w:tcPr>
            <w:tcW w:w="4609" w:type="dxa"/>
          </w:tcPr>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Этапы и сроки реализации</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программы</w:t>
            </w:r>
          </w:p>
        </w:tc>
        <w:tc>
          <w:tcPr>
            <w:tcW w:w="5245" w:type="dxa"/>
          </w:tcPr>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2023 -2027 годы</w:t>
            </w:r>
          </w:p>
        </w:tc>
      </w:tr>
      <w:tr w:rsidR="00714042" w:rsidRPr="00714042" w:rsidTr="00714042">
        <w:tc>
          <w:tcPr>
            <w:tcW w:w="4609" w:type="dxa"/>
          </w:tcPr>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Объемы финансирования</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программы</w:t>
            </w:r>
          </w:p>
        </w:tc>
        <w:tc>
          <w:tcPr>
            <w:tcW w:w="5245" w:type="dxa"/>
          </w:tcPr>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Общий объём финансирования подпрограммы на 2023 - 2027 годы предусматривается в размере</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5237,20 тыс. рублей, в том числе:</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за счет средств федерального бюджета – 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за счёт средств бюджета Республики Коми –4600,00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бюджет сельского поселения – 522,00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внебюджетные источники – 115,20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Прогнозный объём финансирования Программы по годам составляет:</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 xml:space="preserve">за счёт средств федерального бюджета </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lastRenderedPageBreak/>
              <w:t>2023 год – 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2024 год -  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2025 год -  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2026 год -  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2027 год – 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за счёт средств бюджета Республики Коми:</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2023 год – 1600,00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2024 год -  3000,00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2025 год -  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2026 год -  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2027 год – 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бюджет сельского поселения:</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2023 год – 179,00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2024 год -  343,00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 xml:space="preserve">2025 год -  0,0 тыс. рублей; </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2026 год -  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2027 год – 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за счет внебюджетных источников:</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2023 год – 22,00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2024 год -  93,20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2025 год -  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2026 год -  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2027 год – 0,0 тыс. рублей;</w:t>
            </w:r>
          </w:p>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Объём бюджетных ассигнований уточняется ежегодно при формировании бюджета муниципального образования сельского поселения «Нившера» на очередной финансовый год и плановый период и при внесении изменений в бюджет муниципального образования сельского поселения «Нившера»</w:t>
            </w:r>
          </w:p>
        </w:tc>
      </w:tr>
      <w:tr w:rsidR="00714042" w:rsidRPr="00714042" w:rsidTr="00714042">
        <w:tc>
          <w:tcPr>
            <w:tcW w:w="4609" w:type="dxa"/>
          </w:tcPr>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lastRenderedPageBreak/>
              <w:t>Ожидаемы результаты реализации программы</w:t>
            </w:r>
          </w:p>
        </w:tc>
        <w:tc>
          <w:tcPr>
            <w:tcW w:w="5245" w:type="dxa"/>
          </w:tcPr>
          <w:p w:rsidR="00714042" w:rsidRPr="00714042" w:rsidRDefault="00714042" w:rsidP="00714042">
            <w:p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Реализация Программы позволит к 2027 году достичь следующих конечных результатов:</w:t>
            </w:r>
          </w:p>
          <w:p w:rsidR="00714042" w:rsidRPr="00714042" w:rsidRDefault="00714042" w:rsidP="00714042">
            <w:pPr>
              <w:numPr>
                <w:ilvl w:val="0"/>
                <w:numId w:val="10"/>
              </w:num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Реализовать проекты «Народный бюджет» в сфере благоустройства не менее 1 ежегодно.</w:t>
            </w:r>
          </w:p>
          <w:p w:rsidR="00714042" w:rsidRPr="00714042" w:rsidRDefault="00714042" w:rsidP="00714042">
            <w:pPr>
              <w:numPr>
                <w:ilvl w:val="0"/>
                <w:numId w:val="10"/>
              </w:num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Реализовать проекты «Народный бюджет» в сфере занятости населения не менее 1 ежегодно.</w:t>
            </w:r>
          </w:p>
          <w:p w:rsidR="00714042" w:rsidRPr="00714042" w:rsidRDefault="00714042" w:rsidP="00714042">
            <w:pPr>
              <w:numPr>
                <w:ilvl w:val="0"/>
                <w:numId w:val="10"/>
              </w:num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Реализовать проекты «Народный бюджет» в сфере физической культуры и спорта не менее 1 ежегодно.</w:t>
            </w:r>
          </w:p>
          <w:p w:rsidR="00714042" w:rsidRPr="00714042" w:rsidRDefault="00714042" w:rsidP="00714042">
            <w:pPr>
              <w:numPr>
                <w:ilvl w:val="0"/>
                <w:numId w:val="10"/>
              </w:num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Реализовать проекты «Народный бюджет» по обустройству источников холодного водоснабжения не менее 1 ежегодно.</w:t>
            </w:r>
          </w:p>
          <w:p w:rsidR="00714042" w:rsidRPr="00714042" w:rsidRDefault="00714042" w:rsidP="00714042">
            <w:pPr>
              <w:numPr>
                <w:ilvl w:val="0"/>
                <w:numId w:val="10"/>
              </w:numPr>
              <w:spacing w:after="0" w:line="360" w:lineRule="auto"/>
              <w:jc w:val="both"/>
              <w:rPr>
                <w:rFonts w:ascii="Times New Roman" w:eastAsia="Times New Roman" w:hAnsi="Times New Roman"/>
                <w:sz w:val="20"/>
                <w:szCs w:val="20"/>
              </w:rPr>
            </w:pPr>
            <w:r w:rsidRPr="00714042">
              <w:rPr>
                <w:rFonts w:ascii="Times New Roman" w:eastAsia="Times New Roman" w:hAnsi="Times New Roman"/>
                <w:sz w:val="20"/>
                <w:szCs w:val="20"/>
              </w:rPr>
              <w:t>Реализовать инициативные проекты в Республике Коми не менее 1 ежегодно.</w:t>
            </w:r>
          </w:p>
        </w:tc>
      </w:tr>
    </w:tbl>
    <w:p w:rsidR="00714042" w:rsidRPr="00714042" w:rsidRDefault="00714042" w:rsidP="00714042">
      <w:pPr>
        <w:spacing w:after="0" w:line="360" w:lineRule="auto"/>
        <w:jc w:val="both"/>
        <w:rPr>
          <w:rFonts w:ascii="Times New Roman" w:eastAsia="Times New Roman" w:hAnsi="Times New Roman"/>
          <w:sz w:val="24"/>
          <w:szCs w:val="20"/>
        </w:rPr>
        <w:sectPr w:rsidR="00714042" w:rsidRPr="00714042" w:rsidSect="00714042">
          <w:pgSz w:w="11906" w:h="16838" w:code="9"/>
          <w:pgMar w:top="851" w:right="851" w:bottom="851" w:left="1276" w:header="0" w:footer="0" w:gutter="0"/>
          <w:cols w:space="708"/>
          <w:docGrid w:linePitch="360"/>
        </w:sectPr>
      </w:pPr>
    </w:p>
    <w:p w:rsidR="00714042" w:rsidRPr="00714042" w:rsidRDefault="00714042" w:rsidP="00714042">
      <w:pPr>
        <w:spacing w:after="0" w:line="360" w:lineRule="auto"/>
        <w:jc w:val="right"/>
        <w:rPr>
          <w:rFonts w:ascii="Times New Roman" w:eastAsia="Times New Roman" w:hAnsi="Times New Roman"/>
          <w:sz w:val="24"/>
          <w:szCs w:val="20"/>
        </w:rPr>
      </w:pPr>
      <w:r w:rsidRPr="00714042">
        <w:rPr>
          <w:rFonts w:ascii="Times New Roman" w:eastAsia="Times New Roman" w:hAnsi="Times New Roman"/>
          <w:sz w:val="24"/>
          <w:szCs w:val="20"/>
        </w:rPr>
        <w:lastRenderedPageBreak/>
        <w:t>Приложение 1 к Приложению</w:t>
      </w:r>
    </w:p>
    <w:p w:rsidR="00714042" w:rsidRPr="00714042" w:rsidRDefault="00714042" w:rsidP="00714042">
      <w:pPr>
        <w:spacing w:after="0" w:line="360" w:lineRule="auto"/>
        <w:jc w:val="right"/>
        <w:rPr>
          <w:rFonts w:ascii="Times New Roman" w:eastAsia="Times New Roman" w:hAnsi="Times New Roman"/>
          <w:sz w:val="24"/>
          <w:szCs w:val="20"/>
        </w:rPr>
      </w:pPr>
      <w:r w:rsidRPr="00714042">
        <w:rPr>
          <w:rFonts w:ascii="Times New Roman" w:eastAsia="Times New Roman" w:hAnsi="Times New Roman"/>
          <w:sz w:val="24"/>
          <w:szCs w:val="20"/>
        </w:rPr>
        <w:t xml:space="preserve">к постановлению администрации </w:t>
      </w:r>
    </w:p>
    <w:p w:rsidR="00714042" w:rsidRPr="00714042" w:rsidRDefault="00714042" w:rsidP="00714042">
      <w:pPr>
        <w:spacing w:after="0" w:line="360" w:lineRule="auto"/>
        <w:jc w:val="right"/>
        <w:rPr>
          <w:rFonts w:ascii="Times New Roman" w:eastAsia="Times New Roman" w:hAnsi="Times New Roman"/>
          <w:sz w:val="24"/>
          <w:szCs w:val="20"/>
        </w:rPr>
      </w:pPr>
      <w:r w:rsidRPr="00714042">
        <w:rPr>
          <w:rFonts w:ascii="Times New Roman" w:eastAsia="Times New Roman" w:hAnsi="Times New Roman"/>
          <w:sz w:val="24"/>
          <w:szCs w:val="20"/>
        </w:rPr>
        <w:t>сельского поселения «Нившера»</w:t>
      </w:r>
    </w:p>
    <w:p w:rsidR="00714042" w:rsidRPr="00714042" w:rsidRDefault="00714042" w:rsidP="00714042">
      <w:pPr>
        <w:spacing w:after="0" w:line="360" w:lineRule="auto"/>
        <w:jc w:val="both"/>
        <w:rPr>
          <w:rFonts w:ascii="Times New Roman" w:eastAsia="Times New Roman" w:hAnsi="Times New Roman"/>
          <w:sz w:val="24"/>
          <w:szCs w:val="20"/>
        </w:rPr>
      </w:pPr>
      <w:r w:rsidRPr="00714042">
        <w:rPr>
          <w:rFonts w:ascii="Times New Roman" w:eastAsia="Times New Roman" w:hAnsi="Times New Roman"/>
          <w:sz w:val="24"/>
          <w:szCs w:val="20"/>
        </w:rPr>
        <w:t xml:space="preserve"> </w:t>
      </w:r>
    </w:p>
    <w:p w:rsidR="00714042" w:rsidRPr="00714042" w:rsidRDefault="00714042" w:rsidP="00714042">
      <w:pPr>
        <w:spacing w:after="0" w:line="360" w:lineRule="auto"/>
        <w:jc w:val="both"/>
        <w:rPr>
          <w:rFonts w:ascii="Times New Roman" w:eastAsia="Times New Roman" w:hAnsi="Times New Roman"/>
          <w:sz w:val="24"/>
          <w:szCs w:val="20"/>
        </w:rPr>
      </w:pPr>
    </w:p>
    <w:p w:rsidR="00714042" w:rsidRPr="00714042" w:rsidRDefault="00714042" w:rsidP="00714042">
      <w:pPr>
        <w:spacing w:after="0" w:line="360" w:lineRule="auto"/>
        <w:jc w:val="right"/>
        <w:rPr>
          <w:rFonts w:ascii="Times New Roman" w:eastAsia="Times New Roman" w:hAnsi="Times New Roman"/>
          <w:sz w:val="24"/>
          <w:szCs w:val="20"/>
        </w:rPr>
      </w:pPr>
      <w:r w:rsidRPr="00714042">
        <w:rPr>
          <w:rFonts w:ascii="Times New Roman" w:eastAsia="Times New Roman" w:hAnsi="Times New Roman"/>
          <w:sz w:val="24"/>
          <w:szCs w:val="20"/>
        </w:rPr>
        <w:t>Таблица № 1</w:t>
      </w:r>
    </w:p>
    <w:p w:rsidR="00714042" w:rsidRPr="00714042" w:rsidRDefault="00714042" w:rsidP="00714042">
      <w:pPr>
        <w:spacing w:after="0" w:line="360" w:lineRule="auto"/>
        <w:jc w:val="both"/>
        <w:rPr>
          <w:rFonts w:ascii="Times New Roman" w:eastAsia="Times New Roman" w:hAnsi="Times New Roman"/>
          <w:sz w:val="24"/>
          <w:szCs w:val="20"/>
        </w:rPr>
      </w:pPr>
    </w:p>
    <w:p w:rsidR="00714042" w:rsidRPr="00714042" w:rsidRDefault="00714042" w:rsidP="00714042">
      <w:pPr>
        <w:spacing w:after="0" w:line="360" w:lineRule="auto"/>
        <w:jc w:val="center"/>
        <w:rPr>
          <w:rFonts w:ascii="Times New Roman" w:eastAsia="Times New Roman" w:hAnsi="Times New Roman"/>
          <w:b/>
          <w:sz w:val="24"/>
          <w:szCs w:val="20"/>
        </w:rPr>
      </w:pPr>
      <w:r w:rsidRPr="00714042">
        <w:rPr>
          <w:rFonts w:ascii="Times New Roman" w:eastAsia="Times New Roman" w:hAnsi="Times New Roman"/>
          <w:b/>
          <w:sz w:val="24"/>
          <w:szCs w:val="20"/>
        </w:rPr>
        <w:t>Перечень</w:t>
      </w:r>
    </w:p>
    <w:p w:rsidR="00714042" w:rsidRPr="00714042" w:rsidRDefault="00714042" w:rsidP="00714042">
      <w:pPr>
        <w:spacing w:after="0" w:line="360" w:lineRule="auto"/>
        <w:jc w:val="center"/>
        <w:rPr>
          <w:rFonts w:ascii="Times New Roman" w:eastAsia="Times New Roman" w:hAnsi="Times New Roman"/>
          <w:b/>
          <w:sz w:val="24"/>
          <w:szCs w:val="20"/>
        </w:rPr>
      </w:pPr>
      <w:r w:rsidRPr="00714042">
        <w:rPr>
          <w:rFonts w:ascii="Times New Roman" w:eastAsia="Times New Roman" w:hAnsi="Times New Roman"/>
          <w:b/>
          <w:sz w:val="24"/>
          <w:szCs w:val="20"/>
        </w:rPr>
        <w:t>и сведения о целевых индикаторах и показателях</w:t>
      </w:r>
    </w:p>
    <w:p w:rsidR="00714042" w:rsidRPr="00714042" w:rsidRDefault="00714042" w:rsidP="00714042">
      <w:pPr>
        <w:spacing w:after="0" w:line="360" w:lineRule="auto"/>
        <w:jc w:val="center"/>
        <w:rPr>
          <w:rFonts w:ascii="Times New Roman" w:eastAsia="Times New Roman" w:hAnsi="Times New Roman"/>
          <w:b/>
          <w:sz w:val="24"/>
          <w:szCs w:val="20"/>
        </w:rPr>
      </w:pPr>
      <w:r w:rsidRPr="00714042">
        <w:rPr>
          <w:rFonts w:ascii="Times New Roman" w:eastAsia="Times New Roman" w:hAnsi="Times New Roman"/>
          <w:b/>
          <w:sz w:val="24"/>
          <w:szCs w:val="20"/>
        </w:rPr>
        <w:t>муниципальной программы</w:t>
      </w:r>
    </w:p>
    <w:p w:rsidR="00714042" w:rsidRPr="00714042" w:rsidRDefault="00714042" w:rsidP="00714042">
      <w:pPr>
        <w:spacing w:after="0" w:line="360" w:lineRule="auto"/>
        <w:jc w:val="center"/>
        <w:rPr>
          <w:rFonts w:ascii="Times New Roman" w:eastAsia="Times New Roman" w:hAnsi="Times New Roman"/>
          <w:sz w:val="24"/>
          <w:szCs w:val="20"/>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877"/>
        <w:gridCol w:w="1134"/>
        <w:gridCol w:w="709"/>
        <w:gridCol w:w="992"/>
        <w:gridCol w:w="992"/>
        <w:gridCol w:w="1843"/>
        <w:gridCol w:w="851"/>
      </w:tblGrid>
      <w:tr w:rsidR="00714042" w:rsidRPr="00714042" w:rsidTr="00714042">
        <w:tc>
          <w:tcPr>
            <w:tcW w:w="662" w:type="dxa"/>
            <w:vMerge w:val="restart"/>
            <w:shd w:val="clear" w:color="auto" w:fill="auto"/>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 п/п</w:t>
            </w:r>
          </w:p>
        </w:tc>
        <w:tc>
          <w:tcPr>
            <w:tcW w:w="2877" w:type="dxa"/>
            <w:vMerge w:val="restart"/>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Наименование целевого индикатора и показателя</w:t>
            </w:r>
          </w:p>
        </w:tc>
        <w:tc>
          <w:tcPr>
            <w:tcW w:w="1134" w:type="dxa"/>
            <w:vMerge w:val="restart"/>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Ед. измерения</w:t>
            </w:r>
          </w:p>
        </w:tc>
        <w:tc>
          <w:tcPr>
            <w:tcW w:w="5387" w:type="dxa"/>
            <w:gridSpan w:val="5"/>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Значения индикатора (показателя)</w:t>
            </w:r>
          </w:p>
        </w:tc>
      </w:tr>
      <w:tr w:rsidR="00714042" w:rsidRPr="00714042" w:rsidTr="00714042">
        <w:tc>
          <w:tcPr>
            <w:tcW w:w="662" w:type="dxa"/>
            <w:vMerge/>
            <w:shd w:val="clear" w:color="auto" w:fill="auto"/>
          </w:tcPr>
          <w:p w:rsidR="00714042" w:rsidRPr="00714042" w:rsidRDefault="00714042" w:rsidP="00714042">
            <w:pPr>
              <w:spacing w:after="0" w:line="360" w:lineRule="auto"/>
              <w:jc w:val="both"/>
              <w:rPr>
                <w:rFonts w:ascii="Times New Roman" w:eastAsia="Times New Roman" w:hAnsi="Times New Roman"/>
                <w:sz w:val="16"/>
                <w:szCs w:val="16"/>
              </w:rPr>
            </w:pPr>
          </w:p>
        </w:tc>
        <w:tc>
          <w:tcPr>
            <w:tcW w:w="2877" w:type="dxa"/>
            <w:vMerge/>
            <w:shd w:val="clear" w:color="auto" w:fill="auto"/>
          </w:tcPr>
          <w:p w:rsidR="00714042" w:rsidRPr="00714042" w:rsidRDefault="00714042" w:rsidP="00714042">
            <w:pPr>
              <w:spacing w:after="0" w:line="360" w:lineRule="auto"/>
              <w:jc w:val="both"/>
              <w:rPr>
                <w:rFonts w:ascii="Times New Roman" w:eastAsia="Times New Roman" w:hAnsi="Times New Roman"/>
                <w:sz w:val="16"/>
                <w:szCs w:val="16"/>
              </w:rPr>
            </w:pPr>
          </w:p>
        </w:tc>
        <w:tc>
          <w:tcPr>
            <w:tcW w:w="1134" w:type="dxa"/>
            <w:vMerge/>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p>
        </w:tc>
        <w:tc>
          <w:tcPr>
            <w:tcW w:w="709"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2023</w:t>
            </w:r>
          </w:p>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(факт)</w:t>
            </w:r>
          </w:p>
        </w:tc>
        <w:tc>
          <w:tcPr>
            <w:tcW w:w="992"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2024</w:t>
            </w:r>
          </w:p>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(оценка)</w:t>
            </w:r>
          </w:p>
        </w:tc>
        <w:tc>
          <w:tcPr>
            <w:tcW w:w="992"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2025</w:t>
            </w:r>
          </w:p>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(план)</w:t>
            </w:r>
          </w:p>
        </w:tc>
        <w:tc>
          <w:tcPr>
            <w:tcW w:w="1843"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2026</w:t>
            </w:r>
          </w:p>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(план)</w:t>
            </w:r>
          </w:p>
        </w:tc>
        <w:tc>
          <w:tcPr>
            <w:tcW w:w="851" w:type="dxa"/>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 xml:space="preserve">2027 </w:t>
            </w:r>
          </w:p>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(план)</w:t>
            </w:r>
          </w:p>
        </w:tc>
      </w:tr>
      <w:tr w:rsidR="00714042" w:rsidRPr="00714042" w:rsidTr="00714042">
        <w:tc>
          <w:tcPr>
            <w:tcW w:w="662"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1</w:t>
            </w:r>
          </w:p>
        </w:tc>
        <w:tc>
          <w:tcPr>
            <w:tcW w:w="2877"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2</w:t>
            </w:r>
          </w:p>
        </w:tc>
        <w:tc>
          <w:tcPr>
            <w:tcW w:w="1134"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3</w:t>
            </w:r>
          </w:p>
        </w:tc>
        <w:tc>
          <w:tcPr>
            <w:tcW w:w="709"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8</w:t>
            </w:r>
          </w:p>
        </w:tc>
        <w:tc>
          <w:tcPr>
            <w:tcW w:w="992"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9</w:t>
            </w:r>
          </w:p>
        </w:tc>
        <w:tc>
          <w:tcPr>
            <w:tcW w:w="992"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10</w:t>
            </w:r>
          </w:p>
        </w:tc>
        <w:tc>
          <w:tcPr>
            <w:tcW w:w="1843"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11</w:t>
            </w:r>
          </w:p>
        </w:tc>
        <w:tc>
          <w:tcPr>
            <w:tcW w:w="851" w:type="dxa"/>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12</w:t>
            </w:r>
          </w:p>
        </w:tc>
      </w:tr>
      <w:tr w:rsidR="00714042" w:rsidRPr="00714042" w:rsidTr="00714042">
        <w:tc>
          <w:tcPr>
            <w:tcW w:w="10060" w:type="dxa"/>
            <w:gridSpan w:val="8"/>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Муниципальная программа муниципального образования сельского поселения «Нившера» «Комплексное развитие территории сельского поселения»</w:t>
            </w:r>
          </w:p>
        </w:tc>
      </w:tr>
      <w:tr w:rsidR="00714042" w:rsidRPr="00714042" w:rsidTr="00714042">
        <w:tc>
          <w:tcPr>
            <w:tcW w:w="662"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1</w:t>
            </w:r>
          </w:p>
        </w:tc>
        <w:tc>
          <w:tcPr>
            <w:tcW w:w="2877"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 xml:space="preserve">Уровень удовлетворенности населения, проживающего на территории СП </w:t>
            </w:r>
          </w:p>
        </w:tc>
        <w:tc>
          <w:tcPr>
            <w:tcW w:w="1134"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w:t>
            </w:r>
          </w:p>
        </w:tc>
        <w:tc>
          <w:tcPr>
            <w:tcW w:w="709"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60</w:t>
            </w:r>
          </w:p>
        </w:tc>
        <w:tc>
          <w:tcPr>
            <w:tcW w:w="992"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70</w:t>
            </w:r>
          </w:p>
        </w:tc>
        <w:tc>
          <w:tcPr>
            <w:tcW w:w="992"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80</w:t>
            </w:r>
          </w:p>
        </w:tc>
        <w:tc>
          <w:tcPr>
            <w:tcW w:w="1843"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90</w:t>
            </w:r>
          </w:p>
        </w:tc>
        <w:tc>
          <w:tcPr>
            <w:tcW w:w="851" w:type="dxa"/>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100</w:t>
            </w:r>
          </w:p>
        </w:tc>
      </w:tr>
      <w:tr w:rsidR="00714042" w:rsidRPr="00714042" w:rsidTr="00714042">
        <w:tc>
          <w:tcPr>
            <w:tcW w:w="662"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2</w:t>
            </w:r>
          </w:p>
        </w:tc>
        <w:tc>
          <w:tcPr>
            <w:tcW w:w="2877"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 xml:space="preserve">Количество благоустроенных территорий общего пользования </w:t>
            </w:r>
          </w:p>
        </w:tc>
        <w:tc>
          <w:tcPr>
            <w:tcW w:w="1134"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Ед.</w:t>
            </w:r>
          </w:p>
        </w:tc>
        <w:tc>
          <w:tcPr>
            <w:tcW w:w="709"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8</w:t>
            </w:r>
          </w:p>
        </w:tc>
        <w:tc>
          <w:tcPr>
            <w:tcW w:w="992"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9</w:t>
            </w:r>
          </w:p>
        </w:tc>
        <w:tc>
          <w:tcPr>
            <w:tcW w:w="992"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10</w:t>
            </w:r>
          </w:p>
        </w:tc>
        <w:tc>
          <w:tcPr>
            <w:tcW w:w="1843"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11</w:t>
            </w:r>
          </w:p>
        </w:tc>
        <w:tc>
          <w:tcPr>
            <w:tcW w:w="851" w:type="dxa"/>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12</w:t>
            </w:r>
          </w:p>
        </w:tc>
      </w:tr>
      <w:tr w:rsidR="00714042" w:rsidRPr="00714042" w:rsidTr="00714042">
        <w:tc>
          <w:tcPr>
            <w:tcW w:w="662"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3</w:t>
            </w:r>
          </w:p>
        </w:tc>
        <w:tc>
          <w:tcPr>
            <w:tcW w:w="2877"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Доля народных проектов, реализованных с финансовым, трудовым или материально-техническим участием граждан и организаций в общем количестве реализованных народных проектов в сфере благоустройства</w:t>
            </w:r>
          </w:p>
        </w:tc>
        <w:tc>
          <w:tcPr>
            <w:tcW w:w="1134"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w:t>
            </w:r>
          </w:p>
        </w:tc>
        <w:tc>
          <w:tcPr>
            <w:tcW w:w="709"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60</w:t>
            </w:r>
          </w:p>
        </w:tc>
        <w:tc>
          <w:tcPr>
            <w:tcW w:w="992"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70</w:t>
            </w:r>
          </w:p>
        </w:tc>
        <w:tc>
          <w:tcPr>
            <w:tcW w:w="992"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80</w:t>
            </w:r>
          </w:p>
        </w:tc>
        <w:tc>
          <w:tcPr>
            <w:tcW w:w="1843"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90</w:t>
            </w:r>
          </w:p>
        </w:tc>
        <w:tc>
          <w:tcPr>
            <w:tcW w:w="851" w:type="dxa"/>
          </w:tcPr>
          <w:p w:rsidR="00714042" w:rsidRPr="00714042" w:rsidRDefault="00714042" w:rsidP="00714042">
            <w:pPr>
              <w:spacing w:after="0" w:line="360" w:lineRule="auto"/>
              <w:jc w:val="both"/>
              <w:rPr>
                <w:rFonts w:ascii="Times New Roman" w:eastAsia="Times New Roman" w:hAnsi="Times New Roman"/>
                <w:sz w:val="16"/>
                <w:szCs w:val="16"/>
              </w:rPr>
            </w:pPr>
          </w:p>
          <w:p w:rsidR="00714042" w:rsidRPr="00714042" w:rsidRDefault="00714042" w:rsidP="00714042">
            <w:pPr>
              <w:spacing w:after="0" w:line="360" w:lineRule="auto"/>
              <w:jc w:val="both"/>
              <w:rPr>
                <w:rFonts w:ascii="Times New Roman" w:eastAsia="Times New Roman" w:hAnsi="Times New Roman"/>
                <w:sz w:val="16"/>
                <w:szCs w:val="16"/>
              </w:rPr>
            </w:pPr>
          </w:p>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100</w:t>
            </w:r>
          </w:p>
        </w:tc>
      </w:tr>
      <w:tr w:rsidR="00714042" w:rsidRPr="00714042" w:rsidTr="00714042">
        <w:tc>
          <w:tcPr>
            <w:tcW w:w="10060" w:type="dxa"/>
            <w:gridSpan w:val="8"/>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proofErr w:type="gramStart"/>
            <w:r w:rsidRPr="00714042">
              <w:rPr>
                <w:rFonts w:ascii="Times New Roman" w:eastAsia="Times New Roman" w:hAnsi="Times New Roman"/>
                <w:sz w:val="16"/>
                <w:szCs w:val="16"/>
              </w:rPr>
              <w:t>Подпрограммы  1</w:t>
            </w:r>
            <w:proofErr w:type="gramEnd"/>
            <w:r w:rsidRPr="00714042">
              <w:rPr>
                <w:rFonts w:ascii="Times New Roman" w:eastAsia="Times New Roman" w:hAnsi="Times New Roman"/>
                <w:sz w:val="16"/>
                <w:szCs w:val="16"/>
              </w:rPr>
              <w:t xml:space="preserve"> «Благоустройство территории муниципального образования сельского поселения»</w:t>
            </w:r>
          </w:p>
        </w:tc>
      </w:tr>
      <w:tr w:rsidR="00714042" w:rsidRPr="00714042" w:rsidTr="00714042">
        <w:tc>
          <w:tcPr>
            <w:tcW w:w="10060" w:type="dxa"/>
            <w:gridSpan w:val="8"/>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Задача 1.1.Формирование благоприятной среды для проживания населения</w:t>
            </w:r>
          </w:p>
        </w:tc>
      </w:tr>
      <w:tr w:rsidR="00714042" w:rsidRPr="00714042" w:rsidTr="00714042">
        <w:tc>
          <w:tcPr>
            <w:tcW w:w="662"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4</w:t>
            </w:r>
          </w:p>
        </w:tc>
        <w:tc>
          <w:tcPr>
            <w:tcW w:w="2877"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Количество реализованных народных проектов в сфере благоустройства, прошедших отбор в рамках проекта "Народный бюджет"</w:t>
            </w:r>
          </w:p>
        </w:tc>
        <w:tc>
          <w:tcPr>
            <w:tcW w:w="1134"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Шт.</w:t>
            </w:r>
          </w:p>
        </w:tc>
        <w:tc>
          <w:tcPr>
            <w:tcW w:w="709"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1</w:t>
            </w:r>
          </w:p>
        </w:tc>
        <w:tc>
          <w:tcPr>
            <w:tcW w:w="992"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1</w:t>
            </w:r>
          </w:p>
        </w:tc>
        <w:tc>
          <w:tcPr>
            <w:tcW w:w="992"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1</w:t>
            </w:r>
          </w:p>
        </w:tc>
        <w:tc>
          <w:tcPr>
            <w:tcW w:w="1843"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1</w:t>
            </w:r>
          </w:p>
        </w:tc>
        <w:tc>
          <w:tcPr>
            <w:tcW w:w="851" w:type="dxa"/>
          </w:tcPr>
          <w:p w:rsidR="00714042" w:rsidRPr="00714042" w:rsidRDefault="00714042" w:rsidP="00714042">
            <w:pPr>
              <w:spacing w:after="0" w:line="360" w:lineRule="auto"/>
              <w:jc w:val="both"/>
              <w:rPr>
                <w:rFonts w:ascii="Times New Roman" w:eastAsia="Times New Roman" w:hAnsi="Times New Roman"/>
                <w:sz w:val="16"/>
                <w:szCs w:val="16"/>
              </w:rPr>
            </w:pPr>
          </w:p>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1</w:t>
            </w:r>
          </w:p>
        </w:tc>
      </w:tr>
      <w:tr w:rsidR="00714042" w:rsidRPr="00714042" w:rsidTr="00714042">
        <w:tc>
          <w:tcPr>
            <w:tcW w:w="10060" w:type="dxa"/>
            <w:gridSpan w:val="8"/>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 xml:space="preserve">Задача 1.2.Содействие занятости населения </w:t>
            </w:r>
          </w:p>
        </w:tc>
      </w:tr>
      <w:tr w:rsidR="00714042" w:rsidRPr="00714042" w:rsidTr="00714042">
        <w:tc>
          <w:tcPr>
            <w:tcW w:w="662"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6</w:t>
            </w:r>
          </w:p>
        </w:tc>
        <w:tc>
          <w:tcPr>
            <w:tcW w:w="2877"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Количество реализованных народных проектов в сфере занятости населения</w:t>
            </w:r>
          </w:p>
        </w:tc>
        <w:tc>
          <w:tcPr>
            <w:tcW w:w="1134"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Шт.</w:t>
            </w:r>
          </w:p>
        </w:tc>
        <w:tc>
          <w:tcPr>
            <w:tcW w:w="709"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1</w:t>
            </w:r>
          </w:p>
        </w:tc>
        <w:tc>
          <w:tcPr>
            <w:tcW w:w="992"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0</w:t>
            </w:r>
          </w:p>
        </w:tc>
        <w:tc>
          <w:tcPr>
            <w:tcW w:w="992"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0</w:t>
            </w:r>
          </w:p>
        </w:tc>
        <w:tc>
          <w:tcPr>
            <w:tcW w:w="1843"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0</w:t>
            </w:r>
          </w:p>
        </w:tc>
        <w:tc>
          <w:tcPr>
            <w:tcW w:w="851" w:type="dxa"/>
          </w:tcPr>
          <w:p w:rsidR="00714042" w:rsidRPr="00714042" w:rsidRDefault="00714042" w:rsidP="00714042">
            <w:pPr>
              <w:spacing w:after="0" w:line="360" w:lineRule="auto"/>
              <w:jc w:val="both"/>
              <w:rPr>
                <w:rFonts w:ascii="Times New Roman" w:eastAsia="Times New Roman" w:hAnsi="Times New Roman"/>
                <w:sz w:val="16"/>
                <w:szCs w:val="16"/>
              </w:rPr>
            </w:pPr>
          </w:p>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0</w:t>
            </w:r>
          </w:p>
        </w:tc>
      </w:tr>
      <w:tr w:rsidR="00714042" w:rsidRPr="00714042" w:rsidTr="00714042">
        <w:tc>
          <w:tcPr>
            <w:tcW w:w="10060" w:type="dxa"/>
            <w:gridSpan w:val="8"/>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Задача 1.3. Развитие в сфере физической культуры и спорта.</w:t>
            </w:r>
          </w:p>
        </w:tc>
      </w:tr>
      <w:tr w:rsidR="00714042" w:rsidRPr="00714042" w:rsidTr="00714042">
        <w:tc>
          <w:tcPr>
            <w:tcW w:w="662"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7</w:t>
            </w:r>
          </w:p>
        </w:tc>
        <w:tc>
          <w:tcPr>
            <w:tcW w:w="2877"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Количество реализованных народных проектов в сфере физической культуры и спорта</w:t>
            </w:r>
          </w:p>
        </w:tc>
        <w:tc>
          <w:tcPr>
            <w:tcW w:w="1134"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Шт.</w:t>
            </w:r>
          </w:p>
        </w:tc>
        <w:tc>
          <w:tcPr>
            <w:tcW w:w="709"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0</w:t>
            </w:r>
          </w:p>
        </w:tc>
        <w:tc>
          <w:tcPr>
            <w:tcW w:w="992"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1</w:t>
            </w:r>
          </w:p>
        </w:tc>
        <w:tc>
          <w:tcPr>
            <w:tcW w:w="992"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0</w:t>
            </w:r>
          </w:p>
        </w:tc>
        <w:tc>
          <w:tcPr>
            <w:tcW w:w="1843"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0</w:t>
            </w:r>
          </w:p>
        </w:tc>
        <w:tc>
          <w:tcPr>
            <w:tcW w:w="851" w:type="dxa"/>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0</w:t>
            </w:r>
          </w:p>
        </w:tc>
      </w:tr>
      <w:tr w:rsidR="00714042" w:rsidRPr="00714042" w:rsidTr="00714042">
        <w:tc>
          <w:tcPr>
            <w:tcW w:w="10060" w:type="dxa"/>
            <w:gridSpan w:val="8"/>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Задача 1.4. Развитие в сфере обустройства источников холодного водоснабжения</w:t>
            </w:r>
          </w:p>
        </w:tc>
      </w:tr>
      <w:tr w:rsidR="00714042" w:rsidRPr="00714042" w:rsidTr="00714042">
        <w:tc>
          <w:tcPr>
            <w:tcW w:w="662"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8</w:t>
            </w:r>
          </w:p>
        </w:tc>
        <w:tc>
          <w:tcPr>
            <w:tcW w:w="2877"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 xml:space="preserve">Количество реализованных народных проектов по обустройству источников холодного </w:t>
            </w:r>
          </w:p>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водоснабжения</w:t>
            </w:r>
          </w:p>
        </w:tc>
        <w:tc>
          <w:tcPr>
            <w:tcW w:w="1134"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Шт.</w:t>
            </w:r>
          </w:p>
        </w:tc>
        <w:tc>
          <w:tcPr>
            <w:tcW w:w="709"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0</w:t>
            </w:r>
          </w:p>
        </w:tc>
        <w:tc>
          <w:tcPr>
            <w:tcW w:w="992"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0</w:t>
            </w:r>
          </w:p>
        </w:tc>
        <w:tc>
          <w:tcPr>
            <w:tcW w:w="992"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0</w:t>
            </w:r>
          </w:p>
        </w:tc>
        <w:tc>
          <w:tcPr>
            <w:tcW w:w="1843"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0</w:t>
            </w:r>
          </w:p>
        </w:tc>
        <w:tc>
          <w:tcPr>
            <w:tcW w:w="851" w:type="dxa"/>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0</w:t>
            </w:r>
          </w:p>
        </w:tc>
      </w:tr>
      <w:tr w:rsidR="00714042" w:rsidRPr="00714042" w:rsidTr="00714042">
        <w:tc>
          <w:tcPr>
            <w:tcW w:w="10060" w:type="dxa"/>
            <w:gridSpan w:val="8"/>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Задача 1.5. Развитие в сфере инициативных проектов</w:t>
            </w:r>
          </w:p>
        </w:tc>
      </w:tr>
      <w:tr w:rsidR="00714042" w:rsidRPr="00714042" w:rsidTr="00714042">
        <w:tc>
          <w:tcPr>
            <w:tcW w:w="662"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lastRenderedPageBreak/>
              <w:t>9</w:t>
            </w:r>
          </w:p>
        </w:tc>
        <w:tc>
          <w:tcPr>
            <w:tcW w:w="2877"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Количество реализованных инициативных проектов в Республике Коми</w:t>
            </w:r>
          </w:p>
        </w:tc>
        <w:tc>
          <w:tcPr>
            <w:tcW w:w="1134"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Шт.</w:t>
            </w:r>
          </w:p>
        </w:tc>
        <w:tc>
          <w:tcPr>
            <w:tcW w:w="709"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0</w:t>
            </w:r>
          </w:p>
        </w:tc>
        <w:tc>
          <w:tcPr>
            <w:tcW w:w="992"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1</w:t>
            </w:r>
          </w:p>
        </w:tc>
        <w:tc>
          <w:tcPr>
            <w:tcW w:w="992"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0</w:t>
            </w:r>
          </w:p>
        </w:tc>
        <w:tc>
          <w:tcPr>
            <w:tcW w:w="1843" w:type="dxa"/>
            <w:shd w:val="clear" w:color="auto" w:fill="auto"/>
            <w:vAlign w:val="center"/>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0</w:t>
            </w:r>
          </w:p>
        </w:tc>
        <w:tc>
          <w:tcPr>
            <w:tcW w:w="851" w:type="dxa"/>
          </w:tcPr>
          <w:p w:rsidR="00714042" w:rsidRPr="00714042" w:rsidRDefault="00714042" w:rsidP="00714042">
            <w:pPr>
              <w:spacing w:after="0" w:line="360" w:lineRule="auto"/>
              <w:jc w:val="both"/>
              <w:rPr>
                <w:rFonts w:ascii="Times New Roman" w:eastAsia="Times New Roman" w:hAnsi="Times New Roman"/>
                <w:sz w:val="16"/>
                <w:szCs w:val="16"/>
              </w:rPr>
            </w:pPr>
            <w:r w:rsidRPr="00714042">
              <w:rPr>
                <w:rFonts w:ascii="Times New Roman" w:eastAsia="Times New Roman" w:hAnsi="Times New Roman"/>
                <w:sz w:val="16"/>
                <w:szCs w:val="16"/>
              </w:rPr>
              <w:t>0</w:t>
            </w:r>
          </w:p>
        </w:tc>
      </w:tr>
    </w:tbl>
    <w:p w:rsidR="00714042" w:rsidRPr="00714042" w:rsidRDefault="00714042" w:rsidP="00714042">
      <w:pPr>
        <w:spacing w:after="0" w:line="360" w:lineRule="auto"/>
        <w:jc w:val="both"/>
        <w:rPr>
          <w:rFonts w:ascii="Times New Roman" w:eastAsia="Times New Roman" w:hAnsi="Times New Roman"/>
          <w:sz w:val="24"/>
          <w:szCs w:val="20"/>
        </w:rPr>
      </w:pPr>
    </w:p>
    <w:p w:rsidR="00714042" w:rsidRPr="00714042" w:rsidRDefault="00714042" w:rsidP="00714042">
      <w:pPr>
        <w:spacing w:after="0" w:line="360" w:lineRule="auto"/>
        <w:jc w:val="both"/>
        <w:rPr>
          <w:rFonts w:ascii="Times New Roman" w:eastAsia="Times New Roman" w:hAnsi="Times New Roman"/>
          <w:sz w:val="24"/>
          <w:szCs w:val="20"/>
        </w:rPr>
      </w:pPr>
    </w:p>
    <w:p w:rsidR="00714042" w:rsidRPr="00714042" w:rsidRDefault="00714042" w:rsidP="00714042">
      <w:pPr>
        <w:spacing w:after="0" w:line="360" w:lineRule="auto"/>
        <w:jc w:val="right"/>
        <w:rPr>
          <w:rFonts w:ascii="Times New Roman" w:eastAsia="Times New Roman" w:hAnsi="Times New Roman"/>
          <w:sz w:val="24"/>
          <w:szCs w:val="20"/>
        </w:rPr>
      </w:pPr>
      <w:r w:rsidRPr="00714042">
        <w:rPr>
          <w:rFonts w:ascii="Times New Roman" w:eastAsia="Times New Roman" w:hAnsi="Times New Roman"/>
          <w:sz w:val="24"/>
          <w:szCs w:val="20"/>
        </w:rPr>
        <w:t>Таблица № 2</w:t>
      </w:r>
    </w:p>
    <w:p w:rsidR="00714042" w:rsidRPr="00714042" w:rsidRDefault="00714042" w:rsidP="00714042">
      <w:pPr>
        <w:spacing w:after="0" w:line="360" w:lineRule="auto"/>
        <w:jc w:val="both"/>
        <w:rPr>
          <w:rFonts w:ascii="Times New Roman" w:eastAsia="Times New Roman" w:hAnsi="Times New Roman"/>
          <w:b/>
          <w:bCs/>
          <w:sz w:val="24"/>
          <w:szCs w:val="20"/>
        </w:rPr>
      </w:pPr>
    </w:p>
    <w:p w:rsidR="00714042" w:rsidRPr="00714042" w:rsidRDefault="00714042" w:rsidP="00714042">
      <w:pPr>
        <w:spacing w:after="0" w:line="360" w:lineRule="auto"/>
        <w:jc w:val="center"/>
        <w:rPr>
          <w:rFonts w:ascii="Times New Roman" w:eastAsia="Times New Roman" w:hAnsi="Times New Roman"/>
          <w:b/>
          <w:bCs/>
          <w:sz w:val="24"/>
          <w:szCs w:val="20"/>
        </w:rPr>
      </w:pPr>
      <w:r w:rsidRPr="00714042">
        <w:rPr>
          <w:rFonts w:ascii="Times New Roman" w:eastAsia="Times New Roman" w:hAnsi="Times New Roman"/>
          <w:b/>
          <w:bCs/>
          <w:sz w:val="24"/>
          <w:szCs w:val="20"/>
        </w:rPr>
        <w:t>Перечень и характеристики</w:t>
      </w:r>
    </w:p>
    <w:p w:rsidR="00714042" w:rsidRPr="00714042" w:rsidRDefault="00714042" w:rsidP="00714042">
      <w:pPr>
        <w:spacing w:after="0" w:line="360" w:lineRule="auto"/>
        <w:jc w:val="center"/>
        <w:rPr>
          <w:rFonts w:ascii="Times New Roman" w:eastAsia="Times New Roman" w:hAnsi="Times New Roman"/>
          <w:b/>
          <w:bCs/>
          <w:sz w:val="24"/>
          <w:szCs w:val="20"/>
        </w:rPr>
      </w:pPr>
      <w:r w:rsidRPr="00714042">
        <w:rPr>
          <w:rFonts w:ascii="Times New Roman" w:eastAsia="Times New Roman" w:hAnsi="Times New Roman"/>
          <w:b/>
          <w:bCs/>
          <w:sz w:val="24"/>
          <w:szCs w:val="20"/>
        </w:rPr>
        <w:t>основных мероприятий муниципальной программы и ведомственных целевых программ</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1"/>
        <w:gridCol w:w="1722"/>
        <w:gridCol w:w="1559"/>
        <w:gridCol w:w="1418"/>
        <w:gridCol w:w="1417"/>
        <w:gridCol w:w="1701"/>
        <w:gridCol w:w="1560"/>
      </w:tblGrid>
      <w:tr w:rsidR="00714042" w:rsidRPr="00C66A09" w:rsidTr="00C66A09">
        <w:tc>
          <w:tcPr>
            <w:tcW w:w="541" w:type="dxa"/>
            <w:tcBorders>
              <w:top w:val="single" w:sz="4" w:space="0" w:color="auto"/>
              <w:left w:val="single" w:sz="4" w:space="0" w:color="auto"/>
              <w:bottom w:val="single" w:sz="4" w:space="0" w:color="auto"/>
              <w:right w:val="single" w:sz="4" w:space="0" w:color="auto"/>
            </w:tcBorders>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N п/п</w:t>
            </w:r>
          </w:p>
        </w:tc>
        <w:tc>
          <w:tcPr>
            <w:tcW w:w="1722" w:type="dxa"/>
            <w:tcBorders>
              <w:top w:val="single" w:sz="4" w:space="0" w:color="auto"/>
              <w:left w:val="single" w:sz="4" w:space="0" w:color="auto"/>
              <w:bottom w:val="single" w:sz="4" w:space="0" w:color="auto"/>
              <w:right w:val="single" w:sz="4" w:space="0" w:color="auto"/>
            </w:tcBorders>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Наименование основного мероприятия</w:t>
            </w:r>
          </w:p>
        </w:tc>
        <w:tc>
          <w:tcPr>
            <w:tcW w:w="1559" w:type="dxa"/>
            <w:tcBorders>
              <w:top w:val="single" w:sz="4" w:space="0" w:color="auto"/>
              <w:left w:val="single" w:sz="4" w:space="0" w:color="auto"/>
              <w:bottom w:val="single" w:sz="4" w:space="0" w:color="auto"/>
              <w:right w:val="single" w:sz="4" w:space="0" w:color="auto"/>
            </w:tcBorders>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Ответственный исполнитель, основного мероприятия</w:t>
            </w:r>
          </w:p>
        </w:tc>
        <w:tc>
          <w:tcPr>
            <w:tcW w:w="1418" w:type="dxa"/>
            <w:tcBorders>
              <w:top w:val="single" w:sz="4" w:space="0" w:color="auto"/>
              <w:left w:val="single" w:sz="4" w:space="0" w:color="auto"/>
              <w:bottom w:val="single" w:sz="4" w:space="0" w:color="auto"/>
              <w:right w:val="single" w:sz="4" w:space="0" w:color="auto"/>
            </w:tcBorders>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Срок</w:t>
            </w:r>
          </w:p>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 xml:space="preserve"> начала реализации</w:t>
            </w:r>
          </w:p>
        </w:tc>
        <w:tc>
          <w:tcPr>
            <w:tcW w:w="1417" w:type="dxa"/>
            <w:tcBorders>
              <w:top w:val="single" w:sz="4" w:space="0" w:color="auto"/>
              <w:left w:val="single" w:sz="4" w:space="0" w:color="auto"/>
              <w:bottom w:val="single" w:sz="4" w:space="0" w:color="auto"/>
              <w:right w:val="single" w:sz="4" w:space="0" w:color="auto"/>
            </w:tcBorders>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Срок окончания реализации</w:t>
            </w:r>
          </w:p>
        </w:tc>
        <w:tc>
          <w:tcPr>
            <w:tcW w:w="1701" w:type="dxa"/>
            <w:tcBorders>
              <w:top w:val="single" w:sz="4" w:space="0" w:color="auto"/>
              <w:left w:val="single" w:sz="4" w:space="0" w:color="auto"/>
              <w:bottom w:val="single" w:sz="4" w:space="0" w:color="auto"/>
              <w:right w:val="single" w:sz="4" w:space="0" w:color="auto"/>
            </w:tcBorders>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Основные направления реализации</w:t>
            </w:r>
          </w:p>
        </w:tc>
        <w:tc>
          <w:tcPr>
            <w:tcW w:w="1560" w:type="dxa"/>
            <w:tcBorders>
              <w:top w:val="single" w:sz="4" w:space="0" w:color="auto"/>
              <w:left w:val="single" w:sz="4" w:space="0" w:color="auto"/>
              <w:bottom w:val="single" w:sz="4" w:space="0" w:color="auto"/>
              <w:right w:val="single" w:sz="4" w:space="0" w:color="auto"/>
            </w:tcBorders>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Связь с целевыми индикаторами (показателями) муниципальной программы (подпрограммы)</w:t>
            </w:r>
          </w:p>
        </w:tc>
      </w:tr>
      <w:tr w:rsidR="00714042" w:rsidRPr="00C66A09" w:rsidTr="00C66A09">
        <w:tc>
          <w:tcPr>
            <w:tcW w:w="541" w:type="dxa"/>
            <w:tcBorders>
              <w:top w:val="single" w:sz="4" w:space="0" w:color="auto"/>
              <w:left w:val="single" w:sz="4" w:space="0" w:color="auto"/>
              <w:bottom w:val="single" w:sz="4" w:space="0" w:color="auto"/>
              <w:right w:val="single" w:sz="4" w:space="0" w:color="auto"/>
            </w:tcBorders>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1</w:t>
            </w:r>
          </w:p>
        </w:tc>
        <w:tc>
          <w:tcPr>
            <w:tcW w:w="1722" w:type="dxa"/>
            <w:tcBorders>
              <w:top w:val="single" w:sz="4" w:space="0" w:color="auto"/>
              <w:left w:val="single" w:sz="4" w:space="0" w:color="auto"/>
              <w:bottom w:val="single" w:sz="4" w:space="0" w:color="auto"/>
              <w:right w:val="single" w:sz="4" w:space="0" w:color="auto"/>
            </w:tcBorders>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2</w:t>
            </w:r>
          </w:p>
        </w:tc>
        <w:tc>
          <w:tcPr>
            <w:tcW w:w="1559" w:type="dxa"/>
            <w:tcBorders>
              <w:top w:val="single" w:sz="4" w:space="0" w:color="auto"/>
              <w:left w:val="single" w:sz="4" w:space="0" w:color="auto"/>
              <w:bottom w:val="single" w:sz="4" w:space="0" w:color="auto"/>
              <w:right w:val="single" w:sz="4" w:space="0" w:color="auto"/>
            </w:tcBorders>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3</w:t>
            </w:r>
          </w:p>
        </w:tc>
        <w:tc>
          <w:tcPr>
            <w:tcW w:w="1418" w:type="dxa"/>
            <w:tcBorders>
              <w:top w:val="single" w:sz="4" w:space="0" w:color="auto"/>
              <w:left w:val="single" w:sz="4" w:space="0" w:color="auto"/>
              <w:bottom w:val="single" w:sz="4" w:space="0" w:color="auto"/>
              <w:right w:val="single" w:sz="4" w:space="0" w:color="auto"/>
            </w:tcBorders>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4</w:t>
            </w:r>
          </w:p>
        </w:tc>
        <w:tc>
          <w:tcPr>
            <w:tcW w:w="1417" w:type="dxa"/>
            <w:tcBorders>
              <w:top w:val="single" w:sz="4" w:space="0" w:color="auto"/>
              <w:left w:val="single" w:sz="4" w:space="0" w:color="auto"/>
              <w:bottom w:val="single" w:sz="4" w:space="0" w:color="auto"/>
              <w:right w:val="single" w:sz="4" w:space="0" w:color="auto"/>
            </w:tcBorders>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5</w:t>
            </w:r>
          </w:p>
        </w:tc>
        <w:tc>
          <w:tcPr>
            <w:tcW w:w="1701" w:type="dxa"/>
            <w:tcBorders>
              <w:top w:val="single" w:sz="4" w:space="0" w:color="auto"/>
              <w:left w:val="single" w:sz="4" w:space="0" w:color="auto"/>
              <w:bottom w:val="single" w:sz="4" w:space="0" w:color="auto"/>
              <w:right w:val="single" w:sz="4" w:space="0" w:color="auto"/>
            </w:tcBorders>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6</w:t>
            </w:r>
          </w:p>
        </w:tc>
        <w:tc>
          <w:tcPr>
            <w:tcW w:w="1560" w:type="dxa"/>
            <w:tcBorders>
              <w:top w:val="single" w:sz="4" w:space="0" w:color="auto"/>
              <w:left w:val="single" w:sz="4" w:space="0" w:color="auto"/>
              <w:bottom w:val="single" w:sz="4" w:space="0" w:color="auto"/>
              <w:right w:val="single" w:sz="4" w:space="0" w:color="auto"/>
            </w:tcBorders>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7</w:t>
            </w:r>
          </w:p>
        </w:tc>
      </w:tr>
      <w:tr w:rsidR="00714042" w:rsidRPr="00C66A09" w:rsidTr="00C66A09">
        <w:tc>
          <w:tcPr>
            <w:tcW w:w="9918" w:type="dxa"/>
            <w:gridSpan w:val="7"/>
            <w:tcBorders>
              <w:top w:val="single" w:sz="4" w:space="0" w:color="auto"/>
              <w:left w:val="single" w:sz="4" w:space="0" w:color="auto"/>
              <w:bottom w:val="single" w:sz="4" w:space="0" w:color="auto"/>
              <w:right w:val="single" w:sz="4" w:space="0" w:color="auto"/>
            </w:tcBorders>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Подпрограмма 1 «Благоустройство территории муниципального образования сельского поселения»</w:t>
            </w:r>
          </w:p>
        </w:tc>
      </w:tr>
      <w:tr w:rsidR="00714042" w:rsidRPr="00C66A09" w:rsidTr="00C66A09">
        <w:trPr>
          <w:trHeight w:val="477"/>
        </w:trPr>
        <w:tc>
          <w:tcPr>
            <w:tcW w:w="9918" w:type="dxa"/>
            <w:gridSpan w:val="7"/>
            <w:tcBorders>
              <w:top w:val="single" w:sz="4" w:space="0" w:color="auto"/>
              <w:left w:val="single" w:sz="4" w:space="0" w:color="auto"/>
              <w:bottom w:val="single" w:sz="4" w:space="0" w:color="auto"/>
              <w:right w:val="single" w:sz="4" w:space="0" w:color="auto"/>
            </w:tcBorders>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Задача 1. «Формирование благоприятной среды для проживания населения»</w:t>
            </w:r>
          </w:p>
        </w:tc>
      </w:tr>
      <w:tr w:rsidR="00714042" w:rsidRPr="00C66A09" w:rsidTr="00C66A09">
        <w:tc>
          <w:tcPr>
            <w:tcW w:w="541" w:type="dxa"/>
            <w:tcBorders>
              <w:top w:val="single" w:sz="4" w:space="0" w:color="auto"/>
              <w:left w:val="single" w:sz="4" w:space="0" w:color="auto"/>
              <w:bottom w:val="single" w:sz="4" w:space="0" w:color="auto"/>
              <w:right w:val="single" w:sz="4" w:space="0" w:color="auto"/>
            </w:tcBorders>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1</w:t>
            </w:r>
          </w:p>
        </w:tc>
        <w:tc>
          <w:tcPr>
            <w:tcW w:w="1722" w:type="dxa"/>
            <w:tcBorders>
              <w:top w:val="single" w:sz="4" w:space="0" w:color="auto"/>
              <w:left w:val="single" w:sz="4" w:space="0" w:color="auto"/>
              <w:bottom w:val="single" w:sz="4" w:space="0" w:color="auto"/>
              <w:right w:val="single" w:sz="4" w:space="0" w:color="auto"/>
            </w:tcBorders>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Основное мероприятие 1.1.1</w:t>
            </w:r>
          </w:p>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«Реализация народных проектов в сфере благоустройства</w:t>
            </w:r>
          </w:p>
        </w:tc>
        <w:tc>
          <w:tcPr>
            <w:tcW w:w="1559"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Администрация сельского поселения «Нившера»</w:t>
            </w:r>
          </w:p>
        </w:tc>
        <w:tc>
          <w:tcPr>
            <w:tcW w:w="141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2023</w:t>
            </w:r>
          </w:p>
        </w:tc>
        <w:tc>
          <w:tcPr>
            <w:tcW w:w="1417"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2027</w:t>
            </w:r>
          </w:p>
        </w:tc>
        <w:tc>
          <w:tcPr>
            <w:tcW w:w="1701"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Реализация проектов «Народный бюджет» в сфере благоустройства</w:t>
            </w:r>
          </w:p>
        </w:tc>
        <w:tc>
          <w:tcPr>
            <w:tcW w:w="1560" w:type="dxa"/>
            <w:vMerge w:val="restart"/>
            <w:tcBorders>
              <w:top w:val="single" w:sz="4" w:space="0" w:color="auto"/>
              <w:left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Количество реализованных народных проектов в сфере благоустройства, прошедших отбор в рамках проекта "Народный бюджет"</w:t>
            </w:r>
          </w:p>
        </w:tc>
      </w:tr>
      <w:tr w:rsidR="00714042" w:rsidRPr="00C66A09" w:rsidTr="00C66A09">
        <w:tc>
          <w:tcPr>
            <w:tcW w:w="541"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1.1</w:t>
            </w:r>
          </w:p>
        </w:tc>
        <w:tc>
          <w:tcPr>
            <w:tcW w:w="1722"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 xml:space="preserve">Мероприятие 1.1.1.1 «Ремонт </w:t>
            </w:r>
            <w:proofErr w:type="spellStart"/>
            <w:r w:rsidRPr="00C66A09">
              <w:rPr>
                <w:rFonts w:ascii="Times New Roman" w:eastAsia="Times New Roman" w:hAnsi="Times New Roman"/>
                <w:sz w:val="16"/>
                <w:szCs w:val="16"/>
              </w:rPr>
              <w:t>улично</w:t>
            </w:r>
            <w:proofErr w:type="spellEnd"/>
            <w:r w:rsidRPr="00C66A09">
              <w:rPr>
                <w:rFonts w:ascii="Times New Roman" w:eastAsia="Times New Roman" w:hAnsi="Times New Roman"/>
                <w:sz w:val="16"/>
                <w:szCs w:val="16"/>
              </w:rPr>
              <w:t xml:space="preserve"> – дорожной сети в </w:t>
            </w:r>
            <w:proofErr w:type="gramStart"/>
            <w:r w:rsidRPr="00C66A09">
              <w:rPr>
                <w:rFonts w:ascii="Times New Roman" w:eastAsia="Times New Roman" w:hAnsi="Times New Roman"/>
                <w:sz w:val="16"/>
                <w:szCs w:val="16"/>
              </w:rPr>
              <w:t>с .Нившера</w:t>
            </w:r>
            <w:proofErr w:type="gramEnd"/>
            <w:r w:rsidRPr="00C66A09">
              <w:rPr>
                <w:rFonts w:ascii="Times New Roman" w:eastAsia="Times New Roman" w:hAnsi="Times New Roman"/>
                <w:sz w:val="16"/>
                <w:szCs w:val="16"/>
              </w:rPr>
              <w:t>»</w:t>
            </w:r>
          </w:p>
        </w:tc>
        <w:tc>
          <w:tcPr>
            <w:tcW w:w="1559"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Администрация сельского поселения «Нившера»</w:t>
            </w:r>
          </w:p>
        </w:tc>
        <w:tc>
          <w:tcPr>
            <w:tcW w:w="141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2023</w:t>
            </w:r>
          </w:p>
        </w:tc>
        <w:tc>
          <w:tcPr>
            <w:tcW w:w="1417"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2027</w:t>
            </w:r>
          </w:p>
        </w:tc>
        <w:tc>
          <w:tcPr>
            <w:tcW w:w="1701"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Ремонт грунтового покрытия дорожной сети</w:t>
            </w:r>
          </w:p>
        </w:tc>
        <w:tc>
          <w:tcPr>
            <w:tcW w:w="1560" w:type="dxa"/>
            <w:vMerge/>
            <w:tcBorders>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p>
        </w:tc>
      </w:tr>
      <w:tr w:rsidR="00714042" w:rsidRPr="00C66A09" w:rsidTr="00C66A09">
        <w:tc>
          <w:tcPr>
            <w:tcW w:w="9918" w:type="dxa"/>
            <w:gridSpan w:val="7"/>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Задача 1.2. «Содействие занятости населения»</w:t>
            </w:r>
          </w:p>
        </w:tc>
      </w:tr>
      <w:tr w:rsidR="00714042" w:rsidRPr="00C66A09" w:rsidTr="00C66A09">
        <w:tc>
          <w:tcPr>
            <w:tcW w:w="541"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2</w:t>
            </w:r>
          </w:p>
        </w:tc>
        <w:tc>
          <w:tcPr>
            <w:tcW w:w="1722"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Основное мероприятие 1.2.1</w:t>
            </w:r>
          </w:p>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«Реализация проекта «Народный бюджет» в сфере занятости населения»</w:t>
            </w:r>
          </w:p>
        </w:tc>
        <w:tc>
          <w:tcPr>
            <w:tcW w:w="1559"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Администрация сельского поселения «Нившера»</w:t>
            </w:r>
          </w:p>
        </w:tc>
        <w:tc>
          <w:tcPr>
            <w:tcW w:w="141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2023</w:t>
            </w:r>
          </w:p>
        </w:tc>
        <w:tc>
          <w:tcPr>
            <w:tcW w:w="1417"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2027</w:t>
            </w:r>
          </w:p>
        </w:tc>
        <w:tc>
          <w:tcPr>
            <w:tcW w:w="1701"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Реализация проектов «Народный бюджет» в сфере занятости населения</w:t>
            </w:r>
          </w:p>
        </w:tc>
        <w:tc>
          <w:tcPr>
            <w:tcW w:w="1560" w:type="dxa"/>
            <w:tcBorders>
              <w:top w:val="single" w:sz="4" w:space="0" w:color="auto"/>
              <w:left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Количество реализованных народных проектов в сфере занятости населения</w:t>
            </w:r>
          </w:p>
        </w:tc>
      </w:tr>
      <w:tr w:rsidR="00714042" w:rsidRPr="00C66A09" w:rsidTr="00C66A09">
        <w:tc>
          <w:tcPr>
            <w:tcW w:w="9918" w:type="dxa"/>
            <w:gridSpan w:val="7"/>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Задача 1.3. «Развитие в сфере физической культуры и спорта».</w:t>
            </w:r>
          </w:p>
        </w:tc>
      </w:tr>
      <w:tr w:rsidR="00714042" w:rsidRPr="00C66A09" w:rsidTr="00C66A09">
        <w:tc>
          <w:tcPr>
            <w:tcW w:w="541"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3</w:t>
            </w:r>
          </w:p>
        </w:tc>
        <w:tc>
          <w:tcPr>
            <w:tcW w:w="1722"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Основное мероприятие 1.3.1 «Реализация проекта «Народный бюджет» в сфере физической культуры и спорта»</w:t>
            </w:r>
          </w:p>
          <w:p w:rsidR="00714042" w:rsidRPr="00C66A09" w:rsidRDefault="00714042" w:rsidP="00714042">
            <w:pPr>
              <w:spacing w:after="0" w:line="360" w:lineRule="auto"/>
              <w:jc w:val="both"/>
              <w:rPr>
                <w:rFonts w:ascii="Times New Roman" w:eastAsia="Times New Roman" w:hAnsi="Times New Roman"/>
                <w:sz w:val="16"/>
                <w:szCs w:val="16"/>
              </w:rPr>
            </w:pPr>
          </w:p>
        </w:tc>
        <w:tc>
          <w:tcPr>
            <w:tcW w:w="1559"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Администрация сельского поселения «Нившера»</w:t>
            </w:r>
          </w:p>
        </w:tc>
        <w:tc>
          <w:tcPr>
            <w:tcW w:w="141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2023</w:t>
            </w:r>
          </w:p>
        </w:tc>
        <w:tc>
          <w:tcPr>
            <w:tcW w:w="1417"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2027</w:t>
            </w:r>
          </w:p>
        </w:tc>
        <w:tc>
          <w:tcPr>
            <w:tcW w:w="1701"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Реализация проектов «Народный бюджет» в сфере физической культуры и спорта</w:t>
            </w:r>
          </w:p>
        </w:tc>
        <w:tc>
          <w:tcPr>
            <w:tcW w:w="1560"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Количество реализованных народных проектов в сфере физической культуры и спорта</w:t>
            </w:r>
          </w:p>
        </w:tc>
      </w:tr>
      <w:tr w:rsidR="00714042" w:rsidRPr="00C66A09" w:rsidTr="00C66A09">
        <w:tc>
          <w:tcPr>
            <w:tcW w:w="9918" w:type="dxa"/>
            <w:gridSpan w:val="7"/>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lastRenderedPageBreak/>
              <w:t>Задача 1.4. 4.</w:t>
            </w:r>
            <w:r w:rsidRPr="00C66A09">
              <w:rPr>
                <w:rFonts w:ascii="Times New Roman" w:eastAsia="Times New Roman" w:hAnsi="Times New Roman"/>
                <w:sz w:val="16"/>
                <w:szCs w:val="16"/>
              </w:rPr>
              <w:tab/>
              <w:t>«Развитие в сфере обустройства источников холодного водоснабжения»</w:t>
            </w:r>
          </w:p>
        </w:tc>
      </w:tr>
      <w:tr w:rsidR="00714042" w:rsidRPr="00C66A09" w:rsidTr="00C66A09">
        <w:tc>
          <w:tcPr>
            <w:tcW w:w="541"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4</w:t>
            </w:r>
          </w:p>
        </w:tc>
        <w:tc>
          <w:tcPr>
            <w:tcW w:w="1722"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Основное мероприятие 1.4.1 «Реализация проекта «Народный бюджет» по обустройству источников холодного водоснабжения</w:t>
            </w:r>
          </w:p>
        </w:tc>
        <w:tc>
          <w:tcPr>
            <w:tcW w:w="1559"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Администрация сельского поселения «Нившера»</w:t>
            </w:r>
          </w:p>
        </w:tc>
        <w:tc>
          <w:tcPr>
            <w:tcW w:w="141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2023</w:t>
            </w:r>
          </w:p>
        </w:tc>
        <w:tc>
          <w:tcPr>
            <w:tcW w:w="1417"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2027</w:t>
            </w:r>
          </w:p>
        </w:tc>
        <w:tc>
          <w:tcPr>
            <w:tcW w:w="1701"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Реализация проектов «Народный бюджет» по обустройству источников холодного водоснабжения</w:t>
            </w:r>
          </w:p>
        </w:tc>
        <w:tc>
          <w:tcPr>
            <w:tcW w:w="1560"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Количество реализованных народных проектов по обустройству источников холодного водоснабжения</w:t>
            </w:r>
          </w:p>
        </w:tc>
      </w:tr>
      <w:tr w:rsidR="00714042" w:rsidRPr="00C66A09" w:rsidTr="00C66A09">
        <w:tc>
          <w:tcPr>
            <w:tcW w:w="9918" w:type="dxa"/>
            <w:gridSpan w:val="7"/>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Задача 1.5. 5.</w:t>
            </w:r>
            <w:r w:rsidRPr="00C66A09">
              <w:rPr>
                <w:rFonts w:ascii="Times New Roman" w:eastAsia="Times New Roman" w:hAnsi="Times New Roman"/>
                <w:sz w:val="16"/>
                <w:szCs w:val="16"/>
              </w:rPr>
              <w:tab/>
              <w:t>«Развитие в сфере инициативных проектов»</w:t>
            </w:r>
          </w:p>
        </w:tc>
      </w:tr>
      <w:tr w:rsidR="00714042" w:rsidRPr="00C66A09" w:rsidTr="00C66A09">
        <w:tc>
          <w:tcPr>
            <w:tcW w:w="541"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5</w:t>
            </w:r>
          </w:p>
        </w:tc>
        <w:tc>
          <w:tcPr>
            <w:tcW w:w="1722"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Основное мероприятие 1.5.1</w:t>
            </w:r>
          </w:p>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«Финансовая поддержка в реализации инициативных проектов в Республике Коми</w:t>
            </w:r>
          </w:p>
        </w:tc>
        <w:tc>
          <w:tcPr>
            <w:tcW w:w="1559"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Администрация сельского поселения «Нившера»</w:t>
            </w:r>
          </w:p>
        </w:tc>
        <w:tc>
          <w:tcPr>
            <w:tcW w:w="141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2023</w:t>
            </w:r>
          </w:p>
        </w:tc>
        <w:tc>
          <w:tcPr>
            <w:tcW w:w="1417"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2027</w:t>
            </w:r>
          </w:p>
        </w:tc>
        <w:tc>
          <w:tcPr>
            <w:tcW w:w="1701"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Реализация инициативных проектов в Республике Коми</w:t>
            </w:r>
          </w:p>
        </w:tc>
        <w:tc>
          <w:tcPr>
            <w:tcW w:w="1560" w:type="dxa"/>
            <w:tcBorders>
              <w:top w:val="single" w:sz="4" w:space="0" w:color="auto"/>
              <w:left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Количество реализованных инициативных проектов в Республике Коми</w:t>
            </w:r>
          </w:p>
        </w:tc>
      </w:tr>
    </w:tbl>
    <w:p w:rsidR="00714042" w:rsidRPr="00714042" w:rsidRDefault="00714042" w:rsidP="00714042">
      <w:pPr>
        <w:spacing w:after="0" w:line="360" w:lineRule="auto"/>
        <w:jc w:val="both"/>
        <w:rPr>
          <w:rFonts w:ascii="Times New Roman" w:eastAsia="Times New Roman" w:hAnsi="Times New Roman"/>
          <w:sz w:val="24"/>
          <w:szCs w:val="20"/>
        </w:rPr>
      </w:pPr>
      <w:bookmarkStart w:id="0" w:name="Par545"/>
      <w:bookmarkEnd w:id="0"/>
    </w:p>
    <w:p w:rsidR="00714042" w:rsidRPr="00714042" w:rsidRDefault="00714042" w:rsidP="00714042">
      <w:pPr>
        <w:spacing w:after="0" w:line="360" w:lineRule="auto"/>
        <w:jc w:val="both"/>
        <w:rPr>
          <w:rFonts w:ascii="Times New Roman" w:eastAsia="Times New Roman" w:hAnsi="Times New Roman"/>
          <w:sz w:val="24"/>
          <w:szCs w:val="20"/>
        </w:rPr>
      </w:pPr>
    </w:p>
    <w:p w:rsidR="00714042" w:rsidRPr="00714042" w:rsidRDefault="009743BA" w:rsidP="009743BA">
      <w:pPr>
        <w:spacing w:after="0" w:line="360" w:lineRule="auto"/>
        <w:jc w:val="right"/>
        <w:rPr>
          <w:rFonts w:ascii="Times New Roman" w:eastAsia="Times New Roman" w:hAnsi="Times New Roman"/>
          <w:sz w:val="24"/>
          <w:szCs w:val="20"/>
        </w:rPr>
      </w:pPr>
      <w:r>
        <w:rPr>
          <w:rFonts w:ascii="Times New Roman" w:eastAsia="Times New Roman" w:hAnsi="Times New Roman"/>
          <w:sz w:val="24"/>
          <w:szCs w:val="20"/>
        </w:rPr>
        <w:t>Т</w:t>
      </w:r>
      <w:r w:rsidR="00714042" w:rsidRPr="00714042">
        <w:rPr>
          <w:rFonts w:ascii="Times New Roman" w:eastAsia="Times New Roman" w:hAnsi="Times New Roman"/>
          <w:sz w:val="24"/>
          <w:szCs w:val="20"/>
        </w:rPr>
        <w:t>аблица № 3</w:t>
      </w:r>
    </w:p>
    <w:p w:rsidR="00714042" w:rsidRPr="00714042" w:rsidRDefault="00714042" w:rsidP="00714042">
      <w:pPr>
        <w:spacing w:after="0" w:line="360" w:lineRule="auto"/>
        <w:jc w:val="both"/>
        <w:rPr>
          <w:rFonts w:ascii="Times New Roman" w:eastAsia="Times New Roman" w:hAnsi="Times New Roman"/>
          <w:sz w:val="24"/>
          <w:szCs w:val="20"/>
        </w:rPr>
      </w:pPr>
    </w:p>
    <w:p w:rsidR="00714042" w:rsidRPr="00714042" w:rsidRDefault="00714042" w:rsidP="00C66A09">
      <w:pPr>
        <w:spacing w:after="0" w:line="360" w:lineRule="auto"/>
        <w:jc w:val="center"/>
        <w:rPr>
          <w:rFonts w:ascii="Times New Roman" w:eastAsia="Times New Roman" w:hAnsi="Times New Roman"/>
          <w:b/>
          <w:bCs/>
          <w:sz w:val="24"/>
          <w:szCs w:val="20"/>
        </w:rPr>
      </w:pPr>
      <w:r w:rsidRPr="00714042">
        <w:rPr>
          <w:rFonts w:ascii="Times New Roman" w:eastAsia="Times New Roman" w:hAnsi="Times New Roman"/>
          <w:b/>
          <w:bCs/>
          <w:sz w:val="24"/>
          <w:szCs w:val="20"/>
        </w:rPr>
        <w:t>Ресурсное обеспечение</w:t>
      </w:r>
    </w:p>
    <w:p w:rsidR="00714042" w:rsidRPr="00714042" w:rsidRDefault="00714042" w:rsidP="00C66A09">
      <w:pPr>
        <w:spacing w:after="0" w:line="360" w:lineRule="auto"/>
        <w:jc w:val="center"/>
        <w:rPr>
          <w:rFonts w:ascii="Times New Roman" w:eastAsia="Times New Roman" w:hAnsi="Times New Roman"/>
          <w:b/>
          <w:bCs/>
          <w:sz w:val="24"/>
          <w:szCs w:val="20"/>
        </w:rPr>
      </w:pPr>
      <w:r w:rsidRPr="00714042">
        <w:rPr>
          <w:rFonts w:ascii="Times New Roman" w:eastAsia="Times New Roman" w:hAnsi="Times New Roman"/>
          <w:b/>
          <w:bCs/>
          <w:sz w:val="24"/>
          <w:szCs w:val="20"/>
        </w:rPr>
        <w:t>и прогнозная (справочная) оценка расходов бюджета сельского поселения,</w:t>
      </w:r>
    </w:p>
    <w:p w:rsidR="00714042" w:rsidRPr="00714042" w:rsidRDefault="00714042" w:rsidP="00C66A09">
      <w:pPr>
        <w:spacing w:after="0" w:line="360" w:lineRule="auto"/>
        <w:jc w:val="center"/>
        <w:rPr>
          <w:rFonts w:ascii="Times New Roman" w:eastAsia="Times New Roman" w:hAnsi="Times New Roman"/>
          <w:b/>
          <w:bCs/>
          <w:sz w:val="24"/>
          <w:szCs w:val="20"/>
        </w:rPr>
      </w:pPr>
      <w:r w:rsidRPr="00714042">
        <w:rPr>
          <w:rFonts w:ascii="Times New Roman" w:eastAsia="Times New Roman" w:hAnsi="Times New Roman"/>
          <w:b/>
          <w:bCs/>
          <w:sz w:val="24"/>
          <w:szCs w:val="20"/>
        </w:rPr>
        <w:t>на реализацию целей муниципальной программы</w:t>
      </w:r>
    </w:p>
    <w:p w:rsidR="00714042" w:rsidRPr="00714042" w:rsidRDefault="00714042" w:rsidP="00C66A09">
      <w:pPr>
        <w:spacing w:after="0" w:line="360" w:lineRule="auto"/>
        <w:jc w:val="center"/>
        <w:rPr>
          <w:rFonts w:ascii="Times New Roman" w:eastAsia="Times New Roman" w:hAnsi="Times New Roman"/>
          <w:b/>
          <w:bCs/>
          <w:sz w:val="24"/>
          <w:szCs w:val="20"/>
        </w:rPr>
      </w:pPr>
      <w:r w:rsidRPr="00714042">
        <w:rPr>
          <w:rFonts w:ascii="Times New Roman" w:eastAsia="Times New Roman" w:hAnsi="Times New Roman"/>
          <w:b/>
          <w:bCs/>
          <w:sz w:val="24"/>
          <w:szCs w:val="20"/>
        </w:rPr>
        <w:t>(с учетом средств межбюджетных трансфертов)</w:t>
      </w:r>
    </w:p>
    <w:p w:rsidR="00714042" w:rsidRPr="00714042" w:rsidRDefault="00714042" w:rsidP="00714042">
      <w:pPr>
        <w:spacing w:after="0" w:line="360" w:lineRule="auto"/>
        <w:jc w:val="both"/>
        <w:rPr>
          <w:rFonts w:ascii="Times New Roman" w:eastAsia="Times New Roman" w:hAnsi="Times New Roman"/>
          <w:b/>
          <w:bCs/>
          <w:sz w:val="24"/>
          <w:szCs w:val="20"/>
        </w:rPr>
      </w:pPr>
    </w:p>
    <w:tbl>
      <w:tblPr>
        <w:tblW w:w="10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1701"/>
        <w:gridCol w:w="1701"/>
        <w:gridCol w:w="1276"/>
        <w:gridCol w:w="992"/>
        <w:gridCol w:w="736"/>
        <w:gridCol w:w="823"/>
        <w:gridCol w:w="567"/>
        <w:gridCol w:w="948"/>
      </w:tblGrid>
      <w:tr w:rsidR="00714042" w:rsidRPr="00C66A09" w:rsidTr="00C66A09">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Статус</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Наименование муниципальной программы, подпрограммы, ВЦП, основного мероприятия</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Источник финансирования</w:t>
            </w:r>
          </w:p>
        </w:tc>
        <w:tc>
          <w:tcPr>
            <w:tcW w:w="5342"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Оценка расходов, тыс. руб.</w:t>
            </w: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Всего (нарастающим итогом с начала реализации программы)</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2023</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2024</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2025</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2026</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p>
          <w:p w:rsidR="00714042" w:rsidRPr="00C66A09" w:rsidRDefault="00714042" w:rsidP="00714042">
            <w:pPr>
              <w:spacing w:after="0" w:line="360" w:lineRule="auto"/>
              <w:jc w:val="both"/>
              <w:rPr>
                <w:rFonts w:ascii="Times New Roman" w:eastAsia="Times New Roman" w:hAnsi="Times New Roman"/>
                <w:sz w:val="16"/>
                <w:szCs w:val="16"/>
              </w:rPr>
            </w:pPr>
          </w:p>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2027</w:t>
            </w:r>
          </w:p>
        </w:tc>
      </w:tr>
      <w:tr w:rsidR="00714042" w:rsidRPr="00C66A09" w:rsidTr="00C66A09">
        <w:tc>
          <w:tcPr>
            <w:tcW w:w="141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3</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6</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7</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8</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9</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10</w:t>
            </w:r>
          </w:p>
        </w:tc>
      </w:tr>
      <w:tr w:rsidR="00714042" w:rsidRPr="00C66A09" w:rsidTr="00C66A09">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Муниципальная программа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«Комплексное развитие территории сельского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b/>
                <w:sz w:val="16"/>
                <w:szCs w:val="16"/>
              </w:rPr>
            </w:pPr>
            <w:r w:rsidRPr="00C66A09">
              <w:rPr>
                <w:rFonts w:ascii="Times New Roman" w:eastAsia="Times New Roman" w:hAnsi="Times New Roman"/>
                <w:b/>
                <w:sz w:val="16"/>
                <w:szCs w:val="16"/>
              </w:rPr>
              <w:t xml:space="preserve">Всего: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5237,20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1801,00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3436,20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b/>
                <w:i/>
                <w:sz w:val="16"/>
                <w:szCs w:val="16"/>
              </w:rPr>
            </w:pPr>
            <w:r w:rsidRPr="00C66A09">
              <w:rPr>
                <w:rFonts w:ascii="Times New Roman" w:eastAsia="Times New Roman" w:hAnsi="Times New Roman"/>
                <w:b/>
                <w:i/>
                <w:sz w:val="16"/>
                <w:szCs w:val="16"/>
              </w:rPr>
              <w:t>из них за счет:</w:t>
            </w:r>
          </w:p>
        </w:tc>
        <w:tc>
          <w:tcPr>
            <w:tcW w:w="382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shd w:val="clear" w:color="auto" w:fill="D9D9D9"/>
          </w:tcPr>
          <w:p w:rsidR="00714042" w:rsidRPr="00C66A09" w:rsidRDefault="00714042" w:rsidP="00714042">
            <w:pPr>
              <w:spacing w:after="0" w:line="360" w:lineRule="auto"/>
              <w:jc w:val="both"/>
              <w:rPr>
                <w:rFonts w:ascii="Times New Roman" w:eastAsia="Times New Roman" w:hAnsi="Times New Roman"/>
                <w:sz w:val="16"/>
                <w:szCs w:val="16"/>
              </w:rPr>
            </w:pP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бюджета сельского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522,00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179,00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343,00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республиканского бюджета Республики Коми: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4600,00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1600,00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3000,00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b/>
                <w:i/>
                <w:sz w:val="16"/>
                <w:szCs w:val="16"/>
              </w:rPr>
            </w:pPr>
            <w:r w:rsidRPr="00C66A09">
              <w:rPr>
                <w:rFonts w:ascii="Times New Roman" w:eastAsia="Times New Roman" w:hAnsi="Times New Roman"/>
                <w:b/>
                <w:i/>
                <w:sz w:val="16"/>
                <w:szCs w:val="16"/>
              </w:rPr>
              <w:t>в том числе:</w:t>
            </w:r>
          </w:p>
        </w:tc>
        <w:tc>
          <w:tcPr>
            <w:tcW w:w="382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shd w:val="clear" w:color="auto" w:fill="D9D9D9"/>
          </w:tcPr>
          <w:p w:rsidR="00714042" w:rsidRPr="00C66A09" w:rsidRDefault="00714042" w:rsidP="00714042">
            <w:pPr>
              <w:spacing w:after="0" w:line="360" w:lineRule="auto"/>
              <w:jc w:val="both"/>
              <w:rPr>
                <w:rFonts w:ascii="Times New Roman" w:eastAsia="Times New Roman" w:hAnsi="Times New Roman"/>
                <w:sz w:val="16"/>
                <w:szCs w:val="16"/>
              </w:rPr>
            </w:pP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115,20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22,00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93,20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r>
      <w:tr w:rsidR="00714042" w:rsidRPr="00C66A09" w:rsidTr="00C66A09">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Подпрограмма 1</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«Благоустройство территории муниципального образования сельского поселения»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b/>
                <w:sz w:val="16"/>
                <w:szCs w:val="16"/>
              </w:rPr>
            </w:pPr>
            <w:r w:rsidRPr="00C66A09">
              <w:rPr>
                <w:rFonts w:ascii="Times New Roman" w:eastAsia="Times New Roman" w:hAnsi="Times New Roman"/>
                <w:b/>
                <w:sz w:val="16"/>
                <w:szCs w:val="16"/>
              </w:rPr>
              <w:t xml:space="preserve">Всего: </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5237,20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1801,00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3436,20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b/>
                <w:i/>
                <w:sz w:val="16"/>
                <w:szCs w:val="16"/>
              </w:rPr>
            </w:pPr>
            <w:r w:rsidRPr="00C66A09">
              <w:rPr>
                <w:rFonts w:ascii="Times New Roman" w:eastAsia="Times New Roman" w:hAnsi="Times New Roman"/>
                <w:b/>
                <w:i/>
                <w:sz w:val="16"/>
                <w:szCs w:val="16"/>
              </w:rPr>
              <w:t>из них за счет:</w:t>
            </w:r>
          </w:p>
        </w:tc>
        <w:tc>
          <w:tcPr>
            <w:tcW w:w="382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shd w:val="clear" w:color="auto" w:fill="D9D9D9"/>
          </w:tcPr>
          <w:p w:rsidR="00714042" w:rsidRPr="00C66A09" w:rsidRDefault="00714042" w:rsidP="00714042">
            <w:pPr>
              <w:spacing w:after="0" w:line="360" w:lineRule="auto"/>
              <w:jc w:val="both"/>
              <w:rPr>
                <w:rFonts w:ascii="Times New Roman" w:eastAsia="Times New Roman" w:hAnsi="Times New Roman"/>
                <w:sz w:val="16"/>
                <w:szCs w:val="16"/>
              </w:rPr>
            </w:pP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бюджета сельского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522,00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179,00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343,00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республиканского бюджета Республики Коми: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4600,00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1600,00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3000,00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b/>
                <w:i/>
                <w:sz w:val="16"/>
                <w:szCs w:val="16"/>
              </w:rPr>
              <w:t>в том числе:</w:t>
            </w:r>
          </w:p>
        </w:tc>
        <w:tc>
          <w:tcPr>
            <w:tcW w:w="382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shd w:val="clear" w:color="auto" w:fill="D9D9D9"/>
          </w:tcPr>
          <w:p w:rsidR="00714042" w:rsidRPr="00C66A09" w:rsidRDefault="00714042" w:rsidP="00714042">
            <w:pPr>
              <w:spacing w:after="0" w:line="360" w:lineRule="auto"/>
              <w:jc w:val="both"/>
              <w:rPr>
                <w:rFonts w:ascii="Times New Roman" w:eastAsia="Times New Roman" w:hAnsi="Times New Roman"/>
                <w:sz w:val="16"/>
                <w:szCs w:val="16"/>
              </w:rPr>
            </w:pP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115,20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22,00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93,20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r>
      <w:tr w:rsidR="00714042" w:rsidRPr="00C66A09" w:rsidTr="00C66A09">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 xml:space="preserve">Основное мероприятие 1.1.1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Реализация народных проектов в сфере благоустройства</w:t>
            </w:r>
          </w:p>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b/>
                <w:sz w:val="16"/>
                <w:szCs w:val="16"/>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3376,50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1123,00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2253,50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b/>
                <w:i/>
                <w:sz w:val="16"/>
                <w:szCs w:val="16"/>
              </w:rPr>
              <w:t>из них за счет:</w:t>
            </w:r>
          </w:p>
        </w:tc>
        <w:tc>
          <w:tcPr>
            <w:tcW w:w="382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shd w:val="clear" w:color="auto" w:fill="D9D9D9"/>
          </w:tcPr>
          <w:p w:rsidR="00714042" w:rsidRPr="00C66A09" w:rsidRDefault="00714042" w:rsidP="00714042">
            <w:pPr>
              <w:spacing w:after="0" w:line="360" w:lineRule="auto"/>
              <w:jc w:val="both"/>
              <w:rPr>
                <w:rFonts w:ascii="Times New Roman" w:eastAsia="Times New Roman" w:hAnsi="Times New Roman"/>
                <w:sz w:val="16"/>
                <w:szCs w:val="16"/>
              </w:rPr>
            </w:pP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бюджета сельского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335,00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112,00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223,00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республиканского бюджета Республики Коми: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3000,00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1000,00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2000,00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b/>
                <w:i/>
                <w:sz w:val="16"/>
                <w:szCs w:val="16"/>
              </w:rPr>
              <w:t>в том числе:</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41,50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11,00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30,50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r>
      <w:tr w:rsidR="00714042" w:rsidRPr="00C66A09" w:rsidTr="00C66A09">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 xml:space="preserve">Основное мероприятие 1.2.1 </w:t>
            </w:r>
          </w:p>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Реализация проекта "Народный бюджет" в сфере занятости населения</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b/>
                <w:sz w:val="16"/>
                <w:szCs w:val="16"/>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678,00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678,00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w:t>
            </w: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b/>
                <w:i/>
                <w:sz w:val="16"/>
                <w:szCs w:val="16"/>
              </w:rPr>
              <w:t>из них за счет:</w:t>
            </w:r>
          </w:p>
        </w:tc>
        <w:tc>
          <w:tcPr>
            <w:tcW w:w="382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shd w:val="clear" w:color="auto" w:fill="D9D9D9"/>
          </w:tcPr>
          <w:p w:rsidR="00714042" w:rsidRPr="00C66A09" w:rsidRDefault="00714042" w:rsidP="00714042">
            <w:pPr>
              <w:spacing w:after="0" w:line="360" w:lineRule="auto"/>
              <w:jc w:val="both"/>
              <w:rPr>
                <w:rFonts w:ascii="Times New Roman" w:eastAsia="Times New Roman" w:hAnsi="Times New Roman"/>
                <w:sz w:val="16"/>
                <w:szCs w:val="16"/>
              </w:rPr>
            </w:pP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бюджета сельского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67,00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67,00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w:t>
            </w: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республиканского бюджета Республики Коми: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600,00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600,0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b/>
                <w:i/>
                <w:sz w:val="16"/>
                <w:szCs w:val="16"/>
              </w:rPr>
              <w:t>в том числе:</w:t>
            </w:r>
          </w:p>
        </w:tc>
        <w:tc>
          <w:tcPr>
            <w:tcW w:w="382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shd w:val="clear" w:color="auto" w:fill="D9D9D9"/>
          </w:tcPr>
          <w:p w:rsidR="00714042" w:rsidRPr="00C66A09" w:rsidRDefault="00714042" w:rsidP="00714042">
            <w:pPr>
              <w:spacing w:after="0" w:line="360" w:lineRule="auto"/>
              <w:jc w:val="both"/>
              <w:rPr>
                <w:rFonts w:ascii="Times New Roman" w:eastAsia="Times New Roman" w:hAnsi="Times New Roman"/>
                <w:sz w:val="16"/>
                <w:szCs w:val="16"/>
              </w:rPr>
            </w:pP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11,00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11,00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r>
      <w:tr w:rsidR="00714042" w:rsidRPr="00C66A09" w:rsidTr="00C66A09">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 xml:space="preserve">Основное мероприятие 1.3.1 </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Реализация проекта "Народный бюджет" в сфере физической культуры и спорта</w:t>
            </w: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b/>
                <w:sz w:val="16"/>
                <w:szCs w:val="16"/>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b/>
                <w:i/>
                <w:sz w:val="16"/>
                <w:szCs w:val="16"/>
              </w:rPr>
              <w:t>из них за счет:</w:t>
            </w:r>
          </w:p>
        </w:tc>
        <w:tc>
          <w:tcPr>
            <w:tcW w:w="382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shd w:val="clear" w:color="auto" w:fill="D9D9D9"/>
          </w:tcPr>
          <w:p w:rsidR="00714042" w:rsidRPr="00C66A09" w:rsidRDefault="00714042" w:rsidP="00714042">
            <w:pPr>
              <w:spacing w:after="0" w:line="360" w:lineRule="auto"/>
              <w:jc w:val="both"/>
              <w:rPr>
                <w:rFonts w:ascii="Times New Roman" w:eastAsia="Times New Roman" w:hAnsi="Times New Roman"/>
                <w:sz w:val="16"/>
                <w:szCs w:val="16"/>
              </w:rPr>
            </w:pP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бюджета сельского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республиканского бюджета Республики Коми: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b/>
                <w:i/>
                <w:sz w:val="16"/>
                <w:szCs w:val="16"/>
              </w:rPr>
              <w:t>в том числе:</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r>
      <w:tr w:rsidR="00714042" w:rsidRPr="00C66A09" w:rsidTr="00C66A09">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 xml:space="preserve">Основное мероприятие 1.4.1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Реализация проекта "Народный бюджет" по обустройству</w:t>
            </w:r>
          </w:p>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источников холодного водоснабжения</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r>
      <w:tr w:rsidR="00714042" w:rsidRPr="00C66A09" w:rsidTr="00C66A09">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b/>
                <w:i/>
                <w:sz w:val="16"/>
                <w:szCs w:val="16"/>
              </w:rPr>
              <w:t>из них за счет:</w:t>
            </w:r>
          </w:p>
        </w:tc>
        <w:tc>
          <w:tcPr>
            <w:tcW w:w="382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shd w:val="clear" w:color="auto" w:fill="D9D9D9"/>
          </w:tcPr>
          <w:p w:rsidR="00714042" w:rsidRPr="00C66A09" w:rsidRDefault="00714042" w:rsidP="00714042">
            <w:pPr>
              <w:spacing w:after="0" w:line="360" w:lineRule="auto"/>
              <w:jc w:val="both"/>
              <w:rPr>
                <w:rFonts w:ascii="Times New Roman" w:eastAsia="Times New Roman" w:hAnsi="Times New Roman"/>
                <w:sz w:val="16"/>
                <w:szCs w:val="16"/>
              </w:rPr>
            </w:pP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бюджета сельского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республиканского бюджета Республики Коми: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b/>
                <w:i/>
                <w:sz w:val="16"/>
                <w:szCs w:val="16"/>
              </w:rPr>
              <w:t>в том числе:</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r>
      <w:tr w:rsidR="00714042" w:rsidRPr="00C66A09" w:rsidTr="00C66A09">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14042" w:rsidRPr="00C66A09" w:rsidRDefault="00714042" w:rsidP="00714042">
            <w:pPr>
              <w:spacing w:after="0" w:line="360" w:lineRule="auto"/>
              <w:jc w:val="both"/>
              <w:rPr>
                <w:rFonts w:ascii="Times New Roman" w:eastAsia="Times New Roman" w:hAnsi="Times New Roman"/>
                <w:sz w:val="16"/>
                <w:szCs w:val="16"/>
              </w:rPr>
            </w:pP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p>
        </w:tc>
      </w:tr>
      <w:tr w:rsidR="00714042" w:rsidRPr="00C66A09" w:rsidTr="00C66A09">
        <w:tc>
          <w:tcPr>
            <w:tcW w:w="1413"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 xml:space="preserve">Основное мероприятие 1.5.1 </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Финансовая поддержка в реализации инициативных проектов в Республике Коми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Всего:</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1182,70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1182,70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p>
          <w:p w:rsidR="00714042" w:rsidRPr="00C66A09" w:rsidRDefault="00714042" w:rsidP="00714042">
            <w:pPr>
              <w:spacing w:after="0" w:line="360" w:lineRule="auto"/>
              <w:jc w:val="both"/>
              <w:rPr>
                <w:rFonts w:ascii="Times New Roman" w:eastAsia="Times New Roman" w:hAnsi="Times New Roman"/>
                <w:sz w:val="16"/>
                <w:szCs w:val="16"/>
              </w:rPr>
            </w:pPr>
          </w:p>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r>
      <w:tr w:rsidR="00714042" w:rsidRPr="00C66A09" w:rsidTr="00C66A09">
        <w:tc>
          <w:tcPr>
            <w:tcW w:w="141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b/>
                <w:i/>
                <w:sz w:val="16"/>
                <w:szCs w:val="16"/>
              </w:rPr>
              <w:t>из них за счет:</w:t>
            </w:r>
          </w:p>
        </w:tc>
        <w:tc>
          <w:tcPr>
            <w:tcW w:w="3827"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shd w:val="clear" w:color="auto" w:fill="D9D9D9"/>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shd w:val="clear" w:color="auto" w:fill="D9D9D9"/>
          </w:tcPr>
          <w:p w:rsidR="00714042" w:rsidRPr="00C66A09" w:rsidRDefault="00714042" w:rsidP="00714042">
            <w:pPr>
              <w:spacing w:after="0" w:line="360" w:lineRule="auto"/>
              <w:jc w:val="both"/>
              <w:rPr>
                <w:rFonts w:ascii="Times New Roman" w:eastAsia="Times New Roman" w:hAnsi="Times New Roman"/>
                <w:sz w:val="16"/>
                <w:szCs w:val="16"/>
              </w:rPr>
            </w:pP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бюджета сельского поселения:</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120,00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120,00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республиканского бюджета Республики Коми: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1000,00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1000,00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p>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федерального бюджета:</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b/>
                <w:i/>
                <w:sz w:val="16"/>
                <w:szCs w:val="16"/>
              </w:rPr>
              <w:t>в том числе:</w:t>
            </w:r>
          </w:p>
        </w:tc>
        <w:tc>
          <w:tcPr>
            <w:tcW w:w="3827"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p>
        </w:tc>
      </w:tr>
      <w:tr w:rsidR="00714042" w:rsidRPr="00C66A09" w:rsidTr="00C66A09">
        <w:tc>
          <w:tcPr>
            <w:tcW w:w="141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p>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внебюджетные источники:</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62,70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736"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62,70</w:t>
            </w:r>
          </w:p>
        </w:tc>
        <w:tc>
          <w:tcPr>
            <w:tcW w:w="823" w:type="dxa"/>
            <w:tcBorders>
              <w:top w:val="single" w:sz="4" w:space="0" w:color="auto"/>
              <w:left w:val="single" w:sz="4" w:space="0" w:color="auto"/>
              <w:bottom w:val="single" w:sz="4" w:space="0" w:color="auto"/>
              <w:right w:val="single" w:sz="4" w:space="0" w:color="auto"/>
            </w:tcBorders>
            <w:shd w:val="clear" w:color="auto" w:fill="auto"/>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567" w:type="dxa"/>
            <w:tcBorders>
              <w:top w:val="single" w:sz="4" w:space="0" w:color="auto"/>
              <w:left w:val="single" w:sz="4" w:space="0" w:color="auto"/>
              <w:bottom w:val="single" w:sz="4" w:space="0" w:color="auto"/>
              <w:right w:val="single" w:sz="4" w:space="0" w:color="auto"/>
            </w:tcBorders>
            <w:vAlign w:val="center"/>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c>
          <w:tcPr>
            <w:tcW w:w="948" w:type="dxa"/>
            <w:tcBorders>
              <w:top w:val="single" w:sz="4" w:space="0" w:color="auto"/>
              <w:left w:val="single" w:sz="4" w:space="0" w:color="auto"/>
              <w:bottom w:val="single" w:sz="4" w:space="0" w:color="auto"/>
              <w:right w:val="single" w:sz="4" w:space="0" w:color="auto"/>
            </w:tcBorders>
          </w:tcPr>
          <w:p w:rsidR="00714042" w:rsidRPr="00C66A09" w:rsidRDefault="00714042" w:rsidP="00714042">
            <w:pPr>
              <w:spacing w:after="0" w:line="360" w:lineRule="auto"/>
              <w:jc w:val="both"/>
              <w:rPr>
                <w:rFonts w:ascii="Times New Roman" w:eastAsia="Times New Roman" w:hAnsi="Times New Roman"/>
                <w:sz w:val="16"/>
                <w:szCs w:val="16"/>
              </w:rPr>
            </w:pPr>
            <w:r w:rsidRPr="00C66A09">
              <w:rPr>
                <w:rFonts w:ascii="Times New Roman" w:eastAsia="Times New Roman" w:hAnsi="Times New Roman"/>
                <w:sz w:val="16"/>
                <w:szCs w:val="16"/>
              </w:rPr>
              <w:t>0,0</w:t>
            </w:r>
          </w:p>
        </w:tc>
      </w:tr>
    </w:tbl>
    <w:p w:rsidR="00714042" w:rsidRPr="00714042" w:rsidRDefault="00714042" w:rsidP="00714042">
      <w:pPr>
        <w:spacing w:after="0" w:line="360" w:lineRule="auto"/>
        <w:jc w:val="both"/>
        <w:rPr>
          <w:rFonts w:ascii="Times New Roman" w:eastAsia="Times New Roman" w:hAnsi="Times New Roman"/>
          <w:sz w:val="24"/>
          <w:szCs w:val="20"/>
        </w:rPr>
      </w:pPr>
    </w:p>
    <w:p w:rsidR="003F4C97" w:rsidRDefault="00DB208D" w:rsidP="00714042">
      <w:pPr>
        <w:spacing w:after="0" w:line="360" w:lineRule="auto"/>
        <w:jc w:val="both"/>
        <w:rPr>
          <w:rFonts w:ascii="Times New Roman" w:eastAsia="Times New Roman" w:hAnsi="Times New Roman" w:cs="Times New Roman"/>
          <w:color w:val="000000"/>
          <w:sz w:val="20"/>
          <w:szCs w:val="20"/>
          <w:lang w:eastAsia="ru-RU"/>
        </w:rPr>
      </w:pPr>
      <w:r w:rsidRPr="008E4D3D">
        <w:rPr>
          <w:rFonts w:ascii="Times New Roman" w:eastAsia="Times New Roman" w:hAnsi="Times New Roman"/>
          <w:sz w:val="24"/>
          <w:szCs w:val="20"/>
        </w:rPr>
        <w:t xml:space="preserve">  </w:t>
      </w:r>
    </w:p>
    <w:p w:rsidR="003F4C97"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4C97"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4C97"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4C97"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4C97"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743BA" w:rsidRDefault="009743BA"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743BA" w:rsidRDefault="009743BA"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743BA" w:rsidRDefault="009743BA"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743BA" w:rsidRDefault="009743BA"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743BA" w:rsidRDefault="009743BA"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743BA" w:rsidRDefault="009743BA"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743BA" w:rsidRDefault="009743BA"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743BA" w:rsidRDefault="009743BA"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743BA" w:rsidRDefault="009743BA"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743BA" w:rsidRDefault="009743BA"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743BA" w:rsidRDefault="009743BA"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743BA" w:rsidRDefault="009743BA"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743BA" w:rsidRDefault="009743BA"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743BA" w:rsidRDefault="009743BA"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743BA" w:rsidRDefault="009743BA"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743BA" w:rsidRDefault="009743BA"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743BA" w:rsidRDefault="009743BA"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743BA" w:rsidRDefault="009743BA"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743BA" w:rsidRDefault="009743BA"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743BA" w:rsidRDefault="009743BA"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743BA" w:rsidRDefault="009743BA"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743BA" w:rsidRDefault="009743BA"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4C97"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hAnsi="Times New Roman" w:cs="Times New Roman"/>
          <w:b/>
          <w:sz w:val="24"/>
          <w:szCs w:val="24"/>
        </w:rPr>
      </w:pPr>
      <w:r w:rsidRPr="00711251">
        <w:rPr>
          <w:rFonts w:ascii="Times New Roman" w:hAnsi="Times New Roman" w:cs="Times New Roman"/>
          <w:b/>
          <w:sz w:val="24"/>
          <w:szCs w:val="24"/>
        </w:rPr>
        <w:lastRenderedPageBreak/>
        <w:t xml:space="preserve">Постановление от 22.11.2024 года № 34 </w:t>
      </w:r>
    </w:p>
    <w:p w:rsidR="003F4C97"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0"/>
          <w:szCs w:val="20"/>
          <w:lang w:eastAsia="ru-RU"/>
        </w:rPr>
      </w:pPr>
      <w:r w:rsidRPr="00711251">
        <w:rPr>
          <w:rFonts w:ascii="Times New Roman" w:hAnsi="Times New Roman" w:cs="Times New Roman"/>
          <w:b/>
          <w:sz w:val="24"/>
          <w:szCs w:val="24"/>
        </w:rPr>
        <w:t>«Об утверждении муниципальной программы «Обеспечение первичных мер пожарной безопасности на территории сельского поселения»</w:t>
      </w:r>
    </w:p>
    <w:p w:rsidR="003F4C97"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4C97"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711251" w:rsidRPr="00711251"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 xml:space="preserve">В соответствии с Федеральными законами от 06.10.2003г. № 131-ФЗ «Об общих принципах организации местного самоуправления в Российской федерации», от 21.12.1994г. № 69-ФЗ «О пожарной безопасности», со статей 179 Бюджетного кодекса Российской Федерации, Уставом муниципального образования сельского поселения «Нившера», в целях обеспечения пожарной безопасности на территории муниципального образования сельского поселения «Нившера», администрация сельского поселения «Нившера» </w:t>
      </w:r>
    </w:p>
    <w:p w:rsidR="00711251" w:rsidRPr="00711251"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b/>
          <w:color w:val="000000"/>
          <w:sz w:val="20"/>
          <w:szCs w:val="20"/>
          <w:lang w:eastAsia="ru-RU"/>
        </w:rPr>
        <w:t>ПОСТАНОВЛЯЕТ:</w:t>
      </w:r>
    </w:p>
    <w:p w:rsidR="00711251" w:rsidRPr="00711251"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color w:val="000000"/>
          <w:sz w:val="20"/>
          <w:szCs w:val="20"/>
          <w:lang w:eastAsia="ru-RU"/>
        </w:rPr>
      </w:pPr>
      <w:r w:rsidRPr="00711251">
        <w:rPr>
          <w:rFonts w:ascii="Times New Roman" w:eastAsia="Times New Roman" w:hAnsi="Times New Roman" w:cs="Times New Roman"/>
          <w:color w:val="000000"/>
          <w:sz w:val="20"/>
          <w:szCs w:val="20"/>
          <w:lang w:eastAsia="ru-RU"/>
        </w:rPr>
        <w:t xml:space="preserve">1. Утвердить муниципальную программу </w:t>
      </w:r>
      <w:r w:rsidRPr="00711251">
        <w:rPr>
          <w:rFonts w:ascii="Times New Roman" w:eastAsia="Times New Roman" w:hAnsi="Times New Roman" w:cs="Times New Roman"/>
          <w:bCs/>
          <w:color w:val="000000"/>
          <w:sz w:val="20"/>
          <w:szCs w:val="20"/>
          <w:lang w:eastAsia="ru-RU"/>
        </w:rPr>
        <w:t>«Обеспечение первичных мер пожарной безопасности на территории сельского поселения» (приложение 1).</w:t>
      </w:r>
    </w:p>
    <w:p w:rsidR="00711251" w:rsidRPr="00711251"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bCs/>
          <w:color w:val="000000"/>
          <w:sz w:val="20"/>
          <w:szCs w:val="20"/>
          <w:lang w:eastAsia="ru-RU"/>
        </w:rPr>
        <w:t>2.</w:t>
      </w:r>
      <w:r w:rsidRPr="00711251">
        <w:rPr>
          <w:rFonts w:ascii="Times New Roman" w:eastAsia="Times New Roman" w:hAnsi="Times New Roman" w:cs="Times New Roman"/>
          <w:color w:val="000000"/>
          <w:sz w:val="20"/>
          <w:szCs w:val="20"/>
          <w:lang w:eastAsia="ru-RU"/>
        </w:rPr>
        <w:t xml:space="preserve"> Считать утратившим силу следующие постановления администрации муниципального образования сельского поселения «Нившера»:</w:t>
      </w:r>
    </w:p>
    <w:p w:rsidR="00711251" w:rsidRPr="00711251"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1) Постановление № 34 от 07.11.2023 года «Об утверждении муниципальной программы «Обеспечение первичных мер пожарной безопасности на территории сельского поселения на 2023-2025 гг.»;</w:t>
      </w:r>
    </w:p>
    <w:p w:rsidR="00711251" w:rsidRPr="00711251"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3. Настоящее постановление вступает в силу со дня его официального опубликования и распространяется на правоотношения, за исключением пункта 2, который вступает в силу с 01.01.2025 года.</w:t>
      </w:r>
    </w:p>
    <w:p w:rsidR="00711251" w:rsidRPr="00711251"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 xml:space="preserve">4. Контроль за исполнением настоящего Постановления оставляю за собой. </w:t>
      </w:r>
    </w:p>
    <w:p w:rsidR="00711251" w:rsidRPr="00711251"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711251">
        <w:rPr>
          <w:rFonts w:ascii="Times New Roman" w:eastAsia="Times New Roman" w:hAnsi="Times New Roman" w:cs="Times New Roman"/>
          <w:b/>
          <w:color w:val="000000"/>
          <w:sz w:val="20"/>
          <w:szCs w:val="20"/>
          <w:lang w:eastAsia="ru-RU"/>
        </w:rPr>
        <w:t xml:space="preserve">Глава сельского поселения                                                 Н.С. </w:t>
      </w:r>
      <w:proofErr w:type="spellStart"/>
      <w:r w:rsidRPr="00711251">
        <w:rPr>
          <w:rFonts w:ascii="Times New Roman" w:eastAsia="Times New Roman" w:hAnsi="Times New Roman" w:cs="Times New Roman"/>
          <w:b/>
          <w:color w:val="000000"/>
          <w:sz w:val="20"/>
          <w:szCs w:val="20"/>
          <w:lang w:eastAsia="ru-RU"/>
        </w:rPr>
        <w:t>Изъюрова</w:t>
      </w:r>
      <w:proofErr w:type="spellEnd"/>
      <w:r w:rsidRPr="00711251">
        <w:rPr>
          <w:rFonts w:ascii="Times New Roman" w:eastAsia="Times New Roman" w:hAnsi="Times New Roman" w:cs="Times New Roman"/>
          <w:b/>
          <w:color w:val="000000"/>
          <w:sz w:val="20"/>
          <w:szCs w:val="20"/>
          <w:lang w:eastAsia="ru-RU"/>
        </w:rPr>
        <w:t xml:space="preserve"> </w:t>
      </w:r>
      <w:r w:rsidRPr="00711251">
        <w:rPr>
          <w:rFonts w:ascii="Times New Roman" w:eastAsia="Times New Roman" w:hAnsi="Times New Roman" w:cs="Times New Roman"/>
          <w:b/>
          <w:color w:val="000000"/>
          <w:sz w:val="20"/>
          <w:szCs w:val="20"/>
          <w:lang w:eastAsia="ru-RU"/>
        </w:rPr>
        <w:tab/>
        <w:t xml:space="preserve">                                                           </w:t>
      </w:r>
      <w:r w:rsidRPr="00711251">
        <w:rPr>
          <w:rFonts w:ascii="Times New Roman" w:eastAsia="Times New Roman" w:hAnsi="Times New Roman" w:cs="Times New Roman"/>
          <w:b/>
          <w:color w:val="000000"/>
          <w:sz w:val="20"/>
          <w:szCs w:val="20"/>
          <w:lang w:eastAsia="ru-RU"/>
        </w:rPr>
        <w:tab/>
      </w:r>
      <w:r w:rsidRPr="00711251">
        <w:rPr>
          <w:rFonts w:ascii="Times New Roman" w:eastAsia="Times New Roman" w:hAnsi="Times New Roman" w:cs="Times New Roman"/>
          <w:b/>
          <w:color w:val="000000"/>
          <w:sz w:val="20"/>
          <w:szCs w:val="20"/>
          <w:lang w:eastAsia="ru-RU"/>
        </w:rPr>
        <w:tab/>
        <w:t xml:space="preserve">              </w:t>
      </w:r>
      <w:r w:rsidRPr="00711251">
        <w:rPr>
          <w:rFonts w:ascii="Times New Roman" w:eastAsia="Times New Roman" w:hAnsi="Times New Roman" w:cs="Times New Roman"/>
          <w:b/>
          <w:color w:val="000000"/>
          <w:sz w:val="20"/>
          <w:szCs w:val="20"/>
          <w:lang w:eastAsia="ru-RU"/>
        </w:rPr>
        <w:tab/>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Приложение</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к постановлению администрации сельского поселения «Нившера»</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от 21 ноября 2024 года № 34</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 xml:space="preserve">Муниципальная </w:t>
      </w:r>
      <w:hyperlink w:anchor="P33" w:history="1">
        <w:proofErr w:type="gramStart"/>
        <w:r w:rsidRPr="00711251">
          <w:rPr>
            <w:rStyle w:val="a3"/>
            <w:rFonts w:ascii="Times New Roman" w:eastAsia="Times New Roman" w:hAnsi="Times New Roman" w:cs="Times New Roman"/>
            <w:sz w:val="20"/>
            <w:szCs w:val="20"/>
            <w:lang w:eastAsia="ru-RU"/>
          </w:rPr>
          <w:t>программ</w:t>
        </w:r>
        <w:proofErr w:type="gramEnd"/>
      </w:hyperlink>
      <w:r w:rsidRPr="00711251">
        <w:rPr>
          <w:rFonts w:ascii="Times New Roman" w:eastAsia="Times New Roman" w:hAnsi="Times New Roman" w:cs="Times New Roman"/>
          <w:color w:val="000000"/>
          <w:sz w:val="20"/>
          <w:szCs w:val="20"/>
          <w:lang w:eastAsia="ru-RU"/>
        </w:rPr>
        <w:t>а</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0"/>
          <w:szCs w:val="20"/>
          <w:u w:val="single"/>
          <w:lang w:eastAsia="ru-RU"/>
        </w:rPr>
      </w:pPr>
      <w:r w:rsidRPr="00711251">
        <w:rPr>
          <w:rFonts w:ascii="Times New Roman" w:eastAsia="Times New Roman" w:hAnsi="Times New Roman" w:cs="Times New Roman"/>
          <w:color w:val="000000"/>
          <w:sz w:val="20"/>
          <w:szCs w:val="20"/>
          <w:u w:val="single"/>
          <w:lang w:eastAsia="ru-RU"/>
        </w:rPr>
        <w:t>«Обеспечение первичных мер пожарной безопасности на территории сельского поселения»</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711251" w:rsidRPr="00711251"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u w:val="single"/>
          <w:lang w:eastAsia="ru-RU"/>
        </w:rPr>
      </w:pPr>
      <w:r w:rsidRPr="00711251">
        <w:rPr>
          <w:rFonts w:ascii="Times New Roman" w:eastAsia="Times New Roman" w:hAnsi="Times New Roman" w:cs="Times New Roman"/>
          <w:color w:val="000000"/>
          <w:sz w:val="20"/>
          <w:szCs w:val="20"/>
          <w:lang w:eastAsia="ru-RU"/>
        </w:rPr>
        <w:t>Ответственный исполнитель</w:t>
      </w:r>
      <w:r w:rsidRPr="00711251">
        <w:rPr>
          <w:rFonts w:ascii="Times New Roman" w:eastAsia="Times New Roman" w:hAnsi="Times New Roman" w:cs="Times New Roman"/>
          <w:b/>
          <w:color w:val="000000"/>
          <w:sz w:val="20"/>
          <w:szCs w:val="20"/>
          <w:lang w:eastAsia="ru-RU"/>
        </w:rPr>
        <w:t xml:space="preserve"> – </w:t>
      </w:r>
      <w:r w:rsidRPr="00711251">
        <w:rPr>
          <w:rFonts w:ascii="Times New Roman" w:eastAsia="Times New Roman" w:hAnsi="Times New Roman" w:cs="Times New Roman"/>
          <w:color w:val="000000"/>
          <w:sz w:val="20"/>
          <w:szCs w:val="20"/>
          <w:u w:val="single"/>
          <w:lang w:eastAsia="ru-RU"/>
        </w:rPr>
        <w:t>администрация муниципального образования сельского поселения «Нившера»</w:t>
      </w:r>
    </w:p>
    <w:p w:rsidR="00711251" w:rsidRPr="00711251"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p>
    <w:p w:rsidR="00711251" w:rsidRPr="00711251"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Дата составления:</w:t>
      </w:r>
      <w:r w:rsidRPr="00711251">
        <w:rPr>
          <w:rFonts w:ascii="Times New Roman" w:eastAsia="Times New Roman" w:hAnsi="Times New Roman" w:cs="Times New Roman"/>
          <w:b/>
          <w:color w:val="000000"/>
          <w:sz w:val="20"/>
          <w:szCs w:val="20"/>
          <w:lang w:eastAsia="ru-RU"/>
        </w:rPr>
        <w:t xml:space="preserve"> </w:t>
      </w:r>
      <w:r w:rsidRPr="00711251">
        <w:rPr>
          <w:rFonts w:ascii="Times New Roman" w:eastAsia="Times New Roman" w:hAnsi="Times New Roman" w:cs="Times New Roman"/>
          <w:color w:val="000000"/>
          <w:sz w:val="20"/>
          <w:szCs w:val="20"/>
          <w:u w:val="single"/>
          <w:lang w:eastAsia="ru-RU"/>
        </w:rPr>
        <w:t>21 ноября 2024 года</w:t>
      </w:r>
    </w:p>
    <w:p w:rsidR="00711251" w:rsidRPr="00711251"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p>
    <w:p w:rsidR="00711251" w:rsidRPr="00711251"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u w:val="single"/>
          <w:lang w:eastAsia="ru-RU"/>
        </w:rPr>
      </w:pPr>
      <w:r w:rsidRPr="00711251">
        <w:rPr>
          <w:rFonts w:ascii="Times New Roman" w:eastAsia="Times New Roman" w:hAnsi="Times New Roman" w:cs="Times New Roman"/>
          <w:color w:val="000000"/>
          <w:sz w:val="20"/>
          <w:szCs w:val="20"/>
          <w:lang w:eastAsia="ru-RU"/>
        </w:rPr>
        <w:t xml:space="preserve">Исполнитель: </w:t>
      </w:r>
      <w:r w:rsidRPr="00711251">
        <w:rPr>
          <w:rFonts w:ascii="Times New Roman" w:eastAsia="Times New Roman" w:hAnsi="Times New Roman" w:cs="Times New Roman"/>
          <w:color w:val="000000"/>
          <w:sz w:val="20"/>
          <w:szCs w:val="20"/>
          <w:u w:val="single"/>
          <w:lang w:eastAsia="ru-RU"/>
        </w:rPr>
        <w:t xml:space="preserve">Глава сельского поселения «Нившера», </w:t>
      </w:r>
      <w:proofErr w:type="spellStart"/>
      <w:r w:rsidRPr="00711251">
        <w:rPr>
          <w:rFonts w:ascii="Times New Roman" w:eastAsia="Times New Roman" w:hAnsi="Times New Roman" w:cs="Times New Roman"/>
          <w:color w:val="000000"/>
          <w:sz w:val="20"/>
          <w:szCs w:val="20"/>
          <w:u w:val="single"/>
          <w:lang w:eastAsia="ru-RU"/>
        </w:rPr>
        <w:t>Изъюрова</w:t>
      </w:r>
      <w:proofErr w:type="spellEnd"/>
      <w:r w:rsidRPr="00711251">
        <w:rPr>
          <w:rFonts w:ascii="Times New Roman" w:eastAsia="Times New Roman" w:hAnsi="Times New Roman" w:cs="Times New Roman"/>
          <w:color w:val="000000"/>
          <w:sz w:val="20"/>
          <w:szCs w:val="20"/>
          <w:u w:val="single"/>
          <w:lang w:eastAsia="ru-RU"/>
        </w:rPr>
        <w:t xml:space="preserve"> Нина Степановна</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743BA" w:rsidRDefault="009743BA"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743BA" w:rsidRDefault="009743BA"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743BA" w:rsidRDefault="009743BA"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743BA" w:rsidRPr="00711251" w:rsidRDefault="009743BA"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0"/>
          <w:szCs w:val="20"/>
          <w:lang w:eastAsia="ru-RU"/>
        </w:rPr>
      </w:pPr>
      <w:r w:rsidRPr="00711251">
        <w:rPr>
          <w:rFonts w:ascii="Times New Roman" w:eastAsia="Times New Roman" w:hAnsi="Times New Roman" w:cs="Times New Roman"/>
          <w:b/>
          <w:color w:val="000000"/>
          <w:sz w:val="20"/>
          <w:szCs w:val="20"/>
          <w:lang w:eastAsia="ru-RU"/>
        </w:rPr>
        <w:lastRenderedPageBreak/>
        <w:t>ПАСПОРТ</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0"/>
          <w:szCs w:val="20"/>
          <w:lang w:eastAsia="ru-RU"/>
        </w:rPr>
      </w:pPr>
      <w:r w:rsidRPr="00711251">
        <w:rPr>
          <w:rFonts w:ascii="Times New Roman" w:eastAsia="Times New Roman" w:hAnsi="Times New Roman" w:cs="Times New Roman"/>
          <w:b/>
          <w:color w:val="000000"/>
          <w:sz w:val="20"/>
          <w:szCs w:val="20"/>
          <w:lang w:eastAsia="ru-RU"/>
        </w:rPr>
        <w:t>муниципальной программы муниципального образования</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b/>
          <w:color w:val="000000"/>
          <w:sz w:val="20"/>
          <w:szCs w:val="20"/>
          <w:lang w:eastAsia="ru-RU"/>
        </w:rPr>
        <w:t>сельского поселения «Нившера»</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0"/>
          <w:szCs w:val="20"/>
          <w:lang w:eastAsia="ru-RU"/>
        </w:rPr>
      </w:pPr>
      <w:r w:rsidRPr="00711251">
        <w:rPr>
          <w:rFonts w:ascii="Times New Roman" w:eastAsia="Times New Roman" w:hAnsi="Times New Roman" w:cs="Times New Roman"/>
          <w:b/>
          <w:color w:val="000000"/>
          <w:sz w:val="20"/>
          <w:szCs w:val="20"/>
          <w:lang w:eastAsia="ru-RU"/>
        </w:rPr>
        <w:t>«Обеспечение первичных мер пожарной безопасности на территории сельского поселения на 2023-2027 гг.»</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0"/>
          <w:szCs w:val="2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6"/>
        <w:gridCol w:w="7268"/>
      </w:tblGrid>
      <w:tr w:rsidR="00711251" w:rsidRPr="00711251" w:rsidTr="009743BA">
        <w:tc>
          <w:tcPr>
            <w:tcW w:w="2093" w:type="dxa"/>
            <w:shd w:val="clear" w:color="auto" w:fill="auto"/>
          </w:tcPr>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0"/>
                <w:szCs w:val="20"/>
                <w:lang w:eastAsia="ru-RU"/>
              </w:rPr>
            </w:pPr>
            <w:r w:rsidRPr="00711251">
              <w:rPr>
                <w:rFonts w:ascii="Times New Roman" w:eastAsia="Times New Roman" w:hAnsi="Times New Roman" w:cs="Times New Roman"/>
                <w:color w:val="000000"/>
                <w:sz w:val="20"/>
                <w:szCs w:val="20"/>
                <w:lang w:eastAsia="ru-RU"/>
              </w:rPr>
              <w:t>Ответственный исполнитель муниципальной программы</w:t>
            </w:r>
          </w:p>
        </w:tc>
        <w:tc>
          <w:tcPr>
            <w:tcW w:w="7477" w:type="dxa"/>
            <w:shd w:val="clear" w:color="auto" w:fill="auto"/>
          </w:tcPr>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Администрация сельского поселения «Нившера»</w:t>
            </w:r>
          </w:p>
        </w:tc>
      </w:tr>
      <w:tr w:rsidR="00711251" w:rsidRPr="00711251" w:rsidTr="009743BA">
        <w:tc>
          <w:tcPr>
            <w:tcW w:w="2093" w:type="dxa"/>
            <w:shd w:val="clear" w:color="auto" w:fill="auto"/>
          </w:tcPr>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0"/>
                <w:szCs w:val="20"/>
                <w:lang w:eastAsia="ru-RU"/>
              </w:rPr>
            </w:pPr>
            <w:r w:rsidRPr="00711251">
              <w:rPr>
                <w:rFonts w:ascii="Times New Roman" w:eastAsia="Times New Roman" w:hAnsi="Times New Roman" w:cs="Times New Roman"/>
                <w:color w:val="000000"/>
                <w:sz w:val="20"/>
                <w:szCs w:val="20"/>
                <w:lang w:eastAsia="ru-RU"/>
              </w:rPr>
              <w:t>Соисполнители муниципальной программы</w:t>
            </w:r>
          </w:p>
        </w:tc>
        <w:tc>
          <w:tcPr>
            <w:tcW w:w="7477" w:type="dxa"/>
            <w:shd w:val="clear" w:color="auto" w:fill="auto"/>
          </w:tcPr>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tc>
      </w:tr>
      <w:tr w:rsidR="00711251" w:rsidRPr="00711251" w:rsidTr="009743BA">
        <w:tc>
          <w:tcPr>
            <w:tcW w:w="2093" w:type="dxa"/>
            <w:shd w:val="clear" w:color="auto" w:fill="auto"/>
          </w:tcPr>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0"/>
                <w:szCs w:val="20"/>
                <w:lang w:eastAsia="ru-RU"/>
              </w:rPr>
            </w:pPr>
            <w:r w:rsidRPr="00711251">
              <w:rPr>
                <w:rFonts w:ascii="Times New Roman" w:eastAsia="Times New Roman" w:hAnsi="Times New Roman" w:cs="Times New Roman"/>
                <w:color w:val="000000"/>
                <w:sz w:val="20"/>
                <w:szCs w:val="20"/>
                <w:lang w:eastAsia="ru-RU"/>
              </w:rPr>
              <w:t>Подпрограммы муниципальной программы</w:t>
            </w:r>
          </w:p>
        </w:tc>
        <w:tc>
          <w:tcPr>
            <w:tcW w:w="7477" w:type="dxa"/>
            <w:shd w:val="clear" w:color="auto" w:fill="auto"/>
          </w:tcPr>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w:t>
            </w:r>
          </w:p>
        </w:tc>
      </w:tr>
      <w:tr w:rsidR="00711251" w:rsidRPr="00711251" w:rsidTr="009743BA">
        <w:tc>
          <w:tcPr>
            <w:tcW w:w="2093" w:type="dxa"/>
            <w:shd w:val="clear" w:color="auto" w:fill="auto"/>
          </w:tcPr>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0"/>
                <w:szCs w:val="20"/>
                <w:lang w:eastAsia="ru-RU"/>
              </w:rPr>
            </w:pPr>
            <w:r w:rsidRPr="00711251">
              <w:rPr>
                <w:rFonts w:ascii="Times New Roman" w:eastAsia="Times New Roman" w:hAnsi="Times New Roman" w:cs="Times New Roman"/>
                <w:color w:val="000000"/>
                <w:sz w:val="20"/>
                <w:szCs w:val="20"/>
                <w:lang w:eastAsia="ru-RU"/>
              </w:rPr>
              <w:t>Цель муниципальной программы</w:t>
            </w:r>
          </w:p>
        </w:tc>
        <w:tc>
          <w:tcPr>
            <w:tcW w:w="7477" w:type="dxa"/>
            <w:shd w:val="clear" w:color="auto" w:fill="auto"/>
          </w:tcPr>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Укрепление системы обеспечения пожарной безопасности на территории сельского поселения «Нившера» – обеспечение первичных мер пожарной безопасности.</w:t>
            </w:r>
          </w:p>
        </w:tc>
      </w:tr>
      <w:tr w:rsidR="00711251" w:rsidRPr="00711251" w:rsidTr="009743BA">
        <w:tc>
          <w:tcPr>
            <w:tcW w:w="2093" w:type="dxa"/>
            <w:shd w:val="clear" w:color="auto" w:fill="auto"/>
          </w:tcPr>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0"/>
                <w:szCs w:val="20"/>
                <w:lang w:eastAsia="ru-RU"/>
              </w:rPr>
            </w:pPr>
            <w:r w:rsidRPr="00711251">
              <w:rPr>
                <w:rFonts w:ascii="Times New Roman" w:eastAsia="Times New Roman" w:hAnsi="Times New Roman" w:cs="Times New Roman"/>
                <w:color w:val="000000"/>
                <w:sz w:val="20"/>
                <w:szCs w:val="20"/>
                <w:lang w:eastAsia="ru-RU"/>
              </w:rPr>
              <w:t>Задачи муниципальной программы</w:t>
            </w:r>
          </w:p>
        </w:tc>
        <w:tc>
          <w:tcPr>
            <w:tcW w:w="7477" w:type="dxa"/>
            <w:shd w:val="clear" w:color="auto" w:fill="auto"/>
          </w:tcPr>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Реализация требований законодательства и иных нормативных актов в области пожарной безопасности по предотвращению пожаров, спасению людей и имущества от пожаров, являющихся частью комплекса мероприятий по организации пожаротушения</w:t>
            </w:r>
          </w:p>
        </w:tc>
      </w:tr>
      <w:tr w:rsidR="00711251" w:rsidRPr="00711251" w:rsidTr="009743BA">
        <w:tc>
          <w:tcPr>
            <w:tcW w:w="2093" w:type="dxa"/>
            <w:shd w:val="clear" w:color="auto" w:fill="auto"/>
          </w:tcPr>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0"/>
                <w:szCs w:val="20"/>
                <w:lang w:eastAsia="ru-RU"/>
              </w:rPr>
            </w:pPr>
            <w:r w:rsidRPr="00711251">
              <w:rPr>
                <w:rFonts w:ascii="Times New Roman" w:eastAsia="Times New Roman" w:hAnsi="Times New Roman" w:cs="Times New Roman"/>
                <w:color w:val="000000"/>
                <w:sz w:val="20"/>
                <w:szCs w:val="20"/>
                <w:lang w:eastAsia="ru-RU"/>
              </w:rPr>
              <w:t>Целевые индикаторы и показатели муниципальной программы</w:t>
            </w:r>
          </w:p>
        </w:tc>
        <w:tc>
          <w:tcPr>
            <w:tcW w:w="7477" w:type="dxa"/>
            <w:shd w:val="clear" w:color="auto" w:fill="auto"/>
          </w:tcPr>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 количество зарегистрированных пожаров за год (ед.);</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-количество построенных источников наружного водоснабжения (шт.);</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 количество исправных и пригодных для использования ПВ (</w:t>
            </w:r>
            <w:proofErr w:type="spellStart"/>
            <w:r w:rsidRPr="00711251">
              <w:rPr>
                <w:rFonts w:ascii="Times New Roman" w:eastAsia="Times New Roman" w:hAnsi="Times New Roman" w:cs="Times New Roman"/>
                <w:color w:val="000000"/>
                <w:sz w:val="20"/>
                <w:szCs w:val="20"/>
                <w:lang w:eastAsia="ru-RU"/>
              </w:rPr>
              <w:t>шт</w:t>
            </w:r>
            <w:proofErr w:type="spellEnd"/>
            <w:r w:rsidRPr="00711251">
              <w:rPr>
                <w:rFonts w:ascii="Times New Roman" w:eastAsia="Times New Roman" w:hAnsi="Times New Roman" w:cs="Times New Roman"/>
                <w:color w:val="000000"/>
                <w:sz w:val="20"/>
                <w:szCs w:val="20"/>
                <w:lang w:eastAsia="ru-RU"/>
              </w:rPr>
              <w:t>).</w:t>
            </w:r>
          </w:p>
        </w:tc>
      </w:tr>
      <w:tr w:rsidR="00711251" w:rsidRPr="00711251" w:rsidTr="009743BA">
        <w:tc>
          <w:tcPr>
            <w:tcW w:w="2093" w:type="dxa"/>
            <w:shd w:val="clear" w:color="auto" w:fill="auto"/>
          </w:tcPr>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Этапы и сроки реализации муниципальной программы</w:t>
            </w:r>
          </w:p>
        </w:tc>
        <w:tc>
          <w:tcPr>
            <w:tcW w:w="7477" w:type="dxa"/>
            <w:shd w:val="clear" w:color="auto" w:fill="auto"/>
          </w:tcPr>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0"/>
                <w:szCs w:val="20"/>
                <w:lang w:eastAsia="ru-RU"/>
              </w:rPr>
            </w:pPr>
            <w:r w:rsidRPr="00711251">
              <w:rPr>
                <w:rFonts w:ascii="Times New Roman" w:eastAsia="Times New Roman" w:hAnsi="Times New Roman" w:cs="Times New Roman"/>
                <w:color w:val="000000"/>
                <w:sz w:val="20"/>
                <w:szCs w:val="20"/>
                <w:lang w:eastAsia="ru-RU"/>
              </w:rPr>
              <w:t>Срок реализации программы 2023 - 2027 годы</w:t>
            </w:r>
          </w:p>
        </w:tc>
      </w:tr>
      <w:tr w:rsidR="00711251" w:rsidRPr="00711251" w:rsidTr="009743BA">
        <w:tc>
          <w:tcPr>
            <w:tcW w:w="2093" w:type="dxa"/>
            <w:shd w:val="clear" w:color="auto" w:fill="auto"/>
          </w:tcPr>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0"/>
                <w:szCs w:val="20"/>
                <w:lang w:eastAsia="ru-RU"/>
              </w:rPr>
            </w:pPr>
            <w:r w:rsidRPr="00711251">
              <w:rPr>
                <w:rFonts w:ascii="Times New Roman" w:eastAsia="Times New Roman" w:hAnsi="Times New Roman" w:cs="Times New Roman"/>
                <w:color w:val="000000"/>
                <w:sz w:val="20"/>
                <w:szCs w:val="20"/>
                <w:lang w:eastAsia="ru-RU"/>
              </w:rPr>
              <w:t>Объемы финансирования муниципальной программы</w:t>
            </w:r>
          </w:p>
        </w:tc>
        <w:tc>
          <w:tcPr>
            <w:tcW w:w="7477" w:type="dxa"/>
            <w:shd w:val="clear" w:color="auto" w:fill="auto"/>
          </w:tcPr>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Общий объём финансирования Программы на 2023 - 2027 годы предусматривается в размере 265,00 тыс. рублей, в том числе:</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за счёт средств бюджета Республики Коми –250,00 тыс. рублей;</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бюджет сельских поселений – 15,00 тыс. рублей;</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внебюджетные источники – 0,00 тыс. руб.</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Прогнозный объём финансирования Программы по годам составляет:</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за счёт средств бюджета Республики Коми:</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2023 год – 0,00 тыс. рублей;</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2024 год - 0,00 тыс. рублей;</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2025 год -  0,0 тыс. рублей;</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2026 год -  250,0 тыс. рублей;</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2027 год – 0,0 тыс. рублей;</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бюджет сельского поселения:</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2023 год – 0,00 тыс. рублей;</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2024 год -  15,00 тыс. рублей;</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2025 год -  0,00 тыс. рублей;</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2026 год – 0,00 тыс. рублей;</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 xml:space="preserve">2027 год – 0,00 </w:t>
            </w:r>
            <w:proofErr w:type="spellStart"/>
            <w:r w:rsidRPr="00711251">
              <w:rPr>
                <w:rFonts w:ascii="Times New Roman" w:eastAsia="Times New Roman" w:hAnsi="Times New Roman" w:cs="Times New Roman"/>
                <w:color w:val="000000"/>
                <w:sz w:val="20"/>
                <w:szCs w:val="20"/>
                <w:lang w:eastAsia="ru-RU"/>
              </w:rPr>
              <w:t>тыс.рублей</w:t>
            </w:r>
            <w:proofErr w:type="spellEnd"/>
            <w:r w:rsidRPr="00711251">
              <w:rPr>
                <w:rFonts w:ascii="Times New Roman" w:eastAsia="Times New Roman" w:hAnsi="Times New Roman" w:cs="Times New Roman"/>
                <w:color w:val="000000"/>
                <w:sz w:val="20"/>
                <w:szCs w:val="20"/>
                <w:lang w:eastAsia="ru-RU"/>
              </w:rPr>
              <w:t>.</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за счет внебюджетные источники:</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2023 год – 0,0 тыс. рублей;</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2024 год -  0,0 тыс. рублей;</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2025 год -  0,0 тыс. рублей;</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2026 год - 0,0 тыс. рублей;</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2027 год – 0,0 тыс. рублей.</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0"/>
                <w:szCs w:val="20"/>
                <w:lang w:eastAsia="ru-RU"/>
              </w:rPr>
            </w:pPr>
            <w:r w:rsidRPr="00711251">
              <w:rPr>
                <w:rFonts w:ascii="Times New Roman" w:eastAsia="Times New Roman" w:hAnsi="Times New Roman" w:cs="Times New Roman"/>
                <w:color w:val="000000"/>
                <w:sz w:val="20"/>
                <w:szCs w:val="20"/>
                <w:lang w:eastAsia="ru-RU"/>
              </w:rPr>
              <w:t>Объём бюджетных ассигнований уточняется ежегодно при формировании бюджета муниципального образования сельского поселения «Нившера» на очередной финансовый год и плановый период и при внесении изменений в бюджет муниципального образования сельского поселения «Нившера»</w:t>
            </w:r>
          </w:p>
        </w:tc>
      </w:tr>
      <w:tr w:rsidR="00711251" w:rsidRPr="00711251" w:rsidTr="009743BA">
        <w:tc>
          <w:tcPr>
            <w:tcW w:w="2093" w:type="dxa"/>
            <w:shd w:val="clear" w:color="auto" w:fill="auto"/>
          </w:tcPr>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0"/>
                <w:szCs w:val="20"/>
                <w:lang w:eastAsia="ru-RU"/>
              </w:rPr>
            </w:pPr>
            <w:r w:rsidRPr="00711251">
              <w:rPr>
                <w:rFonts w:ascii="Times New Roman" w:eastAsia="Times New Roman" w:hAnsi="Times New Roman" w:cs="Times New Roman"/>
                <w:color w:val="000000"/>
                <w:sz w:val="20"/>
                <w:szCs w:val="20"/>
                <w:lang w:eastAsia="ru-RU"/>
              </w:rPr>
              <w:t>Ожидаемые результаты реализации муниципальной программы</w:t>
            </w:r>
          </w:p>
        </w:tc>
        <w:tc>
          <w:tcPr>
            <w:tcW w:w="7477" w:type="dxa"/>
            <w:shd w:val="clear" w:color="auto" w:fill="auto"/>
          </w:tcPr>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Реализация Программы позволит к 2027 году достичь следующих конечных результатов:</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 укрепление пожарной безопасности на территории сельского поселения, обеспечение сокращения общего количества пожаров, уменьшение тяжести их последствий и материальных потерь от них;</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0"/>
                <w:szCs w:val="20"/>
                <w:lang w:eastAsia="ru-RU"/>
              </w:rPr>
            </w:pPr>
            <w:r w:rsidRPr="00711251">
              <w:rPr>
                <w:rFonts w:ascii="Times New Roman" w:eastAsia="Times New Roman" w:hAnsi="Times New Roman" w:cs="Times New Roman"/>
                <w:color w:val="000000"/>
                <w:sz w:val="20"/>
                <w:szCs w:val="20"/>
                <w:lang w:eastAsia="ru-RU"/>
              </w:rPr>
              <w:t>- повышение уровня культуры пожарной безопасности среди населения</w:t>
            </w:r>
            <w:r w:rsidRPr="00711251">
              <w:rPr>
                <w:rFonts w:ascii="Times New Roman" w:eastAsia="Times New Roman" w:hAnsi="Times New Roman" w:cs="Times New Roman"/>
                <w:b/>
                <w:color w:val="000000"/>
                <w:sz w:val="20"/>
                <w:szCs w:val="20"/>
                <w:lang w:eastAsia="ru-RU"/>
              </w:rPr>
              <w:t>.</w:t>
            </w:r>
          </w:p>
        </w:tc>
      </w:tr>
    </w:tbl>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0"/>
          <w:szCs w:val="20"/>
          <w:lang w:eastAsia="ru-RU"/>
        </w:rPr>
      </w:pPr>
    </w:p>
    <w:p w:rsidR="00711251" w:rsidRPr="009F3733"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9F3733">
        <w:rPr>
          <w:rFonts w:ascii="Times New Roman" w:eastAsia="Times New Roman" w:hAnsi="Times New Roman" w:cs="Times New Roman"/>
          <w:b/>
          <w:color w:val="000000"/>
          <w:sz w:val="20"/>
          <w:szCs w:val="20"/>
          <w:lang w:eastAsia="ru-RU"/>
        </w:rPr>
        <w:t>1. Общие положения</w:t>
      </w:r>
    </w:p>
    <w:p w:rsidR="00711251" w:rsidRPr="00711251"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708"/>
        <w:jc w:val="both"/>
        <w:rPr>
          <w:rFonts w:ascii="Times New Roman" w:eastAsia="Times New Roman" w:hAnsi="Times New Roman" w:cs="Times New Roman"/>
          <w:color w:val="000000"/>
          <w:sz w:val="20"/>
          <w:szCs w:val="20"/>
          <w:lang w:eastAsia="ru-RU"/>
        </w:rPr>
      </w:pPr>
    </w:p>
    <w:p w:rsidR="00711251" w:rsidRPr="00711251"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1.1. Муниципальная программа «</w:t>
      </w:r>
      <w:r w:rsidRPr="00711251">
        <w:rPr>
          <w:rFonts w:ascii="Times New Roman" w:eastAsia="Times New Roman" w:hAnsi="Times New Roman" w:cs="Times New Roman"/>
          <w:bCs/>
          <w:color w:val="000000"/>
          <w:sz w:val="20"/>
          <w:szCs w:val="20"/>
          <w:lang w:eastAsia="ru-RU"/>
        </w:rPr>
        <w:t>Обеспечение первичных мер пожарной безопасности на территории</w:t>
      </w:r>
      <w:r w:rsidRPr="00711251">
        <w:rPr>
          <w:rFonts w:ascii="Times New Roman" w:eastAsia="Times New Roman" w:hAnsi="Times New Roman" w:cs="Times New Roman"/>
          <w:color w:val="000000"/>
          <w:sz w:val="20"/>
          <w:szCs w:val="20"/>
          <w:lang w:eastAsia="ru-RU"/>
        </w:rPr>
        <w:t xml:space="preserve"> сельского поселения на 2023-2026 годы» (далее - Программа) определяет направления и механизмы реализации полномочий Администрации сельского поселения по обеспечению первичных мер пожарной безопасности на подведомственной территории.</w:t>
      </w:r>
    </w:p>
    <w:p w:rsidR="00711251" w:rsidRPr="00711251"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1.2. Программа разработана в соответствии с нормативными актами Российской Федерации:</w:t>
      </w:r>
    </w:p>
    <w:p w:rsidR="00711251" w:rsidRPr="00711251"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 xml:space="preserve">- Федеральным </w:t>
      </w:r>
      <w:hyperlink r:id="rId12" w:history="1">
        <w:r w:rsidRPr="00711251">
          <w:rPr>
            <w:rStyle w:val="a3"/>
            <w:rFonts w:ascii="Times New Roman" w:eastAsia="Times New Roman" w:hAnsi="Times New Roman" w:cs="Times New Roman"/>
            <w:sz w:val="20"/>
            <w:szCs w:val="20"/>
            <w:lang w:eastAsia="ru-RU"/>
          </w:rPr>
          <w:t>законом</w:t>
        </w:r>
      </w:hyperlink>
      <w:r w:rsidRPr="00711251">
        <w:rPr>
          <w:rFonts w:ascii="Times New Roman" w:eastAsia="Times New Roman" w:hAnsi="Times New Roman" w:cs="Times New Roman"/>
          <w:color w:val="000000"/>
          <w:sz w:val="20"/>
          <w:szCs w:val="20"/>
          <w:lang w:eastAsia="ru-RU"/>
        </w:rPr>
        <w:t xml:space="preserve"> от 6 октября </w:t>
      </w:r>
      <w:smartTag w:uri="urn:schemas-microsoft-com:office:smarttags" w:element="metricconverter">
        <w:smartTagPr>
          <w:attr w:name="ProductID" w:val="2003 г"/>
        </w:smartTagPr>
        <w:r w:rsidRPr="00711251">
          <w:rPr>
            <w:rFonts w:ascii="Times New Roman" w:eastAsia="Times New Roman" w:hAnsi="Times New Roman" w:cs="Times New Roman"/>
            <w:color w:val="000000"/>
            <w:sz w:val="20"/>
            <w:szCs w:val="20"/>
            <w:lang w:eastAsia="ru-RU"/>
          </w:rPr>
          <w:t>2003 г</w:t>
        </w:r>
      </w:smartTag>
      <w:r w:rsidRPr="00711251">
        <w:rPr>
          <w:rFonts w:ascii="Times New Roman" w:eastAsia="Times New Roman" w:hAnsi="Times New Roman" w:cs="Times New Roman"/>
          <w:color w:val="000000"/>
          <w:sz w:val="20"/>
          <w:szCs w:val="20"/>
          <w:lang w:eastAsia="ru-RU"/>
        </w:rPr>
        <w:t>. № 131-ФЗ «Об общих принципах организации местного самоуправления в Российской Федерации»;</w:t>
      </w:r>
    </w:p>
    <w:p w:rsidR="00711251" w:rsidRPr="00711251"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 xml:space="preserve">- Федеральным </w:t>
      </w:r>
      <w:hyperlink r:id="rId13" w:history="1">
        <w:r w:rsidRPr="00711251">
          <w:rPr>
            <w:rStyle w:val="a3"/>
            <w:rFonts w:ascii="Times New Roman" w:eastAsia="Times New Roman" w:hAnsi="Times New Roman" w:cs="Times New Roman"/>
            <w:sz w:val="20"/>
            <w:szCs w:val="20"/>
            <w:lang w:eastAsia="ru-RU"/>
          </w:rPr>
          <w:t>законом</w:t>
        </w:r>
      </w:hyperlink>
      <w:r w:rsidRPr="00711251">
        <w:rPr>
          <w:rFonts w:ascii="Times New Roman" w:eastAsia="Times New Roman" w:hAnsi="Times New Roman" w:cs="Times New Roman"/>
          <w:color w:val="000000"/>
          <w:sz w:val="20"/>
          <w:szCs w:val="20"/>
          <w:lang w:eastAsia="ru-RU"/>
        </w:rPr>
        <w:t xml:space="preserve"> от 21 декабря </w:t>
      </w:r>
      <w:smartTag w:uri="urn:schemas-microsoft-com:office:smarttags" w:element="metricconverter">
        <w:smartTagPr>
          <w:attr w:name="ProductID" w:val="1994 г"/>
        </w:smartTagPr>
        <w:r w:rsidRPr="00711251">
          <w:rPr>
            <w:rFonts w:ascii="Times New Roman" w:eastAsia="Times New Roman" w:hAnsi="Times New Roman" w:cs="Times New Roman"/>
            <w:color w:val="000000"/>
            <w:sz w:val="20"/>
            <w:szCs w:val="20"/>
            <w:lang w:eastAsia="ru-RU"/>
          </w:rPr>
          <w:t>1994 г</w:t>
        </w:r>
      </w:smartTag>
      <w:r w:rsidRPr="00711251">
        <w:rPr>
          <w:rFonts w:ascii="Times New Roman" w:eastAsia="Times New Roman" w:hAnsi="Times New Roman" w:cs="Times New Roman"/>
          <w:color w:val="000000"/>
          <w:sz w:val="20"/>
          <w:szCs w:val="20"/>
          <w:lang w:eastAsia="ru-RU"/>
        </w:rPr>
        <w:t>. № 69-ФЗ «О пожарной безопасности»;</w:t>
      </w:r>
    </w:p>
    <w:p w:rsidR="00711251" w:rsidRPr="00711251"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 Федеральным законом от 22 июля 2008 г. № 123-ФЗ «Технический регламент о требованиях пожарной безопасности».</w:t>
      </w:r>
    </w:p>
    <w:p w:rsidR="00711251" w:rsidRPr="009F3733"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9F3733">
        <w:rPr>
          <w:rFonts w:ascii="Times New Roman" w:eastAsia="Times New Roman" w:hAnsi="Times New Roman" w:cs="Times New Roman"/>
          <w:b/>
          <w:color w:val="000000"/>
          <w:sz w:val="20"/>
          <w:szCs w:val="20"/>
          <w:lang w:eastAsia="ru-RU"/>
        </w:rPr>
        <w:t>2. Содержание Программы</w:t>
      </w:r>
    </w:p>
    <w:p w:rsidR="00711251" w:rsidRPr="00711251"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2.1. Согласно статье 19 Федерального закона «О пожарной безопасности» от 21 декабря 1994 года N 69-ФЗ, к полномочиям органов местного самоуправления в области пожарной безопасности относится обеспечение первичных мер пожарной безопасности в границах подведомственной территории.</w:t>
      </w:r>
    </w:p>
    <w:p w:rsidR="00711251" w:rsidRPr="00711251"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2.2. Вопросы организационно-правового, финансового, материально-технического обеспечения первичных мер пожарной безопасности в границах сельского поселения устанавливаются нормативными актами Администрации сельского поселения.</w:t>
      </w:r>
    </w:p>
    <w:p w:rsidR="00711251" w:rsidRPr="00711251"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2.3. Содержание понятия «первичные меры пожарной безопасности» раскрывается в статье 1 Федерального закона «О пожарной безопасности», в соответствии с которой под таковым понимается «реализация принятых в установленном порядке норм и правил по предотвращению пожаров, спасению людей и имущества от пожаров, являющихся частью комплекса мероприятий по организации пожаротушения».</w:t>
      </w:r>
    </w:p>
    <w:p w:rsidR="00711251" w:rsidRPr="00711251"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Cs/>
          <w:color w:val="000000"/>
          <w:sz w:val="20"/>
          <w:szCs w:val="20"/>
          <w:lang w:eastAsia="ru-RU"/>
        </w:rPr>
      </w:pPr>
      <w:r w:rsidRPr="00711251">
        <w:rPr>
          <w:rFonts w:ascii="Times New Roman" w:eastAsia="Times New Roman" w:hAnsi="Times New Roman" w:cs="Times New Roman"/>
          <w:color w:val="000000"/>
          <w:sz w:val="20"/>
          <w:szCs w:val="20"/>
          <w:lang w:eastAsia="ru-RU"/>
        </w:rPr>
        <w:t>2.4. Финансовое обеспечение первичных мер пожарной безопасности в границах сельского поселения, в соответствии со статьёй 10 Федерального закона «О пожарной безопасности», является расходным обязательством сельского поселения.</w:t>
      </w:r>
    </w:p>
    <w:p w:rsidR="00711251" w:rsidRPr="009F3733"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color w:val="000000"/>
          <w:sz w:val="20"/>
          <w:szCs w:val="20"/>
          <w:lang w:eastAsia="ru-RU"/>
        </w:rPr>
      </w:pPr>
      <w:r w:rsidRPr="009F3733">
        <w:rPr>
          <w:rFonts w:ascii="Times New Roman" w:eastAsia="Times New Roman" w:hAnsi="Times New Roman" w:cs="Times New Roman"/>
          <w:b/>
          <w:bCs/>
          <w:color w:val="000000"/>
          <w:sz w:val="20"/>
          <w:szCs w:val="20"/>
          <w:lang w:eastAsia="ru-RU"/>
        </w:rPr>
        <w:t>3. Состояние противопожарной защиты</w:t>
      </w:r>
    </w:p>
    <w:p w:rsidR="00711251" w:rsidRPr="00711251"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 xml:space="preserve">3.1. На состояние противопожарной защиты сельского поселения отрицательное влияние оказывает большая протяженность территории, включающая 4 населенных пункта: с. Нившера, д. Алексеевка, д. </w:t>
      </w:r>
      <w:proofErr w:type="spellStart"/>
      <w:r w:rsidRPr="00711251">
        <w:rPr>
          <w:rFonts w:ascii="Times New Roman" w:eastAsia="Times New Roman" w:hAnsi="Times New Roman" w:cs="Times New Roman"/>
          <w:color w:val="000000"/>
          <w:sz w:val="20"/>
          <w:szCs w:val="20"/>
          <w:lang w:eastAsia="ru-RU"/>
        </w:rPr>
        <w:t>Русановская</w:t>
      </w:r>
      <w:proofErr w:type="spellEnd"/>
      <w:r w:rsidRPr="00711251">
        <w:rPr>
          <w:rFonts w:ascii="Times New Roman" w:eastAsia="Times New Roman" w:hAnsi="Times New Roman" w:cs="Times New Roman"/>
          <w:color w:val="000000"/>
          <w:sz w:val="20"/>
          <w:szCs w:val="20"/>
          <w:lang w:eastAsia="ru-RU"/>
        </w:rPr>
        <w:t xml:space="preserve">, д. Ивановна. Положительное влияние оказывает близость основных сил пожаротушения (18 </w:t>
      </w:r>
      <w:proofErr w:type="gramStart"/>
      <w:r w:rsidRPr="00711251">
        <w:rPr>
          <w:rFonts w:ascii="Times New Roman" w:eastAsia="Times New Roman" w:hAnsi="Times New Roman" w:cs="Times New Roman"/>
          <w:color w:val="000000"/>
          <w:sz w:val="20"/>
          <w:szCs w:val="20"/>
          <w:lang w:eastAsia="ru-RU"/>
        </w:rPr>
        <w:t>ПСЧ  1</w:t>
      </w:r>
      <w:proofErr w:type="gramEnd"/>
      <w:r w:rsidRPr="00711251">
        <w:rPr>
          <w:rFonts w:ascii="Times New Roman" w:eastAsia="Times New Roman" w:hAnsi="Times New Roman" w:cs="Times New Roman"/>
          <w:color w:val="000000"/>
          <w:sz w:val="20"/>
          <w:szCs w:val="20"/>
          <w:lang w:eastAsia="ru-RU"/>
        </w:rPr>
        <w:t xml:space="preserve"> ПСО ФПС ГПС МЧС России по Республике Коми, дислоцированная в с. Корткерос) от населенных пунктов сельского поселения. </w:t>
      </w:r>
    </w:p>
    <w:p w:rsidR="00711251" w:rsidRPr="009F3733"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color w:val="000000"/>
          <w:sz w:val="20"/>
          <w:szCs w:val="20"/>
          <w:lang w:eastAsia="ru-RU"/>
        </w:rPr>
      </w:pPr>
      <w:r w:rsidRPr="009F3733">
        <w:rPr>
          <w:rFonts w:ascii="Times New Roman" w:eastAsia="Times New Roman" w:hAnsi="Times New Roman" w:cs="Times New Roman"/>
          <w:b/>
          <w:color w:val="000000"/>
          <w:sz w:val="20"/>
          <w:szCs w:val="20"/>
          <w:lang w:eastAsia="ru-RU"/>
        </w:rPr>
        <w:t>4. Цель и задачи реализации Программы</w:t>
      </w:r>
    </w:p>
    <w:p w:rsidR="00711251" w:rsidRPr="00711251"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 xml:space="preserve">4.1. Целью Программы является обеспечение защиты жизни и здоровья граждан, материальных ценностей </w:t>
      </w:r>
      <w:r w:rsidRPr="00711251">
        <w:rPr>
          <w:rFonts w:ascii="Times New Roman" w:eastAsia="Times New Roman" w:hAnsi="Times New Roman" w:cs="Times New Roman"/>
          <w:bCs/>
          <w:color w:val="000000"/>
          <w:sz w:val="20"/>
          <w:szCs w:val="20"/>
          <w:lang w:eastAsia="ru-RU"/>
        </w:rPr>
        <w:t>на территории</w:t>
      </w:r>
      <w:r w:rsidRPr="00711251">
        <w:rPr>
          <w:rFonts w:ascii="Times New Roman" w:eastAsia="Times New Roman" w:hAnsi="Times New Roman" w:cs="Times New Roman"/>
          <w:color w:val="000000"/>
          <w:sz w:val="20"/>
          <w:szCs w:val="20"/>
          <w:lang w:eastAsia="ru-RU"/>
        </w:rPr>
        <w:t xml:space="preserve"> сельского поселения от пожаров.</w:t>
      </w:r>
    </w:p>
    <w:p w:rsidR="00711251" w:rsidRPr="00711251"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 xml:space="preserve">4.2.  </w:t>
      </w:r>
      <w:proofErr w:type="gramStart"/>
      <w:r w:rsidRPr="00711251">
        <w:rPr>
          <w:rFonts w:ascii="Times New Roman" w:eastAsia="Times New Roman" w:hAnsi="Times New Roman" w:cs="Times New Roman"/>
          <w:color w:val="000000"/>
          <w:sz w:val="20"/>
          <w:szCs w:val="20"/>
          <w:lang w:eastAsia="ru-RU"/>
        </w:rPr>
        <w:t>Для  достижения</w:t>
      </w:r>
      <w:proofErr w:type="gramEnd"/>
      <w:r w:rsidRPr="00711251">
        <w:rPr>
          <w:rFonts w:ascii="Times New Roman" w:eastAsia="Times New Roman" w:hAnsi="Times New Roman" w:cs="Times New Roman"/>
          <w:color w:val="000000"/>
          <w:sz w:val="20"/>
          <w:szCs w:val="20"/>
          <w:lang w:eastAsia="ru-RU"/>
        </w:rPr>
        <w:t xml:space="preserve"> цели необходимо решение следующей основной задачи:</w:t>
      </w:r>
    </w:p>
    <w:p w:rsidR="00711251" w:rsidRPr="00711251" w:rsidRDefault="009F3733"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711251" w:rsidRPr="00711251">
        <w:rPr>
          <w:rFonts w:ascii="Times New Roman" w:eastAsia="Times New Roman" w:hAnsi="Times New Roman" w:cs="Times New Roman"/>
          <w:color w:val="000000"/>
          <w:sz w:val="20"/>
          <w:szCs w:val="20"/>
          <w:lang w:eastAsia="ru-RU"/>
        </w:rPr>
        <w:t>Обеспечение необходимых условий для реализации полномочий Администрации сельского поселения по обеспечению первичных мер пожарной безопасности</w:t>
      </w:r>
      <w:r w:rsidR="00711251" w:rsidRPr="00711251">
        <w:rPr>
          <w:rFonts w:ascii="Times New Roman" w:eastAsia="Times New Roman" w:hAnsi="Times New Roman" w:cs="Times New Roman"/>
          <w:bCs/>
          <w:color w:val="000000"/>
          <w:sz w:val="20"/>
          <w:szCs w:val="20"/>
          <w:lang w:eastAsia="ru-RU"/>
        </w:rPr>
        <w:t xml:space="preserve"> на территории</w:t>
      </w:r>
      <w:r w:rsidR="00711251" w:rsidRPr="00711251">
        <w:rPr>
          <w:rFonts w:ascii="Times New Roman" w:eastAsia="Times New Roman" w:hAnsi="Times New Roman" w:cs="Times New Roman"/>
          <w:color w:val="000000"/>
          <w:sz w:val="20"/>
          <w:szCs w:val="20"/>
          <w:lang w:eastAsia="ru-RU"/>
        </w:rPr>
        <w:t xml:space="preserve"> сельского поселения, а именно:</w:t>
      </w:r>
    </w:p>
    <w:p w:rsidR="00711251" w:rsidRPr="00711251"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а) совершенствование технической базы по обеспечению привлекаемых к тушению лесных пожаров добровольных пожарных дружин (команд) первичными средствами пожаротушения;</w:t>
      </w:r>
    </w:p>
    <w:p w:rsidR="00711251" w:rsidRPr="00711251"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proofErr w:type="gramStart"/>
      <w:r w:rsidRPr="00711251">
        <w:rPr>
          <w:rFonts w:ascii="Times New Roman" w:eastAsia="Times New Roman" w:hAnsi="Times New Roman" w:cs="Times New Roman"/>
          <w:color w:val="000000"/>
          <w:sz w:val="20"/>
          <w:szCs w:val="20"/>
          <w:lang w:eastAsia="ru-RU"/>
        </w:rPr>
        <w:t>б)  содействие</w:t>
      </w:r>
      <w:proofErr w:type="gramEnd"/>
      <w:r w:rsidRPr="00711251">
        <w:rPr>
          <w:rFonts w:ascii="Times New Roman" w:eastAsia="Times New Roman" w:hAnsi="Times New Roman" w:cs="Times New Roman"/>
          <w:color w:val="000000"/>
          <w:sz w:val="20"/>
          <w:szCs w:val="20"/>
          <w:lang w:eastAsia="ru-RU"/>
        </w:rPr>
        <w:t xml:space="preserve"> отделу надзорной деятельности </w:t>
      </w:r>
      <w:proofErr w:type="spellStart"/>
      <w:r w:rsidRPr="00711251">
        <w:rPr>
          <w:rFonts w:ascii="Times New Roman" w:eastAsia="Times New Roman" w:hAnsi="Times New Roman" w:cs="Times New Roman"/>
          <w:color w:val="000000"/>
          <w:sz w:val="20"/>
          <w:szCs w:val="20"/>
          <w:lang w:eastAsia="ru-RU"/>
        </w:rPr>
        <w:t>Корткеросского</w:t>
      </w:r>
      <w:proofErr w:type="spellEnd"/>
      <w:r w:rsidRPr="00711251">
        <w:rPr>
          <w:rFonts w:ascii="Times New Roman" w:eastAsia="Times New Roman" w:hAnsi="Times New Roman" w:cs="Times New Roman"/>
          <w:color w:val="000000"/>
          <w:sz w:val="20"/>
          <w:szCs w:val="20"/>
          <w:lang w:eastAsia="ru-RU"/>
        </w:rPr>
        <w:t xml:space="preserve"> района в распространении пожарно-технических знаний среди населения сельского поселения, обучении населения способам защиты и действиям при пожаре, реализации мероприятий по соблюдению населением правил пожарной безопасности;</w:t>
      </w:r>
    </w:p>
    <w:p w:rsidR="00711251" w:rsidRPr="00711251"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в) совершенствование противопожарной пропаганды с использованием средств массовой информации, наглядной агитации, листовок, личных бесед с гражданами. Достижение в этом направлении стопроцентного охвата населения.</w:t>
      </w:r>
    </w:p>
    <w:p w:rsidR="00711251" w:rsidRPr="00711251"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 xml:space="preserve">г) установка дополнительных источников наружного водоснабжения. </w:t>
      </w:r>
    </w:p>
    <w:p w:rsidR="00711251" w:rsidRPr="009F3733"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b/>
          <w:bCs/>
          <w:color w:val="000000"/>
          <w:sz w:val="20"/>
          <w:szCs w:val="20"/>
          <w:lang w:eastAsia="ru-RU"/>
        </w:rPr>
      </w:pPr>
      <w:r w:rsidRPr="009F3733">
        <w:rPr>
          <w:rFonts w:ascii="Times New Roman" w:eastAsia="Times New Roman" w:hAnsi="Times New Roman" w:cs="Times New Roman"/>
          <w:b/>
          <w:bCs/>
          <w:color w:val="000000"/>
          <w:sz w:val="20"/>
          <w:szCs w:val="20"/>
          <w:lang w:eastAsia="ru-RU"/>
        </w:rPr>
        <w:t>5. Сроки реализации Программы</w:t>
      </w:r>
    </w:p>
    <w:p w:rsidR="00711251" w:rsidRPr="00711251"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 xml:space="preserve">5.1. Период действия Программы - 5 лет (2023-2027 </w:t>
      </w:r>
      <w:proofErr w:type="spellStart"/>
      <w:r w:rsidRPr="00711251">
        <w:rPr>
          <w:rFonts w:ascii="Times New Roman" w:eastAsia="Times New Roman" w:hAnsi="Times New Roman" w:cs="Times New Roman"/>
          <w:color w:val="000000"/>
          <w:sz w:val="20"/>
          <w:szCs w:val="20"/>
          <w:lang w:eastAsia="ru-RU"/>
        </w:rPr>
        <w:t>г.г</w:t>
      </w:r>
      <w:proofErr w:type="spellEnd"/>
      <w:r w:rsidRPr="00711251">
        <w:rPr>
          <w:rFonts w:ascii="Times New Roman" w:eastAsia="Times New Roman" w:hAnsi="Times New Roman" w:cs="Times New Roman"/>
          <w:color w:val="000000"/>
          <w:sz w:val="20"/>
          <w:szCs w:val="20"/>
          <w:lang w:eastAsia="ru-RU"/>
        </w:rPr>
        <w:t>.).</w:t>
      </w:r>
    </w:p>
    <w:p w:rsidR="00711251" w:rsidRPr="00711251"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5.2. Предусмотренные Программой мероприятия имеют характер первичных мер пожарной безопасности и ставят своей целью решение проблем укрепления противопожарной защиты населенных пунктов сельского поселения за счет целевого выделения бюджетных средств, при освоении которых в короткие сроки создадутся необходимые условия в деле укрепления пожарной безопасности, защиты жизни и здоровья граждан. Перечень мероприятий Программы и источники их финансирования приведены в таблице 1.</w:t>
      </w:r>
    </w:p>
    <w:p w:rsidR="00711251" w:rsidRPr="00711251" w:rsidRDefault="00711251" w:rsidP="009743B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both"/>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 xml:space="preserve"> </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0"/>
          <w:szCs w:val="20"/>
          <w:lang w:eastAsia="ru-RU"/>
        </w:rPr>
        <w:sectPr w:rsidR="00711251" w:rsidRPr="00711251" w:rsidSect="009743BA">
          <w:pgSz w:w="11906" w:h="16838"/>
          <w:pgMar w:top="709" w:right="1134" w:bottom="851" w:left="1418" w:header="709" w:footer="709" w:gutter="0"/>
          <w:pgNumType w:start="2"/>
          <w:cols w:space="708"/>
          <w:docGrid w:linePitch="360"/>
        </w:sectPr>
      </w:pPr>
    </w:p>
    <w:p w:rsidR="00711251" w:rsidRPr="00711251" w:rsidRDefault="00711251" w:rsidP="009F3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lastRenderedPageBreak/>
        <w:t>Приложение 1 к Приложению</w:t>
      </w:r>
    </w:p>
    <w:p w:rsidR="00711251" w:rsidRPr="00711251" w:rsidRDefault="00711251" w:rsidP="009F3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 xml:space="preserve">к постановлению администрации </w:t>
      </w:r>
    </w:p>
    <w:p w:rsidR="00711251" w:rsidRPr="00711251" w:rsidRDefault="00711251" w:rsidP="009F3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сельского поселения «Нившера»</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 xml:space="preserve"> </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711251" w:rsidRPr="00711251" w:rsidRDefault="00711251" w:rsidP="009F3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Таблица № 1</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711251" w:rsidRPr="00711251" w:rsidRDefault="00711251" w:rsidP="009F3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0"/>
          <w:szCs w:val="20"/>
          <w:lang w:eastAsia="ru-RU"/>
        </w:rPr>
      </w:pPr>
      <w:r w:rsidRPr="00711251">
        <w:rPr>
          <w:rFonts w:ascii="Times New Roman" w:eastAsia="Times New Roman" w:hAnsi="Times New Roman" w:cs="Times New Roman"/>
          <w:b/>
          <w:color w:val="000000"/>
          <w:sz w:val="20"/>
          <w:szCs w:val="20"/>
          <w:lang w:eastAsia="ru-RU"/>
        </w:rPr>
        <w:t>Перечень</w:t>
      </w:r>
    </w:p>
    <w:p w:rsidR="00711251" w:rsidRPr="00711251" w:rsidRDefault="00711251" w:rsidP="009F3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0"/>
          <w:szCs w:val="20"/>
          <w:lang w:eastAsia="ru-RU"/>
        </w:rPr>
      </w:pPr>
      <w:r w:rsidRPr="00711251">
        <w:rPr>
          <w:rFonts w:ascii="Times New Roman" w:eastAsia="Times New Roman" w:hAnsi="Times New Roman" w:cs="Times New Roman"/>
          <w:b/>
          <w:color w:val="000000"/>
          <w:sz w:val="20"/>
          <w:szCs w:val="20"/>
          <w:lang w:eastAsia="ru-RU"/>
        </w:rPr>
        <w:t>и сведения о целевых индикаторах и показателях</w:t>
      </w:r>
    </w:p>
    <w:p w:rsidR="00711251" w:rsidRPr="00711251" w:rsidRDefault="00711251" w:rsidP="009F3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0"/>
          <w:szCs w:val="20"/>
          <w:lang w:eastAsia="ru-RU"/>
        </w:rPr>
      </w:pPr>
      <w:r w:rsidRPr="00711251">
        <w:rPr>
          <w:rFonts w:ascii="Times New Roman" w:eastAsia="Times New Roman" w:hAnsi="Times New Roman" w:cs="Times New Roman"/>
          <w:b/>
          <w:color w:val="000000"/>
          <w:sz w:val="20"/>
          <w:szCs w:val="20"/>
          <w:lang w:eastAsia="ru-RU"/>
        </w:rPr>
        <w:t>муниципальной программы</w:t>
      </w:r>
    </w:p>
    <w:p w:rsidR="00711251" w:rsidRPr="00711251" w:rsidRDefault="00711251" w:rsidP="009F3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color w:val="000000"/>
          <w:sz w:val="20"/>
          <w:szCs w:val="20"/>
          <w:lang w:eastAsia="ru-RU"/>
        </w:rPr>
      </w:pPr>
    </w:p>
    <w:tbl>
      <w:tblPr>
        <w:tblW w:w="9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2"/>
        <w:gridCol w:w="2310"/>
        <w:gridCol w:w="1559"/>
        <w:gridCol w:w="851"/>
        <w:gridCol w:w="992"/>
        <w:gridCol w:w="992"/>
        <w:gridCol w:w="1418"/>
        <w:gridCol w:w="851"/>
      </w:tblGrid>
      <w:tr w:rsidR="00711251" w:rsidRPr="009F3733" w:rsidTr="009743BA">
        <w:tc>
          <w:tcPr>
            <w:tcW w:w="662" w:type="dxa"/>
            <w:vMerge w:val="restart"/>
            <w:shd w:val="clear" w:color="auto" w:fill="auto"/>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 п/п</w:t>
            </w:r>
          </w:p>
        </w:tc>
        <w:tc>
          <w:tcPr>
            <w:tcW w:w="2310" w:type="dxa"/>
            <w:vMerge w:val="restart"/>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Наименование целевого индикатора и показателя</w:t>
            </w:r>
          </w:p>
        </w:tc>
        <w:tc>
          <w:tcPr>
            <w:tcW w:w="1559" w:type="dxa"/>
            <w:vMerge w:val="restart"/>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Ед. измерения</w:t>
            </w:r>
          </w:p>
        </w:tc>
        <w:tc>
          <w:tcPr>
            <w:tcW w:w="5104" w:type="dxa"/>
            <w:gridSpan w:val="5"/>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Значения индикатора (показателя)</w:t>
            </w:r>
          </w:p>
        </w:tc>
      </w:tr>
      <w:tr w:rsidR="00711251" w:rsidRPr="009F3733" w:rsidTr="009743BA">
        <w:tc>
          <w:tcPr>
            <w:tcW w:w="662" w:type="dxa"/>
            <w:vMerge/>
            <w:shd w:val="clear" w:color="auto" w:fill="auto"/>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2310" w:type="dxa"/>
            <w:vMerge/>
            <w:shd w:val="clear" w:color="auto" w:fill="auto"/>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559" w:type="dxa"/>
            <w:vMerge/>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851" w:type="dxa"/>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2023 (факт)</w:t>
            </w:r>
          </w:p>
        </w:tc>
        <w:tc>
          <w:tcPr>
            <w:tcW w:w="992" w:type="dxa"/>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2024</w:t>
            </w:r>
          </w:p>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(оценка)</w:t>
            </w:r>
          </w:p>
        </w:tc>
        <w:tc>
          <w:tcPr>
            <w:tcW w:w="992" w:type="dxa"/>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2025</w:t>
            </w:r>
          </w:p>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(план)</w:t>
            </w:r>
          </w:p>
        </w:tc>
        <w:tc>
          <w:tcPr>
            <w:tcW w:w="1418" w:type="dxa"/>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2026</w:t>
            </w:r>
          </w:p>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(план)</w:t>
            </w:r>
          </w:p>
        </w:tc>
        <w:tc>
          <w:tcPr>
            <w:tcW w:w="851" w:type="dxa"/>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 xml:space="preserve">2027 </w:t>
            </w:r>
          </w:p>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(план)</w:t>
            </w:r>
          </w:p>
        </w:tc>
      </w:tr>
      <w:tr w:rsidR="00711251" w:rsidRPr="009F3733" w:rsidTr="009743BA">
        <w:tc>
          <w:tcPr>
            <w:tcW w:w="662" w:type="dxa"/>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1</w:t>
            </w:r>
          </w:p>
        </w:tc>
        <w:tc>
          <w:tcPr>
            <w:tcW w:w="2310" w:type="dxa"/>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2</w:t>
            </w:r>
          </w:p>
        </w:tc>
        <w:tc>
          <w:tcPr>
            <w:tcW w:w="1559" w:type="dxa"/>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3</w:t>
            </w:r>
          </w:p>
        </w:tc>
        <w:tc>
          <w:tcPr>
            <w:tcW w:w="851" w:type="dxa"/>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8</w:t>
            </w:r>
          </w:p>
        </w:tc>
        <w:tc>
          <w:tcPr>
            <w:tcW w:w="992" w:type="dxa"/>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9</w:t>
            </w:r>
          </w:p>
        </w:tc>
        <w:tc>
          <w:tcPr>
            <w:tcW w:w="992" w:type="dxa"/>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10</w:t>
            </w:r>
          </w:p>
        </w:tc>
        <w:tc>
          <w:tcPr>
            <w:tcW w:w="1418" w:type="dxa"/>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11</w:t>
            </w:r>
          </w:p>
        </w:tc>
        <w:tc>
          <w:tcPr>
            <w:tcW w:w="851" w:type="dxa"/>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12</w:t>
            </w:r>
          </w:p>
        </w:tc>
      </w:tr>
      <w:tr w:rsidR="00711251" w:rsidRPr="009F3733" w:rsidTr="009743BA">
        <w:tc>
          <w:tcPr>
            <w:tcW w:w="9635" w:type="dxa"/>
            <w:gridSpan w:val="8"/>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Муниципальная программа муниципального образования сельского поселения «Нившера» «Обеспечение первичных мер пожарной безопасности на территории сельского поселения на 2023-2027 гг.»</w:t>
            </w:r>
          </w:p>
        </w:tc>
      </w:tr>
      <w:tr w:rsidR="00711251" w:rsidRPr="009F3733" w:rsidTr="009743BA">
        <w:tc>
          <w:tcPr>
            <w:tcW w:w="9635" w:type="dxa"/>
            <w:gridSpan w:val="8"/>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Задача 1 «Реализация требований законодательства и иных нормативных актов в области пожарной безопасности по предотвращению пожаров, спасению людей и имущества от пожаров, являющихся частью комплекса мероприятий по организации пожаротушения»</w:t>
            </w:r>
          </w:p>
        </w:tc>
      </w:tr>
      <w:tr w:rsidR="00711251" w:rsidRPr="009F3733" w:rsidTr="009743BA">
        <w:tc>
          <w:tcPr>
            <w:tcW w:w="662" w:type="dxa"/>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1</w:t>
            </w:r>
          </w:p>
        </w:tc>
        <w:tc>
          <w:tcPr>
            <w:tcW w:w="2310" w:type="dxa"/>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Количество построенных источников наружного водоснабжения</w:t>
            </w:r>
          </w:p>
        </w:tc>
        <w:tc>
          <w:tcPr>
            <w:tcW w:w="1559" w:type="dxa"/>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Шт.</w:t>
            </w:r>
          </w:p>
        </w:tc>
        <w:tc>
          <w:tcPr>
            <w:tcW w:w="851" w:type="dxa"/>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w:t>
            </w:r>
          </w:p>
        </w:tc>
        <w:tc>
          <w:tcPr>
            <w:tcW w:w="992" w:type="dxa"/>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1</w:t>
            </w:r>
          </w:p>
        </w:tc>
        <w:tc>
          <w:tcPr>
            <w:tcW w:w="992" w:type="dxa"/>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1</w:t>
            </w:r>
          </w:p>
        </w:tc>
        <w:tc>
          <w:tcPr>
            <w:tcW w:w="1418" w:type="dxa"/>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1</w:t>
            </w:r>
          </w:p>
        </w:tc>
        <w:tc>
          <w:tcPr>
            <w:tcW w:w="851" w:type="dxa"/>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1</w:t>
            </w:r>
          </w:p>
        </w:tc>
      </w:tr>
      <w:tr w:rsidR="00711251" w:rsidRPr="009F3733" w:rsidTr="009743BA">
        <w:tc>
          <w:tcPr>
            <w:tcW w:w="662" w:type="dxa"/>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2</w:t>
            </w:r>
          </w:p>
        </w:tc>
        <w:tc>
          <w:tcPr>
            <w:tcW w:w="2310" w:type="dxa"/>
            <w:shd w:val="clear" w:color="auto" w:fill="auto"/>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Количество исправных и пригодных для использования ПВ</w:t>
            </w:r>
          </w:p>
        </w:tc>
        <w:tc>
          <w:tcPr>
            <w:tcW w:w="1559" w:type="dxa"/>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Шт.</w:t>
            </w:r>
          </w:p>
        </w:tc>
        <w:tc>
          <w:tcPr>
            <w:tcW w:w="851" w:type="dxa"/>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20</w:t>
            </w:r>
          </w:p>
        </w:tc>
        <w:tc>
          <w:tcPr>
            <w:tcW w:w="992" w:type="dxa"/>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21</w:t>
            </w:r>
          </w:p>
        </w:tc>
        <w:tc>
          <w:tcPr>
            <w:tcW w:w="992" w:type="dxa"/>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22</w:t>
            </w:r>
          </w:p>
        </w:tc>
        <w:tc>
          <w:tcPr>
            <w:tcW w:w="1418" w:type="dxa"/>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23</w:t>
            </w:r>
          </w:p>
        </w:tc>
        <w:tc>
          <w:tcPr>
            <w:tcW w:w="851" w:type="dxa"/>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24</w:t>
            </w:r>
          </w:p>
        </w:tc>
      </w:tr>
      <w:tr w:rsidR="00711251" w:rsidRPr="009F3733" w:rsidTr="009743BA">
        <w:tc>
          <w:tcPr>
            <w:tcW w:w="662" w:type="dxa"/>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3</w:t>
            </w:r>
          </w:p>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2310" w:type="dxa"/>
            <w:shd w:val="clear" w:color="auto" w:fill="auto"/>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Количество зарегистрированных пожаров за год</w:t>
            </w:r>
          </w:p>
        </w:tc>
        <w:tc>
          <w:tcPr>
            <w:tcW w:w="1559" w:type="dxa"/>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Ед.</w:t>
            </w:r>
          </w:p>
        </w:tc>
        <w:tc>
          <w:tcPr>
            <w:tcW w:w="851" w:type="dxa"/>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w:t>
            </w:r>
          </w:p>
        </w:tc>
        <w:tc>
          <w:tcPr>
            <w:tcW w:w="992" w:type="dxa"/>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w:t>
            </w:r>
          </w:p>
        </w:tc>
        <w:tc>
          <w:tcPr>
            <w:tcW w:w="992" w:type="dxa"/>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w:t>
            </w:r>
          </w:p>
        </w:tc>
        <w:tc>
          <w:tcPr>
            <w:tcW w:w="1418" w:type="dxa"/>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w:t>
            </w:r>
          </w:p>
        </w:tc>
        <w:tc>
          <w:tcPr>
            <w:tcW w:w="851" w:type="dxa"/>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w:t>
            </w:r>
          </w:p>
        </w:tc>
      </w:tr>
    </w:tbl>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711251" w:rsidRPr="00711251" w:rsidRDefault="00711251" w:rsidP="009F3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Таблица № 2</w:t>
      </w:r>
    </w:p>
    <w:p w:rsidR="00711251" w:rsidRPr="00711251" w:rsidRDefault="00711251" w:rsidP="009F3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0"/>
          <w:szCs w:val="20"/>
          <w:lang w:eastAsia="ru-RU"/>
        </w:rPr>
      </w:pPr>
      <w:r w:rsidRPr="00711251">
        <w:rPr>
          <w:rFonts w:ascii="Times New Roman" w:eastAsia="Times New Roman" w:hAnsi="Times New Roman" w:cs="Times New Roman"/>
          <w:b/>
          <w:color w:val="000000"/>
          <w:sz w:val="20"/>
          <w:szCs w:val="20"/>
          <w:lang w:eastAsia="ru-RU"/>
        </w:rPr>
        <w:t>Перечень</w:t>
      </w:r>
    </w:p>
    <w:p w:rsidR="00711251" w:rsidRPr="00711251" w:rsidRDefault="00711251" w:rsidP="009F3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0"/>
          <w:szCs w:val="20"/>
          <w:lang w:eastAsia="ru-RU"/>
        </w:rPr>
      </w:pPr>
      <w:r w:rsidRPr="00711251">
        <w:rPr>
          <w:rFonts w:ascii="Times New Roman" w:eastAsia="Times New Roman" w:hAnsi="Times New Roman" w:cs="Times New Roman"/>
          <w:b/>
          <w:color w:val="000000"/>
          <w:sz w:val="20"/>
          <w:szCs w:val="20"/>
          <w:lang w:eastAsia="ru-RU"/>
        </w:rPr>
        <w:t>и характеристики основных мероприятий муниципальной</w:t>
      </w:r>
    </w:p>
    <w:p w:rsidR="00711251" w:rsidRPr="00711251" w:rsidRDefault="00711251" w:rsidP="009F3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color w:val="000000"/>
          <w:sz w:val="20"/>
          <w:szCs w:val="20"/>
          <w:lang w:eastAsia="ru-RU"/>
        </w:rPr>
      </w:pPr>
      <w:r w:rsidRPr="00711251">
        <w:rPr>
          <w:rFonts w:ascii="Times New Roman" w:eastAsia="Times New Roman" w:hAnsi="Times New Roman" w:cs="Times New Roman"/>
          <w:b/>
          <w:color w:val="000000"/>
          <w:sz w:val="20"/>
          <w:szCs w:val="20"/>
          <w:lang w:eastAsia="ru-RU"/>
        </w:rPr>
        <w:t>программы и ведомственных целевых программ</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20"/>
          <w:szCs w:val="20"/>
          <w:lang w:eastAsia="ru-RU"/>
        </w:rPr>
      </w:pP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1"/>
        <w:gridCol w:w="2148"/>
        <w:gridCol w:w="1559"/>
        <w:gridCol w:w="1417"/>
        <w:gridCol w:w="1276"/>
        <w:gridCol w:w="1418"/>
        <w:gridCol w:w="1701"/>
      </w:tblGrid>
      <w:tr w:rsidR="00711251" w:rsidRPr="009F3733" w:rsidTr="009743BA">
        <w:tc>
          <w:tcPr>
            <w:tcW w:w="541" w:type="dxa"/>
            <w:tcBorders>
              <w:top w:val="single" w:sz="4" w:space="0" w:color="auto"/>
              <w:left w:val="single" w:sz="4" w:space="0" w:color="auto"/>
              <w:bottom w:val="single" w:sz="4" w:space="0" w:color="auto"/>
              <w:right w:val="single" w:sz="4" w:space="0" w:color="auto"/>
            </w:tcBorders>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N п/п</w:t>
            </w:r>
          </w:p>
        </w:tc>
        <w:tc>
          <w:tcPr>
            <w:tcW w:w="2148" w:type="dxa"/>
            <w:tcBorders>
              <w:top w:val="single" w:sz="4" w:space="0" w:color="auto"/>
              <w:left w:val="single" w:sz="4" w:space="0" w:color="auto"/>
              <w:bottom w:val="single" w:sz="4" w:space="0" w:color="auto"/>
              <w:right w:val="single" w:sz="4" w:space="0" w:color="auto"/>
            </w:tcBorders>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Номер и наименование ведомственной целевой программы (далее – ВЦП), основного мероприятия</w:t>
            </w:r>
          </w:p>
        </w:tc>
        <w:tc>
          <w:tcPr>
            <w:tcW w:w="1559" w:type="dxa"/>
            <w:tcBorders>
              <w:top w:val="single" w:sz="4" w:space="0" w:color="auto"/>
              <w:left w:val="single" w:sz="4" w:space="0" w:color="auto"/>
              <w:bottom w:val="single" w:sz="4" w:space="0" w:color="auto"/>
              <w:right w:val="single" w:sz="4" w:space="0" w:color="auto"/>
            </w:tcBorders>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 xml:space="preserve">Ответственный </w:t>
            </w:r>
            <w:proofErr w:type="gramStart"/>
            <w:r w:rsidRPr="009F3733">
              <w:rPr>
                <w:rFonts w:ascii="Times New Roman" w:eastAsia="Times New Roman" w:hAnsi="Times New Roman" w:cs="Times New Roman"/>
                <w:color w:val="000000"/>
                <w:sz w:val="16"/>
                <w:szCs w:val="16"/>
                <w:lang w:eastAsia="ru-RU"/>
              </w:rPr>
              <w:t>исполнитель  ВЦП</w:t>
            </w:r>
            <w:proofErr w:type="gramEnd"/>
            <w:r w:rsidRPr="009F3733">
              <w:rPr>
                <w:rFonts w:ascii="Times New Roman" w:eastAsia="Times New Roman" w:hAnsi="Times New Roman" w:cs="Times New Roman"/>
                <w:color w:val="000000"/>
                <w:sz w:val="16"/>
                <w:szCs w:val="16"/>
                <w:lang w:eastAsia="ru-RU"/>
              </w:rPr>
              <w:t>, основного мероприятия</w:t>
            </w:r>
          </w:p>
        </w:tc>
        <w:tc>
          <w:tcPr>
            <w:tcW w:w="1417" w:type="dxa"/>
            <w:tcBorders>
              <w:top w:val="single" w:sz="4" w:space="0" w:color="auto"/>
              <w:left w:val="single" w:sz="4" w:space="0" w:color="auto"/>
              <w:bottom w:val="single" w:sz="4" w:space="0" w:color="auto"/>
              <w:right w:val="single" w:sz="4" w:space="0" w:color="auto"/>
            </w:tcBorders>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Срок начала реализации</w:t>
            </w:r>
          </w:p>
        </w:tc>
        <w:tc>
          <w:tcPr>
            <w:tcW w:w="1276" w:type="dxa"/>
            <w:tcBorders>
              <w:top w:val="single" w:sz="4" w:space="0" w:color="auto"/>
              <w:left w:val="single" w:sz="4" w:space="0" w:color="auto"/>
              <w:bottom w:val="single" w:sz="4" w:space="0" w:color="auto"/>
              <w:right w:val="single" w:sz="4" w:space="0" w:color="auto"/>
            </w:tcBorders>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Срок окончания реализации</w:t>
            </w:r>
          </w:p>
        </w:tc>
        <w:tc>
          <w:tcPr>
            <w:tcW w:w="1418" w:type="dxa"/>
            <w:tcBorders>
              <w:top w:val="single" w:sz="4" w:space="0" w:color="auto"/>
              <w:left w:val="single" w:sz="4" w:space="0" w:color="auto"/>
              <w:bottom w:val="single" w:sz="4" w:space="0" w:color="auto"/>
              <w:right w:val="single" w:sz="4" w:space="0" w:color="auto"/>
            </w:tcBorders>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Основные направления реализации</w:t>
            </w:r>
          </w:p>
        </w:tc>
        <w:tc>
          <w:tcPr>
            <w:tcW w:w="1701" w:type="dxa"/>
            <w:tcBorders>
              <w:top w:val="single" w:sz="4" w:space="0" w:color="auto"/>
              <w:left w:val="single" w:sz="4" w:space="0" w:color="auto"/>
              <w:bottom w:val="single" w:sz="4" w:space="0" w:color="auto"/>
              <w:right w:val="single" w:sz="4" w:space="0" w:color="auto"/>
            </w:tcBorders>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Связь с целевыми индикаторами и показателями муниципальной программы (подпрограммы)</w:t>
            </w:r>
          </w:p>
        </w:tc>
      </w:tr>
      <w:tr w:rsidR="00711251" w:rsidRPr="009F3733" w:rsidTr="009743BA">
        <w:tc>
          <w:tcPr>
            <w:tcW w:w="541" w:type="dxa"/>
            <w:tcBorders>
              <w:top w:val="single" w:sz="4" w:space="0" w:color="auto"/>
              <w:left w:val="single" w:sz="4" w:space="0" w:color="auto"/>
              <w:bottom w:val="single" w:sz="4" w:space="0" w:color="auto"/>
              <w:right w:val="single" w:sz="4" w:space="0" w:color="auto"/>
            </w:tcBorders>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1</w:t>
            </w:r>
          </w:p>
        </w:tc>
        <w:tc>
          <w:tcPr>
            <w:tcW w:w="2148" w:type="dxa"/>
            <w:tcBorders>
              <w:top w:val="single" w:sz="4" w:space="0" w:color="auto"/>
              <w:left w:val="single" w:sz="4" w:space="0" w:color="auto"/>
              <w:bottom w:val="single" w:sz="4" w:space="0" w:color="auto"/>
              <w:right w:val="single" w:sz="4" w:space="0" w:color="auto"/>
            </w:tcBorders>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2</w:t>
            </w:r>
          </w:p>
        </w:tc>
        <w:tc>
          <w:tcPr>
            <w:tcW w:w="1559" w:type="dxa"/>
            <w:tcBorders>
              <w:top w:val="single" w:sz="4" w:space="0" w:color="auto"/>
              <w:left w:val="single" w:sz="4" w:space="0" w:color="auto"/>
              <w:bottom w:val="single" w:sz="4" w:space="0" w:color="auto"/>
              <w:right w:val="single" w:sz="4" w:space="0" w:color="auto"/>
            </w:tcBorders>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3</w:t>
            </w:r>
          </w:p>
        </w:tc>
        <w:tc>
          <w:tcPr>
            <w:tcW w:w="1417" w:type="dxa"/>
            <w:tcBorders>
              <w:top w:val="single" w:sz="4" w:space="0" w:color="auto"/>
              <w:left w:val="single" w:sz="4" w:space="0" w:color="auto"/>
              <w:bottom w:val="single" w:sz="4" w:space="0" w:color="auto"/>
              <w:right w:val="single" w:sz="4" w:space="0" w:color="auto"/>
            </w:tcBorders>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4</w:t>
            </w:r>
          </w:p>
        </w:tc>
        <w:tc>
          <w:tcPr>
            <w:tcW w:w="1276" w:type="dxa"/>
            <w:tcBorders>
              <w:top w:val="single" w:sz="4" w:space="0" w:color="auto"/>
              <w:left w:val="single" w:sz="4" w:space="0" w:color="auto"/>
              <w:bottom w:val="single" w:sz="4" w:space="0" w:color="auto"/>
              <w:right w:val="single" w:sz="4" w:space="0" w:color="auto"/>
            </w:tcBorders>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5</w:t>
            </w:r>
          </w:p>
        </w:tc>
        <w:tc>
          <w:tcPr>
            <w:tcW w:w="1418" w:type="dxa"/>
            <w:tcBorders>
              <w:top w:val="single" w:sz="4" w:space="0" w:color="auto"/>
              <w:left w:val="single" w:sz="4" w:space="0" w:color="auto"/>
              <w:bottom w:val="single" w:sz="4" w:space="0" w:color="auto"/>
              <w:right w:val="single" w:sz="4" w:space="0" w:color="auto"/>
            </w:tcBorders>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7</w:t>
            </w:r>
          </w:p>
        </w:tc>
        <w:tc>
          <w:tcPr>
            <w:tcW w:w="1701" w:type="dxa"/>
            <w:tcBorders>
              <w:top w:val="single" w:sz="4" w:space="0" w:color="auto"/>
              <w:left w:val="single" w:sz="4" w:space="0" w:color="auto"/>
              <w:bottom w:val="single" w:sz="4" w:space="0" w:color="auto"/>
              <w:right w:val="single" w:sz="4" w:space="0" w:color="auto"/>
            </w:tcBorders>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8</w:t>
            </w:r>
          </w:p>
        </w:tc>
      </w:tr>
      <w:tr w:rsidR="00711251" w:rsidRPr="009F3733" w:rsidTr="009743BA">
        <w:trPr>
          <w:trHeight w:val="477"/>
        </w:trPr>
        <w:tc>
          <w:tcPr>
            <w:tcW w:w="10060" w:type="dxa"/>
            <w:gridSpan w:val="7"/>
            <w:tcBorders>
              <w:top w:val="single" w:sz="4" w:space="0" w:color="auto"/>
              <w:left w:val="single" w:sz="4" w:space="0" w:color="auto"/>
              <w:bottom w:val="single" w:sz="4" w:space="0" w:color="auto"/>
              <w:right w:val="single" w:sz="4" w:space="0" w:color="auto"/>
            </w:tcBorders>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Задача 1 «Реализация требований законодательства и иных нормативных актов в области пожарной безопасности по предотвращению пожаров, спасению людей и имущества от пожаров, являющихся частью комплекса мероприятий по организации пожаротушения»</w:t>
            </w:r>
          </w:p>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r>
      <w:tr w:rsidR="00711251" w:rsidRPr="009F3733" w:rsidTr="009743BA">
        <w:tc>
          <w:tcPr>
            <w:tcW w:w="541" w:type="dxa"/>
            <w:tcBorders>
              <w:top w:val="single" w:sz="4" w:space="0" w:color="auto"/>
              <w:left w:val="single" w:sz="4" w:space="0" w:color="auto"/>
              <w:bottom w:val="single" w:sz="4" w:space="0" w:color="auto"/>
              <w:right w:val="single" w:sz="4" w:space="0" w:color="auto"/>
            </w:tcBorders>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1</w:t>
            </w:r>
          </w:p>
        </w:tc>
        <w:tc>
          <w:tcPr>
            <w:tcW w:w="2148" w:type="dxa"/>
            <w:tcBorders>
              <w:top w:val="single" w:sz="4" w:space="0" w:color="auto"/>
              <w:left w:val="single" w:sz="4" w:space="0" w:color="auto"/>
              <w:bottom w:val="single" w:sz="4" w:space="0" w:color="auto"/>
              <w:right w:val="single" w:sz="4" w:space="0" w:color="auto"/>
            </w:tcBorders>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 xml:space="preserve">Основное мероприятие 1.1 «Обеспечение первичных мер пожарной безопасности на территории поселения» </w:t>
            </w:r>
          </w:p>
        </w:tc>
        <w:tc>
          <w:tcPr>
            <w:tcW w:w="1559" w:type="dxa"/>
            <w:tcBorders>
              <w:top w:val="single" w:sz="4" w:space="0" w:color="auto"/>
              <w:left w:val="single" w:sz="4" w:space="0" w:color="auto"/>
              <w:bottom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Администрация сельского поселения «Нившера»</w:t>
            </w:r>
          </w:p>
        </w:tc>
        <w:tc>
          <w:tcPr>
            <w:tcW w:w="1417" w:type="dxa"/>
            <w:tcBorders>
              <w:top w:val="single" w:sz="4" w:space="0" w:color="auto"/>
              <w:left w:val="single" w:sz="4" w:space="0" w:color="auto"/>
              <w:bottom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2023</w:t>
            </w:r>
          </w:p>
        </w:tc>
        <w:tc>
          <w:tcPr>
            <w:tcW w:w="1276" w:type="dxa"/>
            <w:tcBorders>
              <w:top w:val="single" w:sz="4" w:space="0" w:color="auto"/>
              <w:left w:val="single" w:sz="4" w:space="0" w:color="auto"/>
              <w:bottom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2027</w:t>
            </w:r>
          </w:p>
        </w:tc>
        <w:tc>
          <w:tcPr>
            <w:tcW w:w="1418" w:type="dxa"/>
            <w:tcBorders>
              <w:top w:val="single" w:sz="4" w:space="0" w:color="auto"/>
              <w:left w:val="single" w:sz="4" w:space="0" w:color="auto"/>
              <w:bottom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701" w:type="dxa"/>
            <w:vMerge w:val="restart"/>
            <w:tcBorders>
              <w:top w:val="single" w:sz="4" w:space="0" w:color="auto"/>
              <w:left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Количество построенных источников наружного водоснабжения; количество исправных и пригодных для использования ПВ; количество зарегистрированных пожаров за год</w:t>
            </w:r>
          </w:p>
        </w:tc>
      </w:tr>
      <w:tr w:rsidR="00711251" w:rsidRPr="009F3733" w:rsidTr="009743BA">
        <w:tc>
          <w:tcPr>
            <w:tcW w:w="541" w:type="dxa"/>
            <w:tcBorders>
              <w:top w:val="single" w:sz="4" w:space="0" w:color="auto"/>
              <w:left w:val="single" w:sz="4" w:space="0" w:color="auto"/>
              <w:bottom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1.1</w:t>
            </w:r>
          </w:p>
        </w:tc>
        <w:tc>
          <w:tcPr>
            <w:tcW w:w="2148" w:type="dxa"/>
            <w:tcBorders>
              <w:top w:val="single" w:sz="4" w:space="0" w:color="auto"/>
              <w:left w:val="single" w:sz="4" w:space="0" w:color="auto"/>
              <w:bottom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Мероприятие 1.1.1 «Установка и оборудование источников противопожарного водоснабжения»</w:t>
            </w:r>
          </w:p>
        </w:tc>
        <w:tc>
          <w:tcPr>
            <w:tcW w:w="1559" w:type="dxa"/>
            <w:tcBorders>
              <w:top w:val="single" w:sz="4" w:space="0" w:color="auto"/>
              <w:left w:val="single" w:sz="4" w:space="0" w:color="auto"/>
              <w:bottom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Администрация сельского поселения «Нившера»</w:t>
            </w:r>
          </w:p>
        </w:tc>
        <w:tc>
          <w:tcPr>
            <w:tcW w:w="1417" w:type="dxa"/>
            <w:tcBorders>
              <w:top w:val="single" w:sz="4" w:space="0" w:color="auto"/>
              <w:left w:val="single" w:sz="4" w:space="0" w:color="auto"/>
              <w:bottom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2023</w:t>
            </w:r>
          </w:p>
        </w:tc>
        <w:tc>
          <w:tcPr>
            <w:tcW w:w="1276" w:type="dxa"/>
            <w:tcBorders>
              <w:top w:val="single" w:sz="4" w:space="0" w:color="auto"/>
              <w:left w:val="single" w:sz="4" w:space="0" w:color="auto"/>
              <w:bottom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2027</w:t>
            </w:r>
          </w:p>
        </w:tc>
        <w:tc>
          <w:tcPr>
            <w:tcW w:w="1418" w:type="dxa"/>
            <w:tcBorders>
              <w:top w:val="single" w:sz="4" w:space="0" w:color="auto"/>
              <w:left w:val="single" w:sz="4" w:space="0" w:color="auto"/>
              <w:bottom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Обустройство ПВ, приобретение сруба (цистерны под ПВ), установка сруба (цистерны), установка знаков ПВ и направлений</w:t>
            </w:r>
          </w:p>
        </w:tc>
        <w:tc>
          <w:tcPr>
            <w:tcW w:w="1701" w:type="dxa"/>
            <w:vMerge/>
            <w:tcBorders>
              <w:left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r>
      <w:tr w:rsidR="00711251" w:rsidRPr="009F3733" w:rsidTr="009743BA">
        <w:tc>
          <w:tcPr>
            <w:tcW w:w="541" w:type="dxa"/>
            <w:tcBorders>
              <w:top w:val="single" w:sz="4" w:space="0" w:color="auto"/>
              <w:left w:val="single" w:sz="4" w:space="0" w:color="auto"/>
              <w:bottom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1.2</w:t>
            </w:r>
          </w:p>
        </w:tc>
        <w:tc>
          <w:tcPr>
            <w:tcW w:w="2148" w:type="dxa"/>
            <w:tcBorders>
              <w:top w:val="single" w:sz="4" w:space="0" w:color="auto"/>
              <w:left w:val="single" w:sz="4" w:space="0" w:color="auto"/>
              <w:bottom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Мероприятие 1.1.2 «Мероприятия по содержанию противопожарных</w:t>
            </w:r>
          </w:p>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источников и подъездных путей к ним»</w:t>
            </w:r>
          </w:p>
        </w:tc>
        <w:tc>
          <w:tcPr>
            <w:tcW w:w="1559" w:type="dxa"/>
            <w:tcBorders>
              <w:top w:val="single" w:sz="4" w:space="0" w:color="auto"/>
              <w:left w:val="single" w:sz="4" w:space="0" w:color="auto"/>
              <w:bottom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Администрация сельского поселения «Нившера»</w:t>
            </w:r>
          </w:p>
        </w:tc>
        <w:tc>
          <w:tcPr>
            <w:tcW w:w="1417" w:type="dxa"/>
            <w:tcBorders>
              <w:top w:val="single" w:sz="4" w:space="0" w:color="auto"/>
              <w:left w:val="single" w:sz="4" w:space="0" w:color="auto"/>
              <w:bottom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2023</w:t>
            </w:r>
          </w:p>
        </w:tc>
        <w:tc>
          <w:tcPr>
            <w:tcW w:w="1276" w:type="dxa"/>
            <w:tcBorders>
              <w:top w:val="single" w:sz="4" w:space="0" w:color="auto"/>
              <w:left w:val="single" w:sz="4" w:space="0" w:color="auto"/>
              <w:bottom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2027</w:t>
            </w:r>
          </w:p>
        </w:tc>
        <w:tc>
          <w:tcPr>
            <w:tcW w:w="1418" w:type="dxa"/>
            <w:tcBorders>
              <w:top w:val="single" w:sz="4" w:space="0" w:color="auto"/>
              <w:left w:val="single" w:sz="4" w:space="0" w:color="auto"/>
              <w:bottom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Содержание ПВ в зимний период (чистка подъездных путей);</w:t>
            </w:r>
          </w:p>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Проведение ремонтных работ ПВ;</w:t>
            </w:r>
          </w:p>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Приобретение и замена указателей ПВ</w:t>
            </w:r>
          </w:p>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701" w:type="dxa"/>
            <w:vMerge/>
            <w:tcBorders>
              <w:left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r>
    </w:tbl>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711251" w:rsidRPr="00711251" w:rsidRDefault="00711251" w:rsidP="009F3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right"/>
        <w:rPr>
          <w:rFonts w:ascii="Times New Roman" w:eastAsia="Times New Roman" w:hAnsi="Times New Roman" w:cs="Times New Roman"/>
          <w:color w:val="000000"/>
          <w:sz w:val="20"/>
          <w:szCs w:val="20"/>
          <w:lang w:eastAsia="ru-RU"/>
        </w:rPr>
      </w:pPr>
      <w:r w:rsidRPr="00711251">
        <w:rPr>
          <w:rFonts w:ascii="Times New Roman" w:eastAsia="Times New Roman" w:hAnsi="Times New Roman" w:cs="Times New Roman"/>
          <w:color w:val="000000"/>
          <w:sz w:val="20"/>
          <w:szCs w:val="20"/>
          <w:lang w:eastAsia="ru-RU"/>
        </w:rPr>
        <w:t>Таблица № 3</w:t>
      </w:r>
    </w:p>
    <w:p w:rsidR="00711251" w:rsidRPr="00711251" w:rsidRDefault="00711251" w:rsidP="009F3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olor w:val="000000"/>
          <w:sz w:val="20"/>
          <w:szCs w:val="20"/>
          <w:lang w:eastAsia="ru-RU"/>
        </w:rPr>
      </w:pPr>
      <w:r w:rsidRPr="00711251">
        <w:rPr>
          <w:rFonts w:ascii="Times New Roman" w:eastAsia="Times New Roman" w:hAnsi="Times New Roman" w:cs="Times New Roman"/>
          <w:b/>
          <w:bCs/>
          <w:color w:val="000000"/>
          <w:sz w:val="20"/>
          <w:szCs w:val="20"/>
          <w:lang w:eastAsia="ru-RU"/>
        </w:rPr>
        <w:t>Ресурсное обеспечение</w:t>
      </w:r>
    </w:p>
    <w:p w:rsidR="00711251" w:rsidRPr="00711251" w:rsidRDefault="00711251" w:rsidP="009F3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olor w:val="000000"/>
          <w:sz w:val="20"/>
          <w:szCs w:val="20"/>
          <w:lang w:eastAsia="ru-RU"/>
        </w:rPr>
      </w:pPr>
      <w:r w:rsidRPr="00711251">
        <w:rPr>
          <w:rFonts w:ascii="Times New Roman" w:eastAsia="Times New Roman" w:hAnsi="Times New Roman" w:cs="Times New Roman"/>
          <w:b/>
          <w:bCs/>
          <w:color w:val="000000"/>
          <w:sz w:val="20"/>
          <w:szCs w:val="20"/>
          <w:lang w:eastAsia="ru-RU"/>
        </w:rPr>
        <w:t>и прогнозная (справочная) оценка расходов бюджета муниципального образования,</w:t>
      </w:r>
    </w:p>
    <w:p w:rsidR="00711251" w:rsidRPr="00711251" w:rsidRDefault="00711251" w:rsidP="009F3733">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jc w:val="center"/>
        <w:rPr>
          <w:rFonts w:ascii="Times New Roman" w:eastAsia="Times New Roman" w:hAnsi="Times New Roman" w:cs="Times New Roman"/>
          <w:b/>
          <w:bCs/>
          <w:color w:val="000000"/>
          <w:sz w:val="20"/>
          <w:szCs w:val="20"/>
          <w:lang w:eastAsia="ru-RU"/>
        </w:rPr>
      </w:pPr>
      <w:r w:rsidRPr="00711251">
        <w:rPr>
          <w:rFonts w:ascii="Times New Roman" w:eastAsia="Times New Roman" w:hAnsi="Times New Roman" w:cs="Times New Roman"/>
          <w:b/>
          <w:bCs/>
          <w:color w:val="000000"/>
          <w:sz w:val="20"/>
          <w:szCs w:val="20"/>
          <w:lang w:eastAsia="ru-RU"/>
        </w:rPr>
        <w:t>на реализацию целей муниципальной программы (с учетом средств межбюджетных трансфертов)</w:t>
      </w: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711251" w:rsidRPr="00711251"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tbl>
      <w:tblPr>
        <w:tblW w:w="109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1"/>
        <w:gridCol w:w="1984"/>
        <w:gridCol w:w="1843"/>
        <w:gridCol w:w="1226"/>
        <w:gridCol w:w="851"/>
        <w:gridCol w:w="850"/>
        <w:gridCol w:w="851"/>
        <w:gridCol w:w="992"/>
        <w:gridCol w:w="1018"/>
      </w:tblGrid>
      <w:tr w:rsidR="00711251" w:rsidRPr="009F3733" w:rsidTr="009F3733">
        <w:trPr>
          <w:jc w:val="center"/>
        </w:trPr>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Статус</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Наименование муниципальной программы, подпрограммы, ВЦП, основного мероприятия</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Источник финансирования</w:t>
            </w:r>
          </w:p>
        </w:tc>
        <w:tc>
          <w:tcPr>
            <w:tcW w:w="5788"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Оценка расходов, тыс. руб.</w:t>
            </w:r>
          </w:p>
        </w:tc>
      </w:tr>
      <w:tr w:rsidR="009F3733" w:rsidRPr="009F3733" w:rsidTr="009F3733">
        <w:trPr>
          <w:jc w:val="center"/>
        </w:trPr>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84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Всего (нарастающим итогом с начала реализации программы)</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2023</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2024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2025</w:t>
            </w:r>
          </w:p>
        </w:tc>
        <w:tc>
          <w:tcPr>
            <w:tcW w:w="992" w:type="dxa"/>
            <w:tcBorders>
              <w:top w:val="single" w:sz="4" w:space="0" w:color="auto"/>
              <w:left w:val="single" w:sz="4" w:space="0" w:color="auto"/>
              <w:bottom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2026</w:t>
            </w:r>
          </w:p>
        </w:tc>
        <w:tc>
          <w:tcPr>
            <w:tcW w:w="1018" w:type="dxa"/>
            <w:tcBorders>
              <w:top w:val="single" w:sz="4" w:space="0" w:color="auto"/>
              <w:left w:val="single" w:sz="4" w:space="0" w:color="auto"/>
              <w:bottom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2027</w:t>
            </w:r>
          </w:p>
        </w:tc>
      </w:tr>
      <w:tr w:rsidR="009F3733" w:rsidRPr="009F3733" w:rsidTr="009F3733">
        <w:trPr>
          <w:trHeight w:val="367"/>
          <w:jc w:val="center"/>
        </w:trPr>
        <w:tc>
          <w:tcPr>
            <w:tcW w:w="132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3</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4</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6</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8</w:t>
            </w:r>
          </w:p>
        </w:tc>
        <w:tc>
          <w:tcPr>
            <w:tcW w:w="992" w:type="dxa"/>
            <w:tcBorders>
              <w:top w:val="single" w:sz="4" w:space="0" w:color="auto"/>
              <w:left w:val="single" w:sz="4" w:space="0" w:color="auto"/>
              <w:bottom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9</w:t>
            </w:r>
          </w:p>
        </w:tc>
        <w:tc>
          <w:tcPr>
            <w:tcW w:w="1018" w:type="dxa"/>
            <w:tcBorders>
              <w:top w:val="single" w:sz="4" w:space="0" w:color="auto"/>
              <w:left w:val="single" w:sz="4" w:space="0" w:color="auto"/>
              <w:bottom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10</w:t>
            </w:r>
          </w:p>
        </w:tc>
      </w:tr>
      <w:tr w:rsidR="009F3733" w:rsidRPr="009F3733" w:rsidTr="009F3733">
        <w:trPr>
          <w:jc w:val="center"/>
        </w:trPr>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Муниципальная программа</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«Обеспечение первичных мер пожарной безопасности на территории сельского поселения на 2023 -2027 гг.»</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color w:val="000000"/>
                <w:sz w:val="16"/>
                <w:szCs w:val="16"/>
                <w:lang w:eastAsia="ru-RU"/>
              </w:rPr>
            </w:pPr>
            <w:r w:rsidRPr="009F3733">
              <w:rPr>
                <w:rFonts w:ascii="Times New Roman" w:eastAsia="Times New Roman" w:hAnsi="Times New Roman" w:cs="Times New Roman"/>
                <w:b/>
                <w:color w:val="000000"/>
                <w:sz w:val="16"/>
                <w:szCs w:val="16"/>
                <w:lang w:eastAsia="ru-RU"/>
              </w:rPr>
              <w:t xml:space="preserve">Всего: </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265,00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15,00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250,00</w:t>
            </w:r>
          </w:p>
        </w:tc>
        <w:tc>
          <w:tcPr>
            <w:tcW w:w="1018" w:type="dxa"/>
            <w:tcBorders>
              <w:top w:val="single" w:sz="4" w:space="0" w:color="auto"/>
              <w:left w:val="single" w:sz="4" w:space="0" w:color="auto"/>
              <w:bottom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w:t>
            </w:r>
          </w:p>
        </w:tc>
      </w:tr>
      <w:tr w:rsidR="00711251" w:rsidRPr="009F3733" w:rsidTr="009F3733">
        <w:trPr>
          <w:jc w:val="center"/>
        </w:trPr>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i/>
                <w:color w:val="000000"/>
                <w:sz w:val="16"/>
                <w:szCs w:val="16"/>
                <w:lang w:eastAsia="ru-RU"/>
              </w:rPr>
            </w:pPr>
            <w:r w:rsidRPr="009F3733">
              <w:rPr>
                <w:rFonts w:ascii="Times New Roman" w:eastAsia="Times New Roman" w:hAnsi="Times New Roman" w:cs="Times New Roman"/>
                <w:b/>
                <w:i/>
                <w:color w:val="000000"/>
                <w:sz w:val="16"/>
                <w:szCs w:val="16"/>
                <w:lang w:eastAsia="ru-RU"/>
              </w:rPr>
              <w:t>из них за счет:</w:t>
            </w:r>
          </w:p>
        </w:tc>
        <w:tc>
          <w:tcPr>
            <w:tcW w:w="377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018" w:type="dxa"/>
            <w:tcBorders>
              <w:top w:val="single" w:sz="4" w:space="0" w:color="auto"/>
              <w:left w:val="single" w:sz="4" w:space="0" w:color="auto"/>
              <w:bottom w:val="single" w:sz="4" w:space="0" w:color="auto"/>
              <w:right w:val="single" w:sz="4" w:space="0" w:color="auto"/>
            </w:tcBorders>
            <w:shd w:val="clear" w:color="auto" w:fill="D9D9D9"/>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r>
      <w:tr w:rsidR="009F3733" w:rsidRPr="009F3733" w:rsidTr="009F3733">
        <w:trPr>
          <w:jc w:val="center"/>
        </w:trPr>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бюджета сельского поселения:</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15,0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15,00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w:t>
            </w:r>
          </w:p>
        </w:tc>
        <w:tc>
          <w:tcPr>
            <w:tcW w:w="1018" w:type="dxa"/>
            <w:tcBorders>
              <w:top w:val="single" w:sz="4" w:space="0" w:color="auto"/>
              <w:left w:val="single" w:sz="4" w:space="0" w:color="auto"/>
              <w:bottom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w:t>
            </w:r>
          </w:p>
        </w:tc>
      </w:tr>
      <w:tr w:rsidR="009F3733" w:rsidRPr="009F3733" w:rsidTr="009F3733">
        <w:trPr>
          <w:jc w:val="center"/>
        </w:trPr>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бюджета муниципального района «Корткеросский»:</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w:t>
            </w:r>
          </w:p>
        </w:tc>
        <w:tc>
          <w:tcPr>
            <w:tcW w:w="1018" w:type="dxa"/>
            <w:tcBorders>
              <w:top w:val="single" w:sz="4" w:space="0" w:color="auto"/>
              <w:left w:val="single" w:sz="4" w:space="0" w:color="auto"/>
              <w:bottom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w:t>
            </w:r>
          </w:p>
        </w:tc>
      </w:tr>
      <w:tr w:rsidR="009F3733" w:rsidRPr="009F3733" w:rsidTr="009F3733">
        <w:trPr>
          <w:jc w:val="center"/>
        </w:trPr>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республиканского бюджета Республики Коми:</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250,00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250,00</w:t>
            </w:r>
          </w:p>
        </w:tc>
        <w:tc>
          <w:tcPr>
            <w:tcW w:w="1018" w:type="dxa"/>
            <w:tcBorders>
              <w:top w:val="single" w:sz="4" w:space="0" w:color="auto"/>
              <w:left w:val="single" w:sz="4" w:space="0" w:color="auto"/>
              <w:bottom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0,00</w:t>
            </w:r>
          </w:p>
        </w:tc>
      </w:tr>
      <w:tr w:rsidR="009F3733" w:rsidRPr="009F3733" w:rsidTr="009F3733">
        <w:trPr>
          <w:jc w:val="center"/>
        </w:trPr>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федерального бюджета:</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0,00</w:t>
            </w:r>
          </w:p>
        </w:tc>
        <w:tc>
          <w:tcPr>
            <w:tcW w:w="1018" w:type="dxa"/>
            <w:tcBorders>
              <w:top w:val="single" w:sz="4" w:space="0" w:color="auto"/>
              <w:left w:val="single" w:sz="4" w:space="0" w:color="auto"/>
              <w:bottom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0,00</w:t>
            </w:r>
          </w:p>
        </w:tc>
      </w:tr>
      <w:tr w:rsidR="00711251" w:rsidRPr="009F3733" w:rsidTr="009F3733">
        <w:trPr>
          <w:jc w:val="center"/>
        </w:trPr>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b/>
                <w:i/>
                <w:color w:val="000000"/>
                <w:sz w:val="16"/>
                <w:szCs w:val="16"/>
                <w:lang w:eastAsia="ru-RU"/>
              </w:rPr>
            </w:pPr>
            <w:r w:rsidRPr="009F3733">
              <w:rPr>
                <w:rFonts w:ascii="Times New Roman" w:eastAsia="Times New Roman" w:hAnsi="Times New Roman" w:cs="Times New Roman"/>
                <w:b/>
                <w:i/>
                <w:color w:val="000000"/>
                <w:sz w:val="16"/>
                <w:szCs w:val="16"/>
                <w:lang w:eastAsia="ru-RU"/>
              </w:rPr>
              <w:t>в том числе:</w:t>
            </w:r>
          </w:p>
        </w:tc>
        <w:tc>
          <w:tcPr>
            <w:tcW w:w="377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018" w:type="dxa"/>
            <w:tcBorders>
              <w:top w:val="single" w:sz="4" w:space="0" w:color="auto"/>
              <w:left w:val="single" w:sz="4" w:space="0" w:color="auto"/>
              <w:bottom w:val="single" w:sz="4" w:space="0" w:color="auto"/>
              <w:right w:val="single" w:sz="4" w:space="0" w:color="auto"/>
            </w:tcBorders>
            <w:shd w:val="clear" w:color="auto" w:fill="D9D9D9"/>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r>
      <w:tr w:rsidR="009F3733" w:rsidRPr="009F3733" w:rsidTr="009F3733">
        <w:trPr>
          <w:jc w:val="center"/>
        </w:trPr>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внебюджетные источники:</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0,00</w:t>
            </w:r>
          </w:p>
        </w:tc>
        <w:tc>
          <w:tcPr>
            <w:tcW w:w="1018" w:type="dxa"/>
            <w:tcBorders>
              <w:top w:val="single" w:sz="4" w:space="0" w:color="auto"/>
              <w:left w:val="single" w:sz="4" w:space="0" w:color="auto"/>
              <w:bottom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0,00</w:t>
            </w:r>
          </w:p>
        </w:tc>
      </w:tr>
      <w:tr w:rsidR="009F3733" w:rsidRPr="009F3733" w:rsidTr="009F3733">
        <w:trPr>
          <w:jc w:val="center"/>
        </w:trPr>
        <w:tc>
          <w:tcPr>
            <w:tcW w:w="132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 xml:space="preserve">Основное мероприятие 1.1 </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Обеспечение первичных мер пожарной безопасности на территории поселения</w:t>
            </w: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b/>
                <w:color w:val="000000"/>
                <w:sz w:val="16"/>
                <w:szCs w:val="16"/>
                <w:lang w:eastAsia="ru-RU"/>
              </w:rPr>
              <w:t>Всего:</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265,00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15,00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250,00</w:t>
            </w:r>
          </w:p>
        </w:tc>
        <w:tc>
          <w:tcPr>
            <w:tcW w:w="1018" w:type="dxa"/>
            <w:tcBorders>
              <w:top w:val="single" w:sz="4" w:space="0" w:color="auto"/>
              <w:left w:val="single" w:sz="4" w:space="0" w:color="auto"/>
              <w:bottom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w:t>
            </w:r>
          </w:p>
        </w:tc>
      </w:tr>
      <w:tr w:rsidR="00711251" w:rsidRPr="009F3733" w:rsidTr="009F3733">
        <w:trPr>
          <w:jc w:val="center"/>
        </w:trPr>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b/>
                <w:i/>
                <w:color w:val="000000"/>
                <w:sz w:val="16"/>
                <w:szCs w:val="16"/>
                <w:lang w:eastAsia="ru-RU"/>
              </w:rPr>
              <w:t>из них за счет:</w:t>
            </w:r>
          </w:p>
        </w:tc>
        <w:tc>
          <w:tcPr>
            <w:tcW w:w="3778"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shd w:val="clear" w:color="auto" w:fill="D9D9D9"/>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018" w:type="dxa"/>
            <w:tcBorders>
              <w:top w:val="single" w:sz="4" w:space="0" w:color="auto"/>
              <w:left w:val="single" w:sz="4" w:space="0" w:color="auto"/>
              <w:bottom w:val="single" w:sz="4" w:space="0" w:color="auto"/>
              <w:right w:val="single" w:sz="4" w:space="0" w:color="auto"/>
            </w:tcBorders>
            <w:shd w:val="clear" w:color="auto" w:fill="D9D9D9"/>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r>
      <w:tr w:rsidR="009F3733" w:rsidRPr="009F3733" w:rsidTr="009F3733">
        <w:trPr>
          <w:jc w:val="center"/>
        </w:trPr>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бюджета сельского поселения:</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15,00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15,00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w:t>
            </w:r>
          </w:p>
        </w:tc>
        <w:tc>
          <w:tcPr>
            <w:tcW w:w="1018" w:type="dxa"/>
            <w:tcBorders>
              <w:top w:val="single" w:sz="4" w:space="0" w:color="auto"/>
              <w:left w:val="single" w:sz="4" w:space="0" w:color="auto"/>
              <w:bottom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w:t>
            </w:r>
          </w:p>
        </w:tc>
      </w:tr>
      <w:tr w:rsidR="009F3733" w:rsidRPr="009F3733" w:rsidTr="009F3733">
        <w:trPr>
          <w:jc w:val="center"/>
        </w:trPr>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бюджета муниципального района «Корткеросский»:</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w:t>
            </w:r>
          </w:p>
        </w:tc>
        <w:tc>
          <w:tcPr>
            <w:tcW w:w="992" w:type="dxa"/>
            <w:tcBorders>
              <w:top w:val="single" w:sz="4" w:space="0" w:color="auto"/>
              <w:left w:val="single" w:sz="4" w:space="0" w:color="auto"/>
              <w:bottom w:val="single" w:sz="4" w:space="0" w:color="auto"/>
              <w:right w:val="single" w:sz="4" w:space="0" w:color="auto"/>
            </w:tcBorders>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w:t>
            </w:r>
          </w:p>
        </w:tc>
        <w:tc>
          <w:tcPr>
            <w:tcW w:w="1018" w:type="dxa"/>
            <w:tcBorders>
              <w:top w:val="single" w:sz="4" w:space="0" w:color="auto"/>
              <w:left w:val="single" w:sz="4" w:space="0" w:color="auto"/>
              <w:bottom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w:t>
            </w:r>
          </w:p>
        </w:tc>
      </w:tr>
      <w:tr w:rsidR="009F3733" w:rsidRPr="009F3733" w:rsidTr="009F3733">
        <w:trPr>
          <w:jc w:val="center"/>
        </w:trPr>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республиканского бюджета Республики Коми:</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250,00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250,00</w:t>
            </w:r>
          </w:p>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018" w:type="dxa"/>
            <w:tcBorders>
              <w:top w:val="single" w:sz="4" w:space="0" w:color="auto"/>
              <w:left w:val="single" w:sz="4" w:space="0" w:color="auto"/>
              <w:bottom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0,00</w:t>
            </w:r>
          </w:p>
        </w:tc>
      </w:tr>
      <w:tr w:rsidR="009F3733" w:rsidRPr="009F3733" w:rsidTr="009F3733">
        <w:trPr>
          <w:jc w:val="center"/>
        </w:trPr>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федерального бюджета:</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0,00</w:t>
            </w:r>
          </w:p>
        </w:tc>
        <w:tc>
          <w:tcPr>
            <w:tcW w:w="1018" w:type="dxa"/>
            <w:tcBorders>
              <w:top w:val="single" w:sz="4" w:space="0" w:color="auto"/>
              <w:left w:val="single" w:sz="4" w:space="0" w:color="auto"/>
              <w:bottom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r>
      <w:tr w:rsidR="00711251" w:rsidRPr="009F3733" w:rsidTr="009F3733">
        <w:trPr>
          <w:jc w:val="center"/>
        </w:trPr>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b/>
                <w:i/>
                <w:color w:val="000000"/>
                <w:sz w:val="16"/>
                <w:szCs w:val="16"/>
                <w:lang w:eastAsia="ru-RU"/>
              </w:rPr>
              <w:t>в том числе:</w:t>
            </w:r>
          </w:p>
        </w:tc>
        <w:tc>
          <w:tcPr>
            <w:tcW w:w="377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992" w:type="dxa"/>
            <w:tcBorders>
              <w:top w:val="single" w:sz="4" w:space="0" w:color="auto"/>
              <w:left w:val="single" w:sz="4" w:space="0" w:color="auto"/>
              <w:bottom w:val="single" w:sz="4" w:space="0" w:color="auto"/>
              <w:right w:val="single" w:sz="4" w:space="0" w:color="auto"/>
            </w:tcBorders>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018" w:type="dxa"/>
            <w:tcBorders>
              <w:top w:val="single" w:sz="4" w:space="0" w:color="auto"/>
              <w:left w:val="single" w:sz="4" w:space="0" w:color="auto"/>
              <w:bottom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r>
      <w:tr w:rsidR="009F3733" w:rsidRPr="009F3733" w:rsidTr="009F3733">
        <w:trPr>
          <w:jc w:val="center"/>
        </w:trPr>
        <w:tc>
          <w:tcPr>
            <w:tcW w:w="132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984" w:type="dxa"/>
            <w:vMerge/>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p>
        </w:tc>
        <w:tc>
          <w:tcPr>
            <w:tcW w:w="1843" w:type="dxa"/>
            <w:tcBorders>
              <w:top w:val="single" w:sz="4" w:space="0" w:color="auto"/>
              <w:left w:val="single" w:sz="4" w:space="0" w:color="auto"/>
              <w:bottom w:val="single" w:sz="4" w:space="0" w:color="auto"/>
              <w:right w:val="single" w:sz="4" w:space="0" w:color="auto"/>
            </w:tcBorders>
            <w:shd w:val="clear" w:color="auto" w:fill="auto"/>
            <w:hideMark/>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внебюджетные источники:</w:t>
            </w:r>
          </w:p>
        </w:tc>
        <w:tc>
          <w:tcPr>
            <w:tcW w:w="1226"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0,00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0,00</w:t>
            </w:r>
          </w:p>
        </w:tc>
        <w:tc>
          <w:tcPr>
            <w:tcW w:w="992" w:type="dxa"/>
            <w:tcBorders>
              <w:top w:val="single" w:sz="4" w:space="0" w:color="auto"/>
              <w:left w:val="single" w:sz="4" w:space="0" w:color="auto"/>
              <w:bottom w:val="single" w:sz="4" w:space="0" w:color="auto"/>
              <w:right w:val="single" w:sz="4" w:space="0" w:color="auto"/>
            </w:tcBorders>
            <w:vAlign w:val="center"/>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0,00</w:t>
            </w:r>
          </w:p>
        </w:tc>
        <w:tc>
          <w:tcPr>
            <w:tcW w:w="1018" w:type="dxa"/>
            <w:tcBorders>
              <w:top w:val="single" w:sz="4" w:space="0" w:color="auto"/>
              <w:left w:val="single" w:sz="4" w:space="0" w:color="auto"/>
              <w:bottom w:val="single" w:sz="4" w:space="0" w:color="auto"/>
              <w:right w:val="single" w:sz="4" w:space="0" w:color="auto"/>
            </w:tcBorders>
          </w:tcPr>
          <w:p w:rsidR="00711251" w:rsidRPr="009F3733" w:rsidRDefault="00711251" w:rsidP="0071125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16"/>
                <w:szCs w:val="16"/>
                <w:lang w:eastAsia="ru-RU"/>
              </w:rPr>
            </w:pPr>
            <w:r w:rsidRPr="009F3733">
              <w:rPr>
                <w:rFonts w:ascii="Times New Roman" w:eastAsia="Times New Roman" w:hAnsi="Times New Roman" w:cs="Times New Roman"/>
                <w:color w:val="000000"/>
                <w:sz w:val="16"/>
                <w:szCs w:val="16"/>
                <w:lang w:eastAsia="ru-RU"/>
              </w:rPr>
              <w:t>0,00</w:t>
            </w:r>
          </w:p>
        </w:tc>
      </w:tr>
    </w:tbl>
    <w:p w:rsidR="003F4C97"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4C97"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3F4C97" w:rsidRDefault="003F4C97"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F3733" w:rsidRDefault="009F37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F3733" w:rsidRDefault="009F37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F3733" w:rsidRDefault="009F37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F3733" w:rsidRDefault="009F37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F3733" w:rsidRDefault="009F37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F3733" w:rsidRDefault="009F37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F3733" w:rsidRDefault="009F37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F3733" w:rsidRDefault="009F37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F3733" w:rsidRDefault="009F37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F3733" w:rsidRDefault="009F37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F3733" w:rsidRDefault="009F37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F3733" w:rsidRDefault="009F37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F3733" w:rsidRDefault="009F37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F3733" w:rsidRDefault="009F37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567833" w:rsidRDefault="005678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bookmarkStart w:id="1" w:name="_GoBack"/>
      <w:bookmarkEnd w:id="1"/>
    </w:p>
    <w:p w:rsidR="009F3733" w:rsidRDefault="009F37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F3733" w:rsidRDefault="009F37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F3733" w:rsidRDefault="009F37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F3733" w:rsidRDefault="009F37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F3733" w:rsidRDefault="009F3733"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p>
    <w:p w:rsidR="009F3320" w:rsidRPr="00AB396D" w:rsidRDefault="000D6D51" w:rsidP="002A2E31">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lastRenderedPageBreak/>
        <w:t>И</w:t>
      </w:r>
      <w:r w:rsidR="009F3320" w:rsidRPr="00AB396D">
        <w:rPr>
          <w:rFonts w:ascii="Times New Roman" w:eastAsia="Times New Roman" w:hAnsi="Times New Roman" w:cs="Times New Roman"/>
          <w:color w:val="000000"/>
          <w:sz w:val="20"/>
          <w:szCs w:val="20"/>
          <w:lang w:eastAsia="ru-RU"/>
        </w:rPr>
        <w:t>ЗД</w:t>
      </w:r>
      <w:r w:rsidR="002A2E31">
        <w:rPr>
          <w:rFonts w:ascii="Times New Roman" w:eastAsia="Times New Roman" w:hAnsi="Times New Roman" w:cs="Times New Roman"/>
          <w:color w:val="000000"/>
          <w:sz w:val="20"/>
          <w:szCs w:val="20"/>
          <w:lang w:eastAsia="ru-RU"/>
        </w:rPr>
        <w:t xml:space="preserve">АНИЕ СОВЕТА СЕЛЬСКОГО ПОСЕЛЕНИЯ </w:t>
      </w:r>
      <w:r w:rsidR="009F3320" w:rsidRPr="00AB396D">
        <w:rPr>
          <w:rFonts w:ascii="Times New Roman" w:eastAsia="Times New Roman" w:hAnsi="Times New Roman" w:cs="Times New Roman"/>
          <w:color w:val="000000"/>
          <w:sz w:val="20"/>
          <w:szCs w:val="20"/>
          <w:lang w:eastAsia="ru-RU"/>
        </w:rPr>
        <w:t>«НИВШЕРА» И АДМИНИСТРАЦИИ СЕЛЬСКОГО ПОСЕЛЕНИЯ «НИВШЕРА»</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__________________________________________________________________________________</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proofErr w:type="gramStart"/>
      <w:r w:rsidRPr="00AB396D">
        <w:rPr>
          <w:rFonts w:ascii="Times New Roman" w:eastAsia="Times New Roman" w:hAnsi="Times New Roman" w:cs="Times New Roman"/>
          <w:color w:val="000000"/>
          <w:sz w:val="20"/>
          <w:szCs w:val="20"/>
          <w:lang w:eastAsia="ru-RU"/>
        </w:rPr>
        <w:t xml:space="preserve">Редколлегия:   </w:t>
      </w:r>
      <w:proofErr w:type="spellStart"/>
      <w:proofErr w:type="gramEnd"/>
      <w:r w:rsidRPr="00AB396D">
        <w:rPr>
          <w:rFonts w:ascii="Times New Roman" w:eastAsia="Times New Roman" w:hAnsi="Times New Roman" w:cs="Times New Roman"/>
          <w:sz w:val="20"/>
          <w:szCs w:val="20"/>
          <w:lang w:eastAsia="ru-RU"/>
        </w:rPr>
        <w:t>Изъюрова</w:t>
      </w:r>
      <w:proofErr w:type="spellEnd"/>
      <w:r w:rsidRPr="00AB396D">
        <w:rPr>
          <w:rFonts w:ascii="Times New Roman" w:eastAsia="Times New Roman" w:hAnsi="Times New Roman" w:cs="Times New Roman"/>
          <w:sz w:val="20"/>
          <w:szCs w:val="20"/>
          <w:lang w:eastAsia="ru-RU"/>
        </w:rPr>
        <w:t xml:space="preserve"> Н.С.. – руководитель,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r w:rsidRPr="00AB396D">
        <w:rPr>
          <w:rFonts w:ascii="Times New Roman" w:eastAsia="Times New Roman" w:hAnsi="Times New Roman" w:cs="Times New Roman"/>
          <w:sz w:val="20"/>
          <w:szCs w:val="20"/>
          <w:lang w:eastAsia="ru-RU"/>
        </w:rPr>
        <w:t xml:space="preserve">                          </w:t>
      </w:r>
      <w:proofErr w:type="spellStart"/>
      <w:r w:rsidRPr="00AB396D">
        <w:rPr>
          <w:rFonts w:ascii="Times New Roman" w:eastAsia="Times New Roman" w:hAnsi="Times New Roman" w:cs="Times New Roman"/>
          <w:sz w:val="20"/>
          <w:szCs w:val="20"/>
          <w:lang w:eastAsia="ru-RU"/>
        </w:rPr>
        <w:t>Ларукова</w:t>
      </w:r>
      <w:proofErr w:type="spellEnd"/>
      <w:r w:rsidRPr="00AB396D">
        <w:rPr>
          <w:rFonts w:ascii="Times New Roman" w:eastAsia="Times New Roman" w:hAnsi="Times New Roman" w:cs="Times New Roman"/>
          <w:sz w:val="20"/>
          <w:szCs w:val="20"/>
          <w:lang w:eastAsia="ru-RU"/>
        </w:rPr>
        <w:t xml:space="preserve"> </w:t>
      </w:r>
      <w:proofErr w:type="gramStart"/>
      <w:r w:rsidRPr="00AB396D">
        <w:rPr>
          <w:rFonts w:ascii="Times New Roman" w:eastAsia="Times New Roman" w:hAnsi="Times New Roman" w:cs="Times New Roman"/>
          <w:sz w:val="20"/>
          <w:szCs w:val="20"/>
          <w:lang w:eastAsia="ru-RU"/>
        </w:rPr>
        <w:t>А.Н..</w:t>
      </w:r>
      <w:proofErr w:type="gramEnd"/>
      <w:r w:rsidRPr="00AB396D">
        <w:rPr>
          <w:rFonts w:ascii="Times New Roman" w:eastAsia="Times New Roman" w:hAnsi="Times New Roman" w:cs="Times New Roman"/>
          <w:sz w:val="20"/>
          <w:szCs w:val="20"/>
          <w:lang w:eastAsia="ru-RU"/>
        </w:rPr>
        <w:t>– ответственный секретарь.</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r w:rsidRPr="00AB396D">
        <w:rPr>
          <w:rFonts w:ascii="Times New Roman" w:eastAsia="Times New Roman" w:hAnsi="Times New Roman" w:cs="Times New Roman"/>
          <w:sz w:val="20"/>
          <w:szCs w:val="20"/>
          <w:lang w:eastAsia="ru-RU"/>
        </w:rPr>
        <w:t xml:space="preserve">Члены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proofErr w:type="gramStart"/>
      <w:r w:rsidRPr="00AB396D">
        <w:rPr>
          <w:rFonts w:ascii="Times New Roman" w:eastAsia="Times New Roman" w:hAnsi="Times New Roman" w:cs="Times New Roman"/>
          <w:sz w:val="20"/>
          <w:szCs w:val="20"/>
          <w:lang w:eastAsia="ru-RU"/>
        </w:rPr>
        <w:t xml:space="preserve">редколлегии:   </w:t>
      </w:r>
      <w:proofErr w:type="spellStart"/>
      <w:proofErr w:type="gramEnd"/>
      <w:r w:rsidRPr="00AB396D">
        <w:rPr>
          <w:rFonts w:ascii="Times New Roman" w:eastAsia="Times New Roman" w:hAnsi="Times New Roman" w:cs="Times New Roman"/>
          <w:sz w:val="20"/>
          <w:szCs w:val="20"/>
          <w:lang w:eastAsia="ru-RU"/>
        </w:rPr>
        <w:t>Ларукова</w:t>
      </w:r>
      <w:proofErr w:type="spellEnd"/>
      <w:r w:rsidRPr="00AB396D">
        <w:rPr>
          <w:rFonts w:ascii="Times New Roman" w:eastAsia="Times New Roman" w:hAnsi="Times New Roman" w:cs="Times New Roman"/>
          <w:sz w:val="20"/>
          <w:szCs w:val="20"/>
          <w:lang w:eastAsia="ru-RU"/>
        </w:rPr>
        <w:t xml:space="preserve"> Л.Л., </w:t>
      </w:r>
      <w:proofErr w:type="spellStart"/>
      <w:r w:rsidRPr="00AB396D">
        <w:rPr>
          <w:rFonts w:ascii="Times New Roman" w:eastAsia="Times New Roman" w:hAnsi="Times New Roman" w:cs="Times New Roman"/>
          <w:sz w:val="20"/>
          <w:szCs w:val="20"/>
          <w:lang w:eastAsia="ru-RU"/>
        </w:rPr>
        <w:t>Ногтева</w:t>
      </w:r>
      <w:proofErr w:type="spellEnd"/>
      <w:r w:rsidRPr="00AB396D">
        <w:rPr>
          <w:rFonts w:ascii="Times New Roman" w:eastAsia="Times New Roman" w:hAnsi="Times New Roman" w:cs="Times New Roman"/>
          <w:sz w:val="20"/>
          <w:szCs w:val="20"/>
          <w:lang w:eastAsia="ru-RU"/>
        </w:rPr>
        <w:t xml:space="preserve"> Г.В.</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Адрес:168059, Республика Коми</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  </w:t>
      </w:r>
      <w:r w:rsidRPr="00AB396D">
        <w:rPr>
          <w:rFonts w:ascii="Times New Roman" w:eastAsia="Times New Roman" w:hAnsi="Times New Roman" w:cs="Times New Roman"/>
          <w:color w:val="000000"/>
          <w:sz w:val="20"/>
          <w:szCs w:val="20"/>
          <w:lang w:eastAsia="ru-RU"/>
        </w:rPr>
        <w:tab/>
        <w:t xml:space="preserve">        Корткеросский район, с. Нившера,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                          Д. 729</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Телефоны: 9-82-91.</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__________________________________________________________________________________</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sz w:val="20"/>
          <w:szCs w:val="20"/>
          <w:lang w:eastAsia="ru-RU"/>
        </w:rPr>
      </w:pPr>
      <w:r w:rsidRPr="00AB396D">
        <w:rPr>
          <w:rFonts w:ascii="Times New Roman" w:eastAsia="Times New Roman" w:hAnsi="Times New Roman" w:cs="Times New Roman"/>
          <w:color w:val="000000"/>
          <w:sz w:val="20"/>
          <w:szCs w:val="20"/>
          <w:lang w:eastAsia="ru-RU"/>
        </w:rPr>
        <w:t xml:space="preserve">Подписано в </w:t>
      </w:r>
      <w:proofErr w:type="gramStart"/>
      <w:r w:rsidRPr="00AB396D">
        <w:rPr>
          <w:rFonts w:ascii="Times New Roman" w:eastAsia="Times New Roman" w:hAnsi="Times New Roman" w:cs="Times New Roman"/>
          <w:color w:val="000000"/>
          <w:sz w:val="20"/>
          <w:szCs w:val="20"/>
          <w:lang w:eastAsia="ru-RU"/>
        </w:rPr>
        <w:t xml:space="preserve">печать  </w:t>
      </w:r>
      <w:r w:rsidR="009743BA">
        <w:rPr>
          <w:rFonts w:ascii="Times New Roman" w:eastAsia="Times New Roman" w:hAnsi="Times New Roman" w:cs="Times New Roman"/>
          <w:color w:val="000000"/>
          <w:sz w:val="20"/>
          <w:szCs w:val="20"/>
          <w:lang w:eastAsia="ru-RU"/>
        </w:rPr>
        <w:t>22.11.</w:t>
      </w:r>
      <w:r w:rsidR="008C7A90">
        <w:rPr>
          <w:rFonts w:ascii="Times New Roman" w:eastAsia="Times New Roman" w:hAnsi="Times New Roman" w:cs="Times New Roman"/>
          <w:color w:val="000000"/>
          <w:sz w:val="20"/>
          <w:szCs w:val="20"/>
          <w:lang w:eastAsia="ru-RU"/>
        </w:rPr>
        <w:t>2024</w:t>
      </w:r>
      <w:proofErr w:type="gramEnd"/>
      <w:r w:rsidRPr="00AB396D">
        <w:rPr>
          <w:rFonts w:ascii="Times New Roman" w:eastAsia="Times New Roman" w:hAnsi="Times New Roman" w:cs="Times New Roman"/>
          <w:sz w:val="20"/>
          <w:szCs w:val="20"/>
          <w:lang w:eastAsia="ru-RU"/>
        </w:rPr>
        <w:t xml:space="preserve"> г.</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 xml:space="preserve">Тираж 3 экземпляра   </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Формат А4</w:t>
      </w:r>
    </w:p>
    <w:p w:rsidR="009F3320" w:rsidRPr="00AB396D" w:rsidRDefault="009F3320" w:rsidP="009F3320">
      <w:pPr>
        <w:spacing w:after="0" w:line="240" w:lineRule="auto"/>
        <w:jc w:val="both"/>
        <w:rPr>
          <w:rFonts w:ascii="Times New Roman" w:eastAsia="Times New Roman" w:hAnsi="Times New Roman" w:cs="Times New Roman"/>
          <w:sz w:val="20"/>
          <w:szCs w:val="20"/>
          <w:lang w:eastAsia="ru-RU"/>
        </w:rPr>
      </w:pP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r>
      <w:r w:rsidRPr="00AB396D">
        <w:rPr>
          <w:rFonts w:ascii="Times New Roman" w:eastAsia="Times New Roman" w:hAnsi="Times New Roman" w:cs="Times New Roman"/>
          <w:sz w:val="20"/>
          <w:szCs w:val="20"/>
          <w:lang w:eastAsia="ru-RU"/>
        </w:rPr>
        <w:softHyphen/>
        <w:t>______________________________________________________________________</w:t>
      </w:r>
    </w:p>
    <w:p w:rsidR="009F3320" w:rsidRPr="00AB396D" w:rsidRDefault="009F3320" w:rsidP="009F3320">
      <w:pPr>
        <w:spacing w:after="0" w:line="240" w:lineRule="auto"/>
        <w:jc w:val="both"/>
        <w:rPr>
          <w:rFonts w:ascii="Times New Roman" w:eastAsia="Times New Roman" w:hAnsi="Times New Roman" w:cs="Times New Roman"/>
          <w:sz w:val="20"/>
          <w:szCs w:val="20"/>
          <w:lang w:eastAsia="ru-RU"/>
        </w:rPr>
      </w:pPr>
      <w:r w:rsidRPr="00AB396D">
        <w:rPr>
          <w:rFonts w:ascii="Times New Roman" w:eastAsia="Times New Roman" w:hAnsi="Times New Roman" w:cs="Times New Roman"/>
          <w:sz w:val="20"/>
          <w:szCs w:val="20"/>
          <w:lang w:eastAsia="ru-RU"/>
        </w:rPr>
        <w:t>Отпечатано в администрации сельского поселения «Нившера»</w:t>
      </w:r>
    </w:p>
    <w:p w:rsidR="009F3320" w:rsidRPr="00AB396D" w:rsidRDefault="009F3320" w:rsidP="009F332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rPr>
          <w:rFonts w:ascii="Times New Roman" w:eastAsia="Times New Roman" w:hAnsi="Times New Roman" w:cs="Times New Roman"/>
          <w:color w:val="000000"/>
          <w:sz w:val="20"/>
          <w:szCs w:val="20"/>
          <w:lang w:eastAsia="ru-RU"/>
        </w:rPr>
      </w:pPr>
      <w:r w:rsidRPr="00AB396D">
        <w:rPr>
          <w:rFonts w:ascii="Times New Roman" w:eastAsia="Times New Roman" w:hAnsi="Times New Roman" w:cs="Times New Roman"/>
          <w:color w:val="000000"/>
          <w:sz w:val="20"/>
          <w:szCs w:val="20"/>
          <w:lang w:eastAsia="ru-RU"/>
        </w:rPr>
        <w:t>Республика Коми, Корткеросский район, с. Нившера, д. 729</w:t>
      </w:r>
    </w:p>
    <w:p w:rsidR="009F3320" w:rsidRPr="00AB396D" w:rsidRDefault="009F3320" w:rsidP="009F3320">
      <w:pPr>
        <w:rPr>
          <w:rFonts w:ascii="Times New Roman" w:hAnsi="Times New Roman" w:cs="Times New Roman"/>
          <w:sz w:val="20"/>
          <w:szCs w:val="20"/>
        </w:rPr>
      </w:pPr>
    </w:p>
    <w:p w:rsidR="009F3320" w:rsidRPr="00AB396D" w:rsidRDefault="009F3320" w:rsidP="009F3320">
      <w:pPr>
        <w:spacing w:after="0" w:line="240" w:lineRule="auto"/>
        <w:jc w:val="both"/>
        <w:rPr>
          <w:rFonts w:ascii="Times New Roman" w:eastAsia="Times New Roman" w:hAnsi="Times New Roman" w:cs="Times New Roman"/>
          <w:b/>
          <w:color w:val="000000" w:themeColor="text1"/>
          <w:sz w:val="24"/>
          <w:szCs w:val="24"/>
          <w:lang w:eastAsia="ru-RU"/>
        </w:rPr>
      </w:pPr>
    </w:p>
    <w:p w:rsidR="009F3320" w:rsidRDefault="009F3320" w:rsidP="009F3320">
      <w:pPr>
        <w:ind w:left="-284"/>
        <w:jc w:val="center"/>
      </w:pPr>
    </w:p>
    <w:sectPr w:rsidR="009F3320" w:rsidSect="009743BA">
      <w:footerReference w:type="default" r:id="rId14"/>
      <w:pgSz w:w="11906" w:h="16838"/>
      <w:pgMar w:top="851" w:right="1134" w:bottom="851" w:left="1701" w:header="73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3BA" w:rsidRDefault="009743BA" w:rsidP="00D004D3">
      <w:pPr>
        <w:spacing w:after="0" w:line="240" w:lineRule="auto"/>
      </w:pPr>
      <w:r>
        <w:separator/>
      </w:r>
    </w:p>
  </w:endnote>
  <w:endnote w:type="continuationSeparator" w:id="0">
    <w:p w:rsidR="009743BA" w:rsidRDefault="009743BA" w:rsidP="00D004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3BA" w:rsidRDefault="009743B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3BA" w:rsidRDefault="009743BA" w:rsidP="00D004D3">
      <w:pPr>
        <w:spacing w:after="0" w:line="240" w:lineRule="auto"/>
      </w:pPr>
      <w:r>
        <w:separator/>
      </w:r>
    </w:p>
  </w:footnote>
  <w:footnote w:type="continuationSeparator" w:id="0">
    <w:p w:rsidR="009743BA" w:rsidRDefault="009743BA" w:rsidP="00D004D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947E5"/>
    <w:multiLevelType w:val="multilevel"/>
    <w:tmpl w:val="4B50C49C"/>
    <w:lvl w:ilvl="0">
      <w:start w:val="1"/>
      <w:numFmt w:val="decimal"/>
      <w:lvlText w:val="%1."/>
      <w:lvlJc w:val="left"/>
      <w:pPr>
        <w:ind w:left="360" w:hanging="360"/>
      </w:pPr>
      <w:rPr>
        <w:rFonts w:cs="Times New Roman" w:hint="default"/>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1" w15:restartNumberingAfterBreak="0">
    <w:nsid w:val="12BF689A"/>
    <w:multiLevelType w:val="multilevel"/>
    <w:tmpl w:val="8E1417DA"/>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 w15:restartNumberingAfterBreak="0">
    <w:nsid w:val="14EF3E0D"/>
    <w:multiLevelType w:val="hybridMultilevel"/>
    <w:tmpl w:val="509837B4"/>
    <w:lvl w:ilvl="0" w:tplc="0419000F">
      <w:start w:val="1"/>
      <w:numFmt w:val="decimal"/>
      <w:lvlText w:val="%1."/>
      <w:lvlJc w:val="left"/>
      <w:pPr>
        <w:ind w:left="36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8331132"/>
    <w:multiLevelType w:val="hybridMultilevel"/>
    <w:tmpl w:val="D65C3066"/>
    <w:lvl w:ilvl="0" w:tplc="F22042CA">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E47466"/>
    <w:multiLevelType w:val="hybridMultilevel"/>
    <w:tmpl w:val="5060C654"/>
    <w:lvl w:ilvl="0" w:tplc="4BE62942">
      <w:start w:val="1"/>
      <w:numFmt w:val="bullet"/>
      <w:lvlText w:val=""/>
      <w:lvlJc w:val="left"/>
      <w:pPr>
        <w:ind w:left="720" w:hanging="360"/>
      </w:pPr>
      <w:rPr>
        <w:rFonts w:ascii="Symbol" w:hAnsi="Symbol" w:cs="Symbol" w:hint="default"/>
        <w:b w:val="0"/>
        <w:bCs w:val="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5" w15:restartNumberingAfterBreak="0">
    <w:nsid w:val="1AA02615"/>
    <w:multiLevelType w:val="hybridMultilevel"/>
    <w:tmpl w:val="4D7887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1BE25670"/>
    <w:multiLevelType w:val="hybridMultilevel"/>
    <w:tmpl w:val="98D0D786"/>
    <w:lvl w:ilvl="0" w:tplc="85AA5BB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F070CD1"/>
    <w:multiLevelType w:val="hybridMultilevel"/>
    <w:tmpl w:val="6122CB8C"/>
    <w:lvl w:ilvl="0" w:tplc="0FC67F04">
      <w:start w:val="1"/>
      <w:numFmt w:val="decimal"/>
      <w:lvlText w:val="%1)"/>
      <w:lvlJc w:val="left"/>
      <w:pPr>
        <w:ind w:left="502" w:hanging="360"/>
      </w:pPr>
      <w:rPr>
        <w:color w:val="auto"/>
      </w:rPr>
    </w:lvl>
    <w:lvl w:ilvl="1" w:tplc="04190019">
      <w:start w:val="1"/>
      <w:numFmt w:val="lowerLetter"/>
      <w:lvlText w:val="%2."/>
      <w:lvlJc w:val="left"/>
      <w:pPr>
        <w:ind w:left="1207" w:hanging="360"/>
      </w:pPr>
    </w:lvl>
    <w:lvl w:ilvl="2" w:tplc="0419001B">
      <w:start w:val="1"/>
      <w:numFmt w:val="lowerRoman"/>
      <w:lvlText w:val="%3."/>
      <w:lvlJc w:val="right"/>
      <w:pPr>
        <w:ind w:left="1927" w:hanging="180"/>
      </w:pPr>
    </w:lvl>
    <w:lvl w:ilvl="3" w:tplc="0419000F">
      <w:start w:val="1"/>
      <w:numFmt w:val="decimal"/>
      <w:lvlText w:val="%4."/>
      <w:lvlJc w:val="left"/>
      <w:pPr>
        <w:ind w:left="2647" w:hanging="360"/>
      </w:pPr>
    </w:lvl>
    <w:lvl w:ilvl="4" w:tplc="04190019">
      <w:start w:val="1"/>
      <w:numFmt w:val="lowerLetter"/>
      <w:lvlText w:val="%5."/>
      <w:lvlJc w:val="left"/>
      <w:pPr>
        <w:ind w:left="3367" w:hanging="360"/>
      </w:pPr>
    </w:lvl>
    <w:lvl w:ilvl="5" w:tplc="0419001B">
      <w:start w:val="1"/>
      <w:numFmt w:val="lowerRoman"/>
      <w:lvlText w:val="%6."/>
      <w:lvlJc w:val="right"/>
      <w:pPr>
        <w:ind w:left="4087" w:hanging="180"/>
      </w:pPr>
    </w:lvl>
    <w:lvl w:ilvl="6" w:tplc="0419000F">
      <w:start w:val="1"/>
      <w:numFmt w:val="decimal"/>
      <w:lvlText w:val="%7."/>
      <w:lvlJc w:val="left"/>
      <w:pPr>
        <w:ind w:left="4807" w:hanging="360"/>
      </w:pPr>
    </w:lvl>
    <w:lvl w:ilvl="7" w:tplc="04190019">
      <w:start w:val="1"/>
      <w:numFmt w:val="lowerLetter"/>
      <w:lvlText w:val="%8."/>
      <w:lvlJc w:val="left"/>
      <w:pPr>
        <w:ind w:left="5527" w:hanging="360"/>
      </w:pPr>
    </w:lvl>
    <w:lvl w:ilvl="8" w:tplc="0419001B">
      <w:start w:val="1"/>
      <w:numFmt w:val="lowerRoman"/>
      <w:lvlText w:val="%9."/>
      <w:lvlJc w:val="right"/>
      <w:pPr>
        <w:ind w:left="6247" w:hanging="180"/>
      </w:pPr>
    </w:lvl>
  </w:abstractNum>
  <w:abstractNum w:abstractNumId="8" w15:restartNumberingAfterBreak="0">
    <w:nsid w:val="224B480F"/>
    <w:multiLevelType w:val="multilevel"/>
    <w:tmpl w:val="286E64AE"/>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4D8327D"/>
    <w:multiLevelType w:val="hybridMultilevel"/>
    <w:tmpl w:val="B90C8CF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96410EA"/>
    <w:multiLevelType w:val="hybridMultilevel"/>
    <w:tmpl w:val="D722C6A6"/>
    <w:lvl w:ilvl="0" w:tplc="04190011">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2EC616BA"/>
    <w:multiLevelType w:val="hybridMultilevel"/>
    <w:tmpl w:val="181A264A"/>
    <w:lvl w:ilvl="0" w:tplc="04190011">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31BC28CA"/>
    <w:multiLevelType w:val="hybridMultilevel"/>
    <w:tmpl w:val="69AAFF5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345559A5"/>
    <w:multiLevelType w:val="multilevel"/>
    <w:tmpl w:val="04190023"/>
    <w:lvl w:ilvl="0">
      <w:start w:val="1"/>
      <w:numFmt w:val="upperRoman"/>
      <w:lvlText w:val="Статья %1."/>
      <w:lvlJc w:val="left"/>
      <w:pPr>
        <w:tabs>
          <w:tab w:val="num" w:pos="1800"/>
        </w:tabs>
      </w:pPr>
    </w:lvl>
    <w:lvl w:ilvl="1">
      <w:start w:val="1"/>
      <w:numFmt w:val="decimalZero"/>
      <w:isLgl/>
      <w:lvlText w:val="Раздел %1.%2"/>
      <w:lvlJc w:val="left"/>
      <w:pPr>
        <w:tabs>
          <w:tab w:val="num" w:pos="1440"/>
        </w:tabs>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35874B2E"/>
    <w:multiLevelType w:val="hybridMultilevel"/>
    <w:tmpl w:val="3B14FBD0"/>
    <w:lvl w:ilvl="0" w:tplc="4616114E">
      <w:start w:val="1"/>
      <w:numFmt w:val="decimal"/>
      <w:lvlText w:val="%1."/>
      <w:lvlJc w:val="left"/>
      <w:pPr>
        <w:tabs>
          <w:tab w:val="num" w:pos="402"/>
        </w:tabs>
        <w:ind w:left="402" w:hanging="360"/>
      </w:pPr>
      <w:rPr>
        <w:rFonts w:hint="default"/>
      </w:rPr>
    </w:lvl>
    <w:lvl w:ilvl="1" w:tplc="04190019" w:tentative="1">
      <w:start w:val="1"/>
      <w:numFmt w:val="lowerLetter"/>
      <w:lvlText w:val="%2."/>
      <w:lvlJc w:val="left"/>
      <w:pPr>
        <w:tabs>
          <w:tab w:val="num" w:pos="1122"/>
        </w:tabs>
        <w:ind w:left="1122" w:hanging="360"/>
      </w:pPr>
    </w:lvl>
    <w:lvl w:ilvl="2" w:tplc="0419001B" w:tentative="1">
      <w:start w:val="1"/>
      <w:numFmt w:val="lowerRoman"/>
      <w:lvlText w:val="%3."/>
      <w:lvlJc w:val="right"/>
      <w:pPr>
        <w:tabs>
          <w:tab w:val="num" w:pos="1842"/>
        </w:tabs>
        <w:ind w:left="1842" w:hanging="180"/>
      </w:pPr>
    </w:lvl>
    <w:lvl w:ilvl="3" w:tplc="0419000F" w:tentative="1">
      <w:start w:val="1"/>
      <w:numFmt w:val="decimal"/>
      <w:lvlText w:val="%4."/>
      <w:lvlJc w:val="left"/>
      <w:pPr>
        <w:tabs>
          <w:tab w:val="num" w:pos="2562"/>
        </w:tabs>
        <w:ind w:left="2562" w:hanging="360"/>
      </w:pPr>
    </w:lvl>
    <w:lvl w:ilvl="4" w:tplc="04190019" w:tentative="1">
      <w:start w:val="1"/>
      <w:numFmt w:val="lowerLetter"/>
      <w:lvlText w:val="%5."/>
      <w:lvlJc w:val="left"/>
      <w:pPr>
        <w:tabs>
          <w:tab w:val="num" w:pos="3282"/>
        </w:tabs>
        <w:ind w:left="3282" w:hanging="360"/>
      </w:pPr>
    </w:lvl>
    <w:lvl w:ilvl="5" w:tplc="0419001B" w:tentative="1">
      <w:start w:val="1"/>
      <w:numFmt w:val="lowerRoman"/>
      <w:lvlText w:val="%6."/>
      <w:lvlJc w:val="right"/>
      <w:pPr>
        <w:tabs>
          <w:tab w:val="num" w:pos="4002"/>
        </w:tabs>
        <w:ind w:left="4002" w:hanging="180"/>
      </w:pPr>
    </w:lvl>
    <w:lvl w:ilvl="6" w:tplc="0419000F" w:tentative="1">
      <w:start w:val="1"/>
      <w:numFmt w:val="decimal"/>
      <w:lvlText w:val="%7."/>
      <w:lvlJc w:val="left"/>
      <w:pPr>
        <w:tabs>
          <w:tab w:val="num" w:pos="4722"/>
        </w:tabs>
        <w:ind w:left="4722" w:hanging="360"/>
      </w:pPr>
    </w:lvl>
    <w:lvl w:ilvl="7" w:tplc="04190019" w:tentative="1">
      <w:start w:val="1"/>
      <w:numFmt w:val="lowerLetter"/>
      <w:lvlText w:val="%8."/>
      <w:lvlJc w:val="left"/>
      <w:pPr>
        <w:tabs>
          <w:tab w:val="num" w:pos="5442"/>
        </w:tabs>
        <w:ind w:left="5442" w:hanging="360"/>
      </w:pPr>
    </w:lvl>
    <w:lvl w:ilvl="8" w:tplc="0419001B" w:tentative="1">
      <w:start w:val="1"/>
      <w:numFmt w:val="lowerRoman"/>
      <w:lvlText w:val="%9."/>
      <w:lvlJc w:val="right"/>
      <w:pPr>
        <w:tabs>
          <w:tab w:val="num" w:pos="6162"/>
        </w:tabs>
        <w:ind w:left="6162" w:hanging="180"/>
      </w:pPr>
    </w:lvl>
  </w:abstractNum>
  <w:abstractNum w:abstractNumId="15" w15:restartNumberingAfterBreak="0">
    <w:nsid w:val="37FC702C"/>
    <w:multiLevelType w:val="hybridMultilevel"/>
    <w:tmpl w:val="0F98AE38"/>
    <w:lvl w:ilvl="0" w:tplc="4BE62942">
      <w:start w:val="1"/>
      <w:numFmt w:val="bullet"/>
      <w:lvlText w:val=""/>
      <w:lvlJc w:val="left"/>
      <w:pPr>
        <w:ind w:left="1146" w:hanging="360"/>
      </w:pPr>
      <w:rPr>
        <w:rFonts w:ascii="Symbol" w:hAnsi="Symbol" w:cs="Symbol" w:hint="default"/>
        <w:b w:val="0"/>
        <w:bCs w:val="0"/>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16" w15:restartNumberingAfterBreak="0">
    <w:nsid w:val="39181A94"/>
    <w:multiLevelType w:val="hybridMultilevel"/>
    <w:tmpl w:val="91200B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DD96F6F"/>
    <w:multiLevelType w:val="hybridMultilevel"/>
    <w:tmpl w:val="A508B352"/>
    <w:lvl w:ilvl="0" w:tplc="EBFCC05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43222F90"/>
    <w:multiLevelType w:val="hybridMultilevel"/>
    <w:tmpl w:val="EE388430"/>
    <w:lvl w:ilvl="0" w:tplc="990E1C7E">
      <w:start w:val="1"/>
      <w:numFmt w:val="decimal"/>
      <w:lvlText w:val="%1."/>
      <w:lvlJc w:val="left"/>
      <w:pPr>
        <w:ind w:left="720" w:hanging="360"/>
      </w:pPr>
      <w:rPr>
        <w:i w:val="0"/>
        <w:i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8036DDB"/>
    <w:multiLevelType w:val="hybridMultilevel"/>
    <w:tmpl w:val="8710D376"/>
    <w:lvl w:ilvl="0" w:tplc="4BE62942">
      <w:start w:val="1"/>
      <w:numFmt w:val="bullet"/>
      <w:lvlText w:val=""/>
      <w:lvlJc w:val="left"/>
      <w:pPr>
        <w:ind w:left="1146" w:hanging="360"/>
      </w:pPr>
      <w:rPr>
        <w:rFonts w:ascii="Symbol" w:hAnsi="Symbol" w:cs="Symbol" w:hint="default"/>
        <w:b w:val="0"/>
        <w:bCs w:val="0"/>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20" w15:restartNumberingAfterBreak="0">
    <w:nsid w:val="4BE54914"/>
    <w:multiLevelType w:val="hybridMultilevel"/>
    <w:tmpl w:val="6C6CD58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15:restartNumberingAfterBreak="0">
    <w:nsid w:val="4C923269"/>
    <w:multiLevelType w:val="hybridMultilevel"/>
    <w:tmpl w:val="357C5590"/>
    <w:lvl w:ilvl="0" w:tplc="74ECE4D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15:restartNumberingAfterBreak="0">
    <w:nsid w:val="54285C1F"/>
    <w:multiLevelType w:val="hybridMultilevel"/>
    <w:tmpl w:val="E3722310"/>
    <w:lvl w:ilvl="0" w:tplc="2DD2197A">
      <w:start w:val="1"/>
      <w:numFmt w:val="decimal"/>
      <w:lvlText w:val="%1."/>
      <w:lvlJc w:val="left"/>
      <w:pPr>
        <w:ind w:left="1572" w:hanging="1005"/>
      </w:pPr>
      <w:rPr>
        <w:rFonts w:eastAsia="Calibri"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585B521E"/>
    <w:multiLevelType w:val="hybridMultilevel"/>
    <w:tmpl w:val="290057DC"/>
    <w:lvl w:ilvl="0" w:tplc="4BE62942">
      <w:start w:val="1"/>
      <w:numFmt w:val="bullet"/>
      <w:lvlText w:val=""/>
      <w:lvlJc w:val="left"/>
      <w:pPr>
        <w:ind w:left="1146" w:hanging="360"/>
      </w:pPr>
      <w:rPr>
        <w:rFonts w:ascii="Symbol" w:hAnsi="Symbol" w:cs="Symbol" w:hint="default"/>
        <w:b w:val="0"/>
        <w:bCs w:val="0"/>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24" w15:restartNumberingAfterBreak="0">
    <w:nsid w:val="5AA70005"/>
    <w:multiLevelType w:val="hybridMultilevel"/>
    <w:tmpl w:val="EED03C9E"/>
    <w:lvl w:ilvl="0" w:tplc="F22042CA">
      <w:start w:val="1"/>
      <w:numFmt w:val="bullet"/>
      <w:lvlText w:val=""/>
      <w:lvlJc w:val="left"/>
      <w:pPr>
        <w:tabs>
          <w:tab w:val="num" w:pos="1503"/>
        </w:tabs>
        <w:ind w:left="1503" w:hanging="360"/>
      </w:pPr>
      <w:rPr>
        <w:rFonts w:ascii="Symbol" w:hAnsi="Symbol" w:hint="default"/>
      </w:rPr>
    </w:lvl>
    <w:lvl w:ilvl="1" w:tplc="04190003" w:tentative="1">
      <w:start w:val="1"/>
      <w:numFmt w:val="bullet"/>
      <w:lvlText w:val="o"/>
      <w:lvlJc w:val="left"/>
      <w:pPr>
        <w:tabs>
          <w:tab w:val="num" w:pos="1503"/>
        </w:tabs>
        <w:ind w:left="1503" w:hanging="360"/>
      </w:pPr>
      <w:rPr>
        <w:rFonts w:ascii="Courier New" w:hAnsi="Courier New" w:cs="Courier New" w:hint="default"/>
      </w:rPr>
    </w:lvl>
    <w:lvl w:ilvl="2" w:tplc="04190005" w:tentative="1">
      <w:start w:val="1"/>
      <w:numFmt w:val="bullet"/>
      <w:lvlText w:val=""/>
      <w:lvlJc w:val="left"/>
      <w:pPr>
        <w:tabs>
          <w:tab w:val="num" w:pos="2223"/>
        </w:tabs>
        <w:ind w:left="2223" w:hanging="360"/>
      </w:pPr>
      <w:rPr>
        <w:rFonts w:ascii="Wingdings" w:hAnsi="Wingdings" w:hint="default"/>
      </w:rPr>
    </w:lvl>
    <w:lvl w:ilvl="3" w:tplc="04190001" w:tentative="1">
      <w:start w:val="1"/>
      <w:numFmt w:val="bullet"/>
      <w:lvlText w:val=""/>
      <w:lvlJc w:val="left"/>
      <w:pPr>
        <w:tabs>
          <w:tab w:val="num" w:pos="2943"/>
        </w:tabs>
        <w:ind w:left="2943" w:hanging="360"/>
      </w:pPr>
      <w:rPr>
        <w:rFonts w:ascii="Symbol" w:hAnsi="Symbol" w:hint="default"/>
      </w:rPr>
    </w:lvl>
    <w:lvl w:ilvl="4" w:tplc="04190003" w:tentative="1">
      <w:start w:val="1"/>
      <w:numFmt w:val="bullet"/>
      <w:lvlText w:val="o"/>
      <w:lvlJc w:val="left"/>
      <w:pPr>
        <w:tabs>
          <w:tab w:val="num" w:pos="3663"/>
        </w:tabs>
        <w:ind w:left="3663" w:hanging="360"/>
      </w:pPr>
      <w:rPr>
        <w:rFonts w:ascii="Courier New" w:hAnsi="Courier New" w:cs="Courier New" w:hint="default"/>
      </w:rPr>
    </w:lvl>
    <w:lvl w:ilvl="5" w:tplc="04190005" w:tentative="1">
      <w:start w:val="1"/>
      <w:numFmt w:val="bullet"/>
      <w:lvlText w:val=""/>
      <w:lvlJc w:val="left"/>
      <w:pPr>
        <w:tabs>
          <w:tab w:val="num" w:pos="4383"/>
        </w:tabs>
        <w:ind w:left="4383" w:hanging="360"/>
      </w:pPr>
      <w:rPr>
        <w:rFonts w:ascii="Wingdings" w:hAnsi="Wingdings" w:hint="default"/>
      </w:rPr>
    </w:lvl>
    <w:lvl w:ilvl="6" w:tplc="04190001" w:tentative="1">
      <w:start w:val="1"/>
      <w:numFmt w:val="bullet"/>
      <w:lvlText w:val=""/>
      <w:lvlJc w:val="left"/>
      <w:pPr>
        <w:tabs>
          <w:tab w:val="num" w:pos="5103"/>
        </w:tabs>
        <w:ind w:left="5103" w:hanging="360"/>
      </w:pPr>
      <w:rPr>
        <w:rFonts w:ascii="Symbol" w:hAnsi="Symbol" w:hint="default"/>
      </w:rPr>
    </w:lvl>
    <w:lvl w:ilvl="7" w:tplc="04190003" w:tentative="1">
      <w:start w:val="1"/>
      <w:numFmt w:val="bullet"/>
      <w:lvlText w:val="o"/>
      <w:lvlJc w:val="left"/>
      <w:pPr>
        <w:tabs>
          <w:tab w:val="num" w:pos="5823"/>
        </w:tabs>
        <w:ind w:left="5823" w:hanging="360"/>
      </w:pPr>
      <w:rPr>
        <w:rFonts w:ascii="Courier New" w:hAnsi="Courier New" w:cs="Courier New" w:hint="default"/>
      </w:rPr>
    </w:lvl>
    <w:lvl w:ilvl="8" w:tplc="04190005" w:tentative="1">
      <w:start w:val="1"/>
      <w:numFmt w:val="bullet"/>
      <w:lvlText w:val=""/>
      <w:lvlJc w:val="left"/>
      <w:pPr>
        <w:tabs>
          <w:tab w:val="num" w:pos="6543"/>
        </w:tabs>
        <w:ind w:left="6543" w:hanging="360"/>
      </w:pPr>
      <w:rPr>
        <w:rFonts w:ascii="Wingdings" w:hAnsi="Wingdings" w:hint="default"/>
      </w:rPr>
    </w:lvl>
  </w:abstractNum>
  <w:abstractNum w:abstractNumId="25" w15:restartNumberingAfterBreak="0">
    <w:nsid w:val="5DA5557D"/>
    <w:multiLevelType w:val="hybridMultilevel"/>
    <w:tmpl w:val="EACC29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15:restartNumberingAfterBreak="0">
    <w:nsid w:val="6159538B"/>
    <w:multiLevelType w:val="multilevel"/>
    <w:tmpl w:val="8E1417DA"/>
    <w:lvl w:ilvl="0">
      <w:start w:val="1"/>
      <w:numFmt w:val="decimal"/>
      <w:lvlText w:val="%1."/>
      <w:lvlJc w:val="left"/>
      <w:pPr>
        <w:ind w:left="1068" w:hanging="360"/>
      </w:pPr>
      <w:rPr>
        <w:rFonts w:hint="default"/>
      </w:rPr>
    </w:lvl>
    <w:lvl w:ilvl="1">
      <w:start w:val="3"/>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27" w15:restartNumberingAfterBreak="0">
    <w:nsid w:val="630E6335"/>
    <w:multiLevelType w:val="hybridMultilevel"/>
    <w:tmpl w:val="6086493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15:restartNumberingAfterBreak="0">
    <w:nsid w:val="643D54AA"/>
    <w:multiLevelType w:val="hybridMultilevel"/>
    <w:tmpl w:val="6916DDC0"/>
    <w:lvl w:ilvl="0" w:tplc="F13E67D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C9018A0"/>
    <w:multiLevelType w:val="hybridMultilevel"/>
    <w:tmpl w:val="E37E00C8"/>
    <w:lvl w:ilvl="0" w:tplc="F13E67D8">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15:restartNumberingAfterBreak="0">
    <w:nsid w:val="6D5D6937"/>
    <w:multiLevelType w:val="hybridMultilevel"/>
    <w:tmpl w:val="5B289720"/>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D675A8C"/>
    <w:multiLevelType w:val="hybridMultilevel"/>
    <w:tmpl w:val="800CBA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EE04E56"/>
    <w:multiLevelType w:val="hybridMultilevel"/>
    <w:tmpl w:val="802EC618"/>
    <w:lvl w:ilvl="0" w:tplc="04190001">
      <w:start w:val="1"/>
      <w:numFmt w:val="bullet"/>
      <w:lvlText w:val=""/>
      <w:lvlJc w:val="left"/>
      <w:pPr>
        <w:ind w:left="1287" w:hanging="360"/>
      </w:pPr>
      <w:rPr>
        <w:rFonts w:ascii="Symbol" w:hAnsi="Symbol" w:cs="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33" w15:restartNumberingAfterBreak="0">
    <w:nsid w:val="709B41EC"/>
    <w:multiLevelType w:val="hybridMultilevel"/>
    <w:tmpl w:val="72BAC718"/>
    <w:lvl w:ilvl="0" w:tplc="4BE62942">
      <w:start w:val="1"/>
      <w:numFmt w:val="bullet"/>
      <w:lvlText w:val=""/>
      <w:lvlJc w:val="left"/>
      <w:pPr>
        <w:ind w:left="1146" w:hanging="360"/>
      </w:pPr>
      <w:rPr>
        <w:rFonts w:ascii="Symbol" w:hAnsi="Symbol" w:cs="Symbol" w:hint="default"/>
        <w:b w:val="0"/>
        <w:bCs w:val="0"/>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cs="Wingdings" w:hint="default"/>
      </w:rPr>
    </w:lvl>
    <w:lvl w:ilvl="3" w:tplc="04190001">
      <w:start w:val="1"/>
      <w:numFmt w:val="bullet"/>
      <w:lvlText w:val=""/>
      <w:lvlJc w:val="left"/>
      <w:pPr>
        <w:ind w:left="3306" w:hanging="360"/>
      </w:pPr>
      <w:rPr>
        <w:rFonts w:ascii="Symbol" w:hAnsi="Symbol" w:cs="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cs="Wingdings" w:hint="default"/>
      </w:rPr>
    </w:lvl>
    <w:lvl w:ilvl="6" w:tplc="04190001">
      <w:start w:val="1"/>
      <w:numFmt w:val="bullet"/>
      <w:lvlText w:val=""/>
      <w:lvlJc w:val="left"/>
      <w:pPr>
        <w:ind w:left="5466" w:hanging="360"/>
      </w:pPr>
      <w:rPr>
        <w:rFonts w:ascii="Symbol" w:hAnsi="Symbol" w:cs="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cs="Wingdings" w:hint="default"/>
      </w:rPr>
    </w:lvl>
  </w:abstractNum>
  <w:abstractNum w:abstractNumId="34" w15:restartNumberingAfterBreak="0">
    <w:nsid w:val="76C77146"/>
    <w:multiLevelType w:val="multilevel"/>
    <w:tmpl w:val="3356EABA"/>
    <w:lvl w:ilvl="0">
      <w:start w:val="1"/>
      <w:numFmt w:val="decimal"/>
      <w:lvlText w:val="%1."/>
      <w:lvlJc w:val="left"/>
      <w:pPr>
        <w:ind w:left="720" w:hanging="360"/>
      </w:pPr>
      <w:rPr>
        <w:rFonts w:hint="default"/>
        <w:sz w:val="24"/>
        <w:szCs w:val="24"/>
      </w:rPr>
    </w:lvl>
    <w:lvl w:ilvl="1">
      <w:start w:val="1"/>
      <w:numFmt w:val="decimal"/>
      <w:isLgl/>
      <w:lvlText w:val="%1.%2."/>
      <w:lvlJc w:val="left"/>
      <w:pPr>
        <w:ind w:left="102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35" w15:restartNumberingAfterBreak="0">
    <w:nsid w:val="7CD417A9"/>
    <w:multiLevelType w:val="hybridMultilevel"/>
    <w:tmpl w:val="5C3E2012"/>
    <w:lvl w:ilvl="0" w:tplc="C5A268FC">
      <w:start w:val="1"/>
      <w:numFmt w:val="decimal"/>
      <w:lvlText w:val="%1."/>
      <w:lvlJc w:val="left"/>
      <w:pPr>
        <w:ind w:left="720" w:hanging="360"/>
      </w:pPr>
      <w:rPr>
        <w:b w:val="0"/>
        <w:bCs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0"/>
  </w:num>
  <w:num w:numId="3">
    <w:abstractNumId w:val="31"/>
  </w:num>
  <w:num w:numId="4">
    <w:abstractNumId w:val="34"/>
  </w:num>
  <w:num w:numId="5">
    <w:abstractNumId w:val="13"/>
  </w:num>
  <w:num w:numId="6">
    <w:abstractNumId w:val="5"/>
  </w:num>
  <w:num w:numId="7">
    <w:abstractNumId w:val="2"/>
  </w:num>
  <w:num w:numId="8">
    <w:abstractNumId w:val="9"/>
  </w:num>
  <w:num w:numId="9">
    <w:abstractNumId w:val="21"/>
  </w:num>
  <w:num w:numId="10">
    <w:abstractNumId w:val="7"/>
  </w:num>
  <w:num w:numId="11">
    <w:abstractNumId w:val="18"/>
  </w:num>
  <w:num w:numId="12">
    <w:abstractNumId w:val="25"/>
  </w:num>
  <w:num w:numId="13">
    <w:abstractNumId w:val="10"/>
  </w:num>
  <w:num w:numId="14">
    <w:abstractNumId w:val="28"/>
  </w:num>
  <w:num w:numId="15">
    <w:abstractNumId w:val="29"/>
  </w:num>
  <w:num w:numId="16">
    <w:abstractNumId w:val="16"/>
  </w:num>
  <w:num w:numId="17">
    <w:abstractNumId w:val="20"/>
  </w:num>
  <w:num w:numId="18">
    <w:abstractNumId w:val="35"/>
  </w:num>
  <w:num w:numId="19">
    <w:abstractNumId w:val="11"/>
  </w:num>
  <w:num w:numId="20">
    <w:abstractNumId w:val="19"/>
  </w:num>
  <w:num w:numId="21">
    <w:abstractNumId w:val="23"/>
  </w:num>
  <w:num w:numId="22">
    <w:abstractNumId w:val="33"/>
  </w:num>
  <w:num w:numId="23">
    <w:abstractNumId w:val="15"/>
  </w:num>
  <w:num w:numId="24">
    <w:abstractNumId w:val="4"/>
  </w:num>
  <w:num w:numId="25">
    <w:abstractNumId w:val="8"/>
  </w:num>
  <w:num w:numId="26">
    <w:abstractNumId w:val="32"/>
  </w:num>
  <w:num w:numId="27">
    <w:abstractNumId w:val="26"/>
  </w:num>
  <w:num w:numId="28">
    <w:abstractNumId w:val="27"/>
  </w:num>
  <w:num w:numId="29">
    <w:abstractNumId w:val="1"/>
  </w:num>
  <w:num w:numId="30">
    <w:abstractNumId w:val="30"/>
  </w:num>
  <w:num w:numId="31">
    <w:abstractNumId w:val="3"/>
  </w:num>
  <w:num w:numId="32">
    <w:abstractNumId w:val="12"/>
  </w:num>
  <w:num w:numId="33">
    <w:abstractNumId w:val="14"/>
  </w:num>
  <w:num w:numId="34">
    <w:abstractNumId w:val="24"/>
  </w:num>
  <w:num w:numId="35">
    <w:abstractNumId w:val="17"/>
  </w:num>
  <w:num w:numId="36">
    <w:abstractNumId w:val="2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320"/>
    <w:rsid w:val="00002614"/>
    <w:rsid w:val="00004069"/>
    <w:rsid w:val="0000691E"/>
    <w:rsid w:val="00024897"/>
    <w:rsid w:val="000351F3"/>
    <w:rsid w:val="0005327C"/>
    <w:rsid w:val="00054332"/>
    <w:rsid w:val="00056947"/>
    <w:rsid w:val="00064A2F"/>
    <w:rsid w:val="00067B15"/>
    <w:rsid w:val="00072390"/>
    <w:rsid w:val="000D6D51"/>
    <w:rsid w:val="00103830"/>
    <w:rsid w:val="001404D9"/>
    <w:rsid w:val="00164297"/>
    <w:rsid w:val="001B1AA2"/>
    <w:rsid w:val="001B7E49"/>
    <w:rsid w:val="001D6E7E"/>
    <w:rsid w:val="001E7C65"/>
    <w:rsid w:val="001F14EE"/>
    <w:rsid w:val="00232AF8"/>
    <w:rsid w:val="00241EDD"/>
    <w:rsid w:val="002845AB"/>
    <w:rsid w:val="00290F43"/>
    <w:rsid w:val="002A2E31"/>
    <w:rsid w:val="002B6EF3"/>
    <w:rsid w:val="002D7768"/>
    <w:rsid w:val="003302EA"/>
    <w:rsid w:val="00350A26"/>
    <w:rsid w:val="003857B0"/>
    <w:rsid w:val="00395826"/>
    <w:rsid w:val="003A4C9F"/>
    <w:rsid w:val="003A5340"/>
    <w:rsid w:val="003B5F5D"/>
    <w:rsid w:val="003F4C97"/>
    <w:rsid w:val="0041259E"/>
    <w:rsid w:val="00434509"/>
    <w:rsid w:val="0043569D"/>
    <w:rsid w:val="00457B1C"/>
    <w:rsid w:val="0048141D"/>
    <w:rsid w:val="00503778"/>
    <w:rsid w:val="00506042"/>
    <w:rsid w:val="005073F1"/>
    <w:rsid w:val="00547C85"/>
    <w:rsid w:val="00554D57"/>
    <w:rsid w:val="00567833"/>
    <w:rsid w:val="005A420F"/>
    <w:rsid w:val="005A714C"/>
    <w:rsid w:val="005E1C3C"/>
    <w:rsid w:val="006229C0"/>
    <w:rsid w:val="006664FC"/>
    <w:rsid w:val="006935E5"/>
    <w:rsid w:val="006940E1"/>
    <w:rsid w:val="00695A9A"/>
    <w:rsid w:val="006A7575"/>
    <w:rsid w:val="006D3FE6"/>
    <w:rsid w:val="006D458D"/>
    <w:rsid w:val="006D4AF8"/>
    <w:rsid w:val="006E02A5"/>
    <w:rsid w:val="006E524E"/>
    <w:rsid w:val="00711251"/>
    <w:rsid w:val="00714042"/>
    <w:rsid w:val="00744016"/>
    <w:rsid w:val="0074714E"/>
    <w:rsid w:val="0077447D"/>
    <w:rsid w:val="007B1608"/>
    <w:rsid w:val="00800C44"/>
    <w:rsid w:val="0088776F"/>
    <w:rsid w:val="008913CF"/>
    <w:rsid w:val="008B3491"/>
    <w:rsid w:val="008C7A90"/>
    <w:rsid w:val="008D1228"/>
    <w:rsid w:val="008E08CD"/>
    <w:rsid w:val="008F1FD8"/>
    <w:rsid w:val="00906F96"/>
    <w:rsid w:val="009449E1"/>
    <w:rsid w:val="009743BA"/>
    <w:rsid w:val="009A0E28"/>
    <w:rsid w:val="009A415E"/>
    <w:rsid w:val="009B7155"/>
    <w:rsid w:val="009F3320"/>
    <w:rsid w:val="009F3733"/>
    <w:rsid w:val="00A02834"/>
    <w:rsid w:val="00A02DD6"/>
    <w:rsid w:val="00A33207"/>
    <w:rsid w:val="00A35422"/>
    <w:rsid w:val="00A37F2D"/>
    <w:rsid w:val="00AA07A9"/>
    <w:rsid w:val="00AA333D"/>
    <w:rsid w:val="00AA3C11"/>
    <w:rsid w:val="00AB396D"/>
    <w:rsid w:val="00B467A4"/>
    <w:rsid w:val="00B77416"/>
    <w:rsid w:val="00B91782"/>
    <w:rsid w:val="00C02C30"/>
    <w:rsid w:val="00C15CFD"/>
    <w:rsid w:val="00C35AB2"/>
    <w:rsid w:val="00C66A09"/>
    <w:rsid w:val="00C73914"/>
    <w:rsid w:val="00C8773C"/>
    <w:rsid w:val="00C921FC"/>
    <w:rsid w:val="00C954A7"/>
    <w:rsid w:val="00CD0E11"/>
    <w:rsid w:val="00CD3BBE"/>
    <w:rsid w:val="00CF1BA3"/>
    <w:rsid w:val="00D004D3"/>
    <w:rsid w:val="00D07434"/>
    <w:rsid w:val="00D339BF"/>
    <w:rsid w:val="00D55C02"/>
    <w:rsid w:val="00D563DC"/>
    <w:rsid w:val="00D73009"/>
    <w:rsid w:val="00D9272E"/>
    <w:rsid w:val="00DA07B3"/>
    <w:rsid w:val="00DB208D"/>
    <w:rsid w:val="00DE2A37"/>
    <w:rsid w:val="00DE7E67"/>
    <w:rsid w:val="00E20357"/>
    <w:rsid w:val="00E25E57"/>
    <w:rsid w:val="00E474BE"/>
    <w:rsid w:val="00E52C7C"/>
    <w:rsid w:val="00EB6F26"/>
    <w:rsid w:val="00EC7D4F"/>
    <w:rsid w:val="00F20B5E"/>
    <w:rsid w:val="00F42D62"/>
    <w:rsid w:val="00F77E49"/>
    <w:rsid w:val="00F81178"/>
    <w:rsid w:val="00FB1EB5"/>
    <w:rsid w:val="00FB414D"/>
    <w:rsid w:val="00FE54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05B98AA6-AB99-4ED9-9765-7A698926F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6D3FE6"/>
    <w:pPr>
      <w:keepNext/>
      <w:spacing w:after="0" w:line="240" w:lineRule="auto"/>
      <w:jc w:val="both"/>
      <w:outlineLvl w:val="0"/>
    </w:pPr>
    <w:rPr>
      <w:rFonts w:ascii="Times New Roman" w:eastAsia="Times New Roman" w:hAnsi="Times New Roman" w:cs="Times New Roman"/>
      <w:sz w:val="28"/>
      <w:szCs w:val="20"/>
      <w:lang w:eastAsia="ru-RU"/>
    </w:rPr>
  </w:style>
  <w:style w:type="paragraph" w:styleId="2">
    <w:name w:val="heading 2"/>
    <w:basedOn w:val="a"/>
    <w:next w:val="a"/>
    <w:link w:val="20"/>
    <w:uiPriority w:val="99"/>
    <w:qFormat/>
    <w:rsid w:val="006D3FE6"/>
    <w:pPr>
      <w:keepNext/>
      <w:tabs>
        <w:tab w:val="left" w:pos="993"/>
        <w:tab w:val="left" w:pos="1134"/>
      </w:tabs>
      <w:spacing w:after="0" w:line="240" w:lineRule="auto"/>
      <w:jc w:val="center"/>
      <w:outlineLvl w:val="1"/>
    </w:pPr>
    <w:rPr>
      <w:rFonts w:ascii="Times New Roman" w:eastAsia="Times New Roman" w:hAnsi="Times New Roman" w:cs="Times New Roman"/>
      <w:b/>
      <w:sz w:val="24"/>
      <w:szCs w:val="20"/>
      <w:lang w:eastAsia="ru-RU"/>
    </w:rPr>
  </w:style>
  <w:style w:type="paragraph" w:styleId="3">
    <w:name w:val="heading 3"/>
    <w:basedOn w:val="a"/>
    <w:next w:val="a"/>
    <w:link w:val="30"/>
    <w:uiPriority w:val="99"/>
    <w:qFormat/>
    <w:rsid w:val="006D3FE6"/>
    <w:pPr>
      <w:keepNext/>
      <w:tabs>
        <w:tab w:val="left" w:pos="900"/>
      </w:tabs>
      <w:spacing w:after="0" w:line="240" w:lineRule="auto"/>
      <w:jc w:val="center"/>
      <w:outlineLvl w:val="2"/>
    </w:pPr>
    <w:rPr>
      <w:rFonts w:ascii="Times New Roman" w:eastAsia="Times New Roman" w:hAnsi="Times New Roman" w:cs="Times New Roman"/>
      <w:b/>
      <w:sz w:val="28"/>
      <w:szCs w:val="20"/>
      <w:lang w:eastAsia="ru-RU"/>
    </w:rPr>
  </w:style>
  <w:style w:type="paragraph" w:styleId="4">
    <w:name w:val="heading 4"/>
    <w:basedOn w:val="a"/>
    <w:next w:val="a"/>
    <w:link w:val="40"/>
    <w:uiPriority w:val="99"/>
    <w:qFormat/>
    <w:rsid w:val="00DB208D"/>
    <w:pPr>
      <w:keepNext/>
      <w:keepLines/>
      <w:spacing w:before="200" w:after="0" w:line="276" w:lineRule="auto"/>
      <w:outlineLvl w:val="3"/>
    </w:pPr>
    <w:rPr>
      <w:rFonts w:ascii="Cambria" w:eastAsia="Calibri" w:hAnsi="Cambria" w:cs="Times New Roman"/>
      <w:b/>
      <w:bCs/>
      <w:i/>
      <w:iCs/>
      <w:color w:val="4F81BD"/>
      <w:sz w:val="20"/>
      <w:szCs w:val="20"/>
      <w:lang w:val="x-none" w:eastAsia="ru-RU"/>
    </w:rPr>
  </w:style>
  <w:style w:type="paragraph" w:styleId="5">
    <w:name w:val="heading 5"/>
    <w:basedOn w:val="a"/>
    <w:next w:val="a"/>
    <w:link w:val="50"/>
    <w:uiPriority w:val="99"/>
    <w:qFormat/>
    <w:rsid w:val="006D3FE6"/>
    <w:pPr>
      <w:keepNext/>
      <w:spacing w:after="0" w:line="240" w:lineRule="auto"/>
      <w:outlineLvl w:val="4"/>
    </w:pPr>
    <w:rPr>
      <w:rFonts w:ascii="Times New Roman" w:eastAsia="Times New Roman" w:hAnsi="Times New Roman" w:cs="Times New Roman"/>
      <w:sz w:val="28"/>
      <w:szCs w:val="20"/>
      <w:lang w:eastAsia="ru-RU"/>
    </w:rPr>
  </w:style>
  <w:style w:type="paragraph" w:styleId="6">
    <w:name w:val="heading 6"/>
    <w:basedOn w:val="a"/>
    <w:next w:val="a"/>
    <w:link w:val="60"/>
    <w:qFormat/>
    <w:rsid w:val="006D3FE6"/>
    <w:pPr>
      <w:keepNext/>
      <w:spacing w:after="0" w:line="240" w:lineRule="auto"/>
      <w:ind w:left="510"/>
      <w:jc w:val="center"/>
      <w:outlineLvl w:val="5"/>
    </w:pPr>
    <w:rPr>
      <w:rFonts w:ascii="Times New Roman" w:eastAsia="Times New Roman" w:hAnsi="Times New Roman" w:cs="Times New Roman"/>
      <w:b/>
      <w:sz w:val="28"/>
      <w:szCs w:val="20"/>
      <w:lang w:eastAsia="ru-RU"/>
    </w:rPr>
  </w:style>
  <w:style w:type="paragraph" w:styleId="7">
    <w:name w:val="heading 7"/>
    <w:basedOn w:val="a"/>
    <w:next w:val="a"/>
    <w:link w:val="70"/>
    <w:uiPriority w:val="99"/>
    <w:qFormat/>
    <w:rsid w:val="00714042"/>
    <w:pPr>
      <w:spacing w:before="240" w:after="60" w:line="240" w:lineRule="auto"/>
      <w:outlineLvl w:val="6"/>
    </w:pPr>
    <w:rPr>
      <w:rFonts w:ascii="Times New Roman" w:eastAsia="Calibri" w:hAnsi="Times New Roman" w:cs="Times New Roman"/>
      <w:sz w:val="24"/>
      <w:szCs w:val="24"/>
      <w:lang w:val="x-none" w:eastAsia="ru-RU"/>
    </w:rPr>
  </w:style>
  <w:style w:type="paragraph" w:styleId="9">
    <w:name w:val="heading 9"/>
    <w:basedOn w:val="a"/>
    <w:next w:val="a"/>
    <w:link w:val="90"/>
    <w:qFormat/>
    <w:rsid w:val="006D3FE6"/>
    <w:pPr>
      <w:keepNext/>
      <w:tabs>
        <w:tab w:val="left" w:pos="993"/>
        <w:tab w:val="left" w:pos="1134"/>
      </w:tabs>
      <w:spacing w:after="0" w:line="240" w:lineRule="auto"/>
      <w:ind w:firstLine="567"/>
      <w:jc w:val="both"/>
      <w:outlineLvl w:val="8"/>
    </w:pPr>
    <w:rPr>
      <w:rFonts w:ascii="Times New Roman" w:eastAsia="Times New Roman" w:hAnsi="Times New Roman" w:cs="Times New Roman"/>
      <w:sz w:val="28"/>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9F3320"/>
    <w:rPr>
      <w:color w:val="B00000"/>
      <w:u w:val="single"/>
    </w:rPr>
  </w:style>
  <w:style w:type="table" w:styleId="a4">
    <w:name w:val="Table Grid"/>
    <w:basedOn w:val="a1"/>
    <w:uiPriority w:val="99"/>
    <w:rsid w:val="009F3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Знак Знак Знак"/>
    <w:basedOn w:val="a"/>
    <w:uiPriority w:val="99"/>
    <w:rsid w:val="009F3320"/>
    <w:pPr>
      <w:spacing w:line="240" w:lineRule="exact"/>
    </w:pPr>
    <w:rPr>
      <w:rFonts w:ascii="Verdana" w:eastAsia="Times New Roman" w:hAnsi="Verdana" w:cs="Times New Roman"/>
      <w:sz w:val="20"/>
      <w:szCs w:val="20"/>
      <w:lang w:val="en-US"/>
    </w:rPr>
  </w:style>
  <w:style w:type="character" w:customStyle="1" w:styleId="normaltextrun">
    <w:name w:val="normaltextrun"/>
    <w:rsid w:val="009F3320"/>
  </w:style>
  <w:style w:type="paragraph" w:styleId="a6">
    <w:name w:val="List Paragraph"/>
    <w:aliases w:val="ПАРАГРАФ,Выделеный,Текст с номером,Абзац списка для документа,Абзац списка4,Абзац списка основной"/>
    <w:basedOn w:val="a"/>
    <w:link w:val="a7"/>
    <w:uiPriority w:val="99"/>
    <w:qFormat/>
    <w:rsid w:val="009F3320"/>
    <w:pPr>
      <w:spacing w:after="200" w:line="276" w:lineRule="auto"/>
      <w:ind w:left="720"/>
      <w:contextualSpacing/>
    </w:pPr>
    <w:rPr>
      <w:rFonts w:eastAsiaTheme="minorEastAsia"/>
      <w:lang w:eastAsia="ru-RU"/>
    </w:rPr>
  </w:style>
  <w:style w:type="character" w:customStyle="1" w:styleId="a7">
    <w:name w:val="Абзац списка Знак"/>
    <w:aliases w:val="ПАРАГРАФ Знак,Выделеный Знак,Текст с номером Знак,Абзац списка для документа Знак,Абзац списка4 Знак,Абзац списка основной Знак"/>
    <w:link w:val="a6"/>
    <w:uiPriority w:val="99"/>
    <w:rsid w:val="009F3320"/>
    <w:rPr>
      <w:rFonts w:eastAsiaTheme="minorEastAsia"/>
      <w:lang w:eastAsia="ru-RU"/>
    </w:rPr>
  </w:style>
  <w:style w:type="paragraph" w:customStyle="1" w:styleId="ConsPlusTitle">
    <w:name w:val="ConsPlusTitle"/>
    <w:uiPriority w:val="99"/>
    <w:rsid w:val="009F3320"/>
    <w:pPr>
      <w:widowControl w:val="0"/>
      <w:suppressAutoHyphens/>
      <w:autoSpaceDE w:val="0"/>
      <w:autoSpaceDN w:val="0"/>
      <w:spacing w:after="0" w:line="240" w:lineRule="auto"/>
      <w:textAlignment w:val="baseline"/>
    </w:pPr>
    <w:rPr>
      <w:rFonts w:ascii="Calibri" w:eastAsia="Times New Roman" w:hAnsi="Calibri" w:cs="Calibri"/>
      <w:b/>
      <w:szCs w:val="20"/>
      <w:lang w:eastAsia="ru-RU"/>
    </w:rPr>
  </w:style>
  <w:style w:type="paragraph" w:customStyle="1" w:styleId="ConsPlusNormal">
    <w:name w:val="ConsPlusNormal"/>
    <w:link w:val="ConsPlusNormal0"/>
    <w:rsid w:val="009F332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8">
    <w:name w:val="Обычный.Обычный для диссертации"/>
    <w:rsid w:val="009F3320"/>
    <w:pPr>
      <w:suppressAutoHyphens/>
      <w:autoSpaceDE w:val="0"/>
      <w:spacing w:after="0" w:line="360" w:lineRule="auto"/>
      <w:ind w:firstLine="709"/>
      <w:jc w:val="both"/>
    </w:pPr>
    <w:rPr>
      <w:rFonts w:ascii="Times New Roman" w:eastAsia="Arial" w:hAnsi="Times New Roman" w:cs="Times New Roman"/>
      <w:sz w:val="28"/>
      <w:szCs w:val="28"/>
      <w:lang w:eastAsia="ar-SA"/>
    </w:rPr>
  </w:style>
  <w:style w:type="paragraph" w:styleId="a9">
    <w:name w:val="No Spacing"/>
    <w:link w:val="aa"/>
    <w:uiPriority w:val="99"/>
    <w:qFormat/>
    <w:rsid w:val="009F3320"/>
    <w:pPr>
      <w:spacing w:after="0" w:line="240" w:lineRule="auto"/>
    </w:pPr>
    <w:rPr>
      <w:rFonts w:eastAsiaTheme="minorEastAsia"/>
      <w:lang w:eastAsia="ru-RU"/>
    </w:rPr>
  </w:style>
  <w:style w:type="character" w:customStyle="1" w:styleId="aa">
    <w:name w:val="Без интервала Знак"/>
    <w:basedOn w:val="a0"/>
    <w:link w:val="a9"/>
    <w:uiPriority w:val="1"/>
    <w:rsid w:val="009F3320"/>
    <w:rPr>
      <w:rFonts w:eastAsiaTheme="minorEastAsia"/>
      <w:lang w:eastAsia="ru-RU"/>
    </w:rPr>
  </w:style>
  <w:style w:type="paragraph" w:styleId="ab">
    <w:name w:val="header"/>
    <w:basedOn w:val="a"/>
    <w:link w:val="ac"/>
    <w:uiPriority w:val="99"/>
    <w:unhideWhenUsed/>
    <w:rsid w:val="00D004D3"/>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D004D3"/>
  </w:style>
  <w:style w:type="paragraph" w:styleId="ad">
    <w:name w:val="footer"/>
    <w:basedOn w:val="a"/>
    <w:link w:val="ae"/>
    <w:uiPriority w:val="99"/>
    <w:unhideWhenUsed/>
    <w:rsid w:val="00D004D3"/>
    <w:pPr>
      <w:tabs>
        <w:tab w:val="center" w:pos="4677"/>
        <w:tab w:val="right" w:pos="9355"/>
      </w:tabs>
      <w:spacing w:after="0" w:line="240" w:lineRule="auto"/>
    </w:pPr>
  </w:style>
  <w:style w:type="character" w:customStyle="1" w:styleId="ae">
    <w:name w:val="Нижний колонтитул Знак"/>
    <w:basedOn w:val="a0"/>
    <w:link w:val="ad"/>
    <w:uiPriority w:val="99"/>
    <w:rsid w:val="00D004D3"/>
  </w:style>
  <w:style w:type="paragraph" w:styleId="af">
    <w:name w:val="Balloon Text"/>
    <w:basedOn w:val="a"/>
    <w:link w:val="af0"/>
    <w:uiPriority w:val="99"/>
    <w:unhideWhenUsed/>
    <w:rsid w:val="009449E1"/>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rsid w:val="009449E1"/>
    <w:rPr>
      <w:rFonts w:ascii="Segoe UI" w:hAnsi="Segoe UI" w:cs="Segoe UI"/>
      <w:sz w:val="18"/>
      <w:szCs w:val="18"/>
    </w:rPr>
  </w:style>
  <w:style w:type="character" w:customStyle="1" w:styleId="10">
    <w:name w:val="Заголовок 1 Знак"/>
    <w:basedOn w:val="a0"/>
    <w:link w:val="1"/>
    <w:uiPriority w:val="99"/>
    <w:rsid w:val="006D3FE6"/>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9"/>
    <w:rsid w:val="006D3FE6"/>
    <w:rPr>
      <w:rFonts w:ascii="Times New Roman" w:eastAsia="Times New Roman" w:hAnsi="Times New Roman" w:cs="Times New Roman"/>
      <w:b/>
      <w:sz w:val="24"/>
      <w:szCs w:val="20"/>
      <w:lang w:eastAsia="ru-RU"/>
    </w:rPr>
  </w:style>
  <w:style w:type="character" w:customStyle="1" w:styleId="30">
    <w:name w:val="Заголовок 3 Знак"/>
    <w:basedOn w:val="a0"/>
    <w:link w:val="3"/>
    <w:uiPriority w:val="99"/>
    <w:rsid w:val="006D3FE6"/>
    <w:rPr>
      <w:rFonts w:ascii="Times New Roman" w:eastAsia="Times New Roman" w:hAnsi="Times New Roman" w:cs="Times New Roman"/>
      <w:b/>
      <w:sz w:val="28"/>
      <w:szCs w:val="20"/>
      <w:lang w:eastAsia="ru-RU"/>
    </w:rPr>
  </w:style>
  <w:style w:type="character" w:customStyle="1" w:styleId="50">
    <w:name w:val="Заголовок 5 Знак"/>
    <w:basedOn w:val="a0"/>
    <w:link w:val="5"/>
    <w:uiPriority w:val="99"/>
    <w:rsid w:val="006D3FE6"/>
    <w:rPr>
      <w:rFonts w:ascii="Times New Roman" w:eastAsia="Times New Roman" w:hAnsi="Times New Roman" w:cs="Times New Roman"/>
      <w:sz w:val="28"/>
      <w:szCs w:val="20"/>
      <w:lang w:eastAsia="ru-RU"/>
    </w:rPr>
  </w:style>
  <w:style w:type="character" w:customStyle="1" w:styleId="60">
    <w:name w:val="Заголовок 6 Знак"/>
    <w:basedOn w:val="a0"/>
    <w:link w:val="6"/>
    <w:rsid w:val="006D3FE6"/>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6D3FE6"/>
    <w:rPr>
      <w:rFonts w:ascii="Times New Roman" w:eastAsia="Times New Roman" w:hAnsi="Times New Roman" w:cs="Times New Roman"/>
      <w:sz w:val="28"/>
      <w:szCs w:val="20"/>
      <w:lang w:eastAsia="ru-RU"/>
    </w:rPr>
  </w:style>
  <w:style w:type="paragraph" w:customStyle="1" w:styleId="ConsNormal">
    <w:name w:val="ConsNormal"/>
    <w:uiPriority w:val="99"/>
    <w:rsid w:val="006D3FE6"/>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uiPriority w:val="99"/>
    <w:rsid w:val="006D3FE6"/>
    <w:pPr>
      <w:widowControl w:val="0"/>
      <w:spacing w:after="0" w:line="240" w:lineRule="auto"/>
    </w:pPr>
    <w:rPr>
      <w:rFonts w:ascii="Courier New" w:eastAsia="Times New Roman" w:hAnsi="Courier New" w:cs="Times New Roman"/>
      <w:snapToGrid w:val="0"/>
      <w:sz w:val="20"/>
      <w:szCs w:val="20"/>
      <w:lang w:eastAsia="ru-RU"/>
    </w:rPr>
  </w:style>
  <w:style w:type="paragraph" w:styleId="31">
    <w:name w:val="Body Text 3"/>
    <w:basedOn w:val="a"/>
    <w:link w:val="32"/>
    <w:rsid w:val="006D3FE6"/>
    <w:pPr>
      <w:spacing w:after="0" w:line="240" w:lineRule="auto"/>
      <w:jc w:val="center"/>
    </w:pPr>
    <w:rPr>
      <w:rFonts w:ascii="Times New Roman" w:eastAsia="Times New Roman" w:hAnsi="Times New Roman" w:cs="Times New Roman"/>
      <w:b/>
      <w:sz w:val="96"/>
      <w:szCs w:val="20"/>
      <w:lang w:eastAsia="ru-RU"/>
    </w:rPr>
  </w:style>
  <w:style w:type="character" w:customStyle="1" w:styleId="32">
    <w:name w:val="Основной текст 3 Знак"/>
    <w:basedOn w:val="a0"/>
    <w:link w:val="31"/>
    <w:rsid w:val="006D3FE6"/>
    <w:rPr>
      <w:rFonts w:ascii="Times New Roman" w:eastAsia="Times New Roman" w:hAnsi="Times New Roman" w:cs="Times New Roman"/>
      <w:b/>
      <w:sz w:val="96"/>
      <w:szCs w:val="20"/>
      <w:lang w:eastAsia="ru-RU"/>
    </w:rPr>
  </w:style>
  <w:style w:type="paragraph" w:styleId="af1">
    <w:name w:val="Body Text Indent"/>
    <w:basedOn w:val="a"/>
    <w:link w:val="af2"/>
    <w:uiPriority w:val="99"/>
    <w:rsid w:val="006D3FE6"/>
    <w:pPr>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2">
    <w:name w:val="Основной текст с отступом Знак"/>
    <w:basedOn w:val="a0"/>
    <w:link w:val="af1"/>
    <w:uiPriority w:val="99"/>
    <w:rsid w:val="006D3FE6"/>
    <w:rPr>
      <w:rFonts w:ascii="Times New Roman" w:eastAsia="Times New Roman" w:hAnsi="Times New Roman" w:cs="Times New Roman"/>
      <w:sz w:val="28"/>
      <w:szCs w:val="20"/>
      <w:lang w:eastAsia="ru-RU"/>
    </w:rPr>
  </w:style>
  <w:style w:type="paragraph" w:styleId="af3">
    <w:name w:val="Body Text"/>
    <w:basedOn w:val="a"/>
    <w:link w:val="af4"/>
    <w:uiPriority w:val="99"/>
    <w:rsid w:val="006D3FE6"/>
    <w:pPr>
      <w:spacing w:after="0" w:line="240" w:lineRule="auto"/>
      <w:jc w:val="center"/>
    </w:pPr>
    <w:rPr>
      <w:rFonts w:ascii="Times New Roman" w:eastAsia="Times New Roman" w:hAnsi="Times New Roman" w:cs="Times New Roman"/>
      <w:b/>
      <w:sz w:val="28"/>
      <w:szCs w:val="20"/>
      <w:lang w:eastAsia="ru-RU"/>
    </w:rPr>
  </w:style>
  <w:style w:type="character" w:customStyle="1" w:styleId="af4">
    <w:name w:val="Основной текст Знак"/>
    <w:basedOn w:val="a0"/>
    <w:link w:val="af3"/>
    <w:uiPriority w:val="99"/>
    <w:rsid w:val="006D3FE6"/>
    <w:rPr>
      <w:rFonts w:ascii="Times New Roman" w:eastAsia="Times New Roman" w:hAnsi="Times New Roman" w:cs="Times New Roman"/>
      <w:b/>
      <w:sz w:val="28"/>
      <w:szCs w:val="20"/>
      <w:lang w:eastAsia="ru-RU"/>
    </w:rPr>
  </w:style>
  <w:style w:type="paragraph" w:styleId="21">
    <w:name w:val="Body Text 2"/>
    <w:basedOn w:val="a"/>
    <w:link w:val="22"/>
    <w:uiPriority w:val="99"/>
    <w:rsid w:val="006D3FE6"/>
    <w:pPr>
      <w:tabs>
        <w:tab w:val="left" w:pos="900"/>
      </w:tabs>
      <w:spacing w:after="0" w:line="240" w:lineRule="auto"/>
      <w:jc w:val="center"/>
    </w:pPr>
    <w:rPr>
      <w:rFonts w:ascii="Times New Roman" w:eastAsia="Times New Roman" w:hAnsi="Times New Roman" w:cs="Times New Roman"/>
      <w:b/>
      <w:sz w:val="32"/>
      <w:szCs w:val="20"/>
      <w:lang w:eastAsia="ru-RU"/>
    </w:rPr>
  </w:style>
  <w:style w:type="character" w:customStyle="1" w:styleId="22">
    <w:name w:val="Основной текст 2 Знак"/>
    <w:basedOn w:val="a0"/>
    <w:link w:val="21"/>
    <w:uiPriority w:val="99"/>
    <w:rsid w:val="006D3FE6"/>
    <w:rPr>
      <w:rFonts w:ascii="Times New Roman" w:eastAsia="Times New Roman" w:hAnsi="Times New Roman" w:cs="Times New Roman"/>
      <w:b/>
      <w:sz w:val="32"/>
      <w:szCs w:val="20"/>
      <w:lang w:eastAsia="ru-RU"/>
    </w:rPr>
  </w:style>
  <w:style w:type="paragraph" w:styleId="23">
    <w:name w:val="Body Text Indent 2"/>
    <w:basedOn w:val="a"/>
    <w:link w:val="24"/>
    <w:uiPriority w:val="99"/>
    <w:rsid w:val="006D3FE6"/>
    <w:pPr>
      <w:spacing w:after="0" w:line="240" w:lineRule="auto"/>
      <w:ind w:firstLine="426"/>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0"/>
    <w:link w:val="23"/>
    <w:uiPriority w:val="99"/>
    <w:rsid w:val="006D3FE6"/>
    <w:rPr>
      <w:rFonts w:ascii="Times New Roman" w:eastAsia="Times New Roman" w:hAnsi="Times New Roman" w:cs="Times New Roman"/>
      <w:sz w:val="28"/>
      <w:szCs w:val="20"/>
      <w:lang w:eastAsia="ru-RU"/>
    </w:rPr>
  </w:style>
  <w:style w:type="paragraph" w:styleId="33">
    <w:name w:val="Body Text Indent 3"/>
    <w:basedOn w:val="a"/>
    <w:link w:val="34"/>
    <w:rsid w:val="006D3FE6"/>
    <w:pPr>
      <w:tabs>
        <w:tab w:val="left" w:pos="900"/>
      </w:tabs>
      <w:spacing w:after="0" w:line="240" w:lineRule="auto"/>
      <w:ind w:firstLine="540"/>
      <w:jc w:val="both"/>
    </w:pPr>
    <w:rPr>
      <w:rFonts w:ascii="Times New Roman" w:eastAsia="Times New Roman" w:hAnsi="Times New Roman" w:cs="Times New Roman"/>
      <w:sz w:val="28"/>
      <w:szCs w:val="20"/>
      <w:lang w:eastAsia="ru-RU"/>
    </w:rPr>
  </w:style>
  <w:style w:type="character" w:customStyle="1" w:styleId="34">
    <w:name w:val="Основной текст с отступом 3 Знак"/>
    <w:basedOn w:val="a0"/>
    <w:link w:val="33"/>
    <w:rsid w:val="006D3FE6"/>
    <w:rPr>
      <w:rFonts w:ascii="Times New Roman" w:eastAsia="Times New Roman" w:hAnsi="Times New Roman" w:cs="Times New Roman"/>
      <w:sz w:val="28"/>
      <w:szCs w:val="20"/>
      <w:lang w:eastAsia="ru-RU"/>
    </w:rPr>
  </w:style>
  <w:style w:type="paragraph" w:customStyle="1" w:styleId="ConsTitle">
    <w:name w:val="ConsTitle"/>
    <w:rsid w:val="006D3FE6"/>
    <w:pPr>
      <w:widowControl w:val="0"/>
      <w:spacing w:after="0" w:line="240" w:lineRule="auto"/>
    </w:pPr>
    <w:rPr>
      <w:rFonts w:ascii="Arial" w:eastAsia="Times New Roman" w:hAnsi="Arial" w:cs="Times New Roman"/>
      <w:b/>
      <w:snapToGrid w:val="0"/>
      <w:sz w:val="16"/>
      <w:szCs w:val="20"/>
      <w:lang w:eastAsia="ru-RU"/>
    </w:rPr>
  </w:style>
  <w:style w:type="character" w:styleId="af5">
    <w:name w:val="page number"/>
    <w:basedOn w:val="a0"/>
    <w:uiPriority w:val="99"/>
    <w:rsid w:val="006D3FE6"/>
  </w:style>
  <w:style w:type="paragraph" w:customStyle="1" w:styleId="11">
    <w:name w:val="Абзац списка1"/>
    <w:basedOn w:val="a"/>
    <w:rsid w:val="006D3FE6"/>
    <w:pPr>
      <w:spacing w:after="200" w:line="276" w:lineRule="auto"/>
      <w:ind w:left="720"/>
    </w:pPr>
    <w:rPr>
      <w:rFonts w:ascii="Calibri" w:eastAsia="Times New Roman" w:hAnsi="Calibri" w:cs="Times New Roman"/>
    </w:rPr>
  </w:style>
  <w:style w:type="character" w:customStyle="1" w:styleId="ConsPlusNormal0">
    <w:name w:val="ConsPlusNormal Знак"/>
    <w:link w:val="ConsPlusNormal"/>
    <w:locked/>
    <w:rsid w:val="003302EA"/>
    <w:rPr>
      <w:rFonts w:ascii="Arial" w:eastAsia="Times New Roman" w:hAnsi="Arial" w:cs="Arial"/>
      <w:sz w:val="20"/>
      <w:szCs w:val="20"/>
      <w:lang w:eastAsia="ru-RU"/>
    </w:rPr>
  </w:style>
  <w:style w:type="character" w:styleId="af6">
    <w:name w:val="FollowedHyperlink"/>
    <w:basedOn w:val="a0"/>
    <w:uiPriority w:val="99"/>
    <w:unhideWhenUsed/>
    <w:rsid w:val="00C02C30"/>
    <w:rPr>
      <w:color w:val="800080"/>
      <w:u w:val="single"/>
    </w:rPr>
  </w:style>
  <w:style w:type="paragraph" w:customStyle="1" w:styleId="font5">
    <w:name w:val="font5"/>
    <w:basedOn w:val="a"/>
    <w:rsid w:val="00C02C3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nt6">
    <w:name w:val="font6"/>
    <w:basedOn w:val="a"/>
    <w:rsid w:val="00C02C30"/>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65">
    <w:name w:val="xl65"/>
    <w:basedOn w:val="a"/>
    <w:uiPriority w:val="99"/>
    <w:rsid w:val="00C02C30"/>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6">
    <w:name w:val="xl66"/>
    <w:basedOn w:val="a"/>
    <w:uiPriority w:val="99"/>
    <w:rsid w:val="00C02C30"/>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7">
    <w:name w:val="xl67"/>
    <w:basedOn w:val="a"/>
    <w:uiPriority w:val="99"/>
    <w:rsid w:val="00C02C30"/>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68">
    <w:name w:val="xl68"/>
    <w:basedOn w:val="a"/>
    <w:uiPriority w:val="99"/>
    <w:rsid w:val="00C02C3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69">
    <w:name w:val="xl69"/>
    <w:basedOn w:val="a"/>
    <w:uiPriority w:val="99"/>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0">
    <w:name w:val="xl70"/>
    <w:basedOn w:val="a"/>
    <w:uiPriority w:val="99"/>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1">
    <w:name w:val="xl71"/>
    <w:basedOn w:val="a"/>
    <w:uiPriority w:val="99"/>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2">
    <w:name w:val="xl72"/>
    <w:basedOn w:val="a"/>
    <w:uiPriority w:val="99"/>
    <w:rsid w:val="00C02C3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3">
    <w:name w:val="xl73"/>
    <w:basedOn w:val="a"/>
    <w:uiPriority w:val="99"/>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uiPriority w:val="99"/>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5">
    <w:name w:val="xl75"/>
    <w:basedOn w:val="a"/>
    <w:uiPriority w:val="99"/>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76">
    <w:name w:val="xl76"/>
    <w:basedOn w:val="a"/>
    <w:uiPriority w:val="99"/>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7">
    <w:name w:val="xl77"/>
    <w:basedOn w:val="a"/>
    <w:uiPriority w:val="99"/>
    <w:rsid w:val="00C02C3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8">
    <w:name w:val="xl78"/>
    <w:basedOn w:val="a"/>
    <w:uiPriority w:val="99"/>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9">
    <w:name w:val="xl79"/>
    <w:basedOn w:val="a"/>
    <w:uiPriority w:val="99"/>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0">
    <w:name w:val="xl80"/>
    <w:basedOn w:val="a"/>
    <w:uiPriority w:val="99"/>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1">
    <w:name w:val="xl81"/>
    <w:basedOn w:val="a"/>
    <w:uiPriority w:val="99"/>
    <w:rsid w:val="00C02C30"/>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2">
    <w:name w:val="xl82"/>
    <w:basedOn w:val="a"/>
    <w:uiPriority w:val="99"/>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3">
    <w:name w:val="xl83"/>
    <w:basedOn w:val="a"/>
    <w:uiPriority w:val="99"/>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4">
    <w:name w:val="xl84"/>
    <w:basedOn w:val="a"/>
    <w:uiPriority w:val="99"/>
    <w:rsid w:val="00C02C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uiPriority w:val="99"/>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6">
    <w:name w:val="xl86"/>
    <w:basedOn w:val="a"/>
    <w:uiPriority w:val="99"/>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87">
    <w:name w:val="xl87"/>
    <w:basedOn w:val="a"/>
    <w:uiPriority w:val="99"/>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8">
    <w:name w:val="xl88"/>
    <w:basedOn w:val="a"/>
    <w:uiPriority w:val="99"/>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9">
    <w:name w:val="xl89"/>
    <w:basedOn w:val="a"/>
    <w:uiPriority w:val="99"/>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0">
    <w:name w:val="xl90"/>
    <w:basedOn w:val="a"/>
    <w:uiPriority w:val="99"/>
    <w:rsid w:val="00C02C30"/>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uiPriority w:val="99"/>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2">
    <w:name w:val="xl92"/>
    <w:basedOn w:val="a"/>
    <w:uiPriority w:val="99"/>
    <w:rsid w:val="00C02C30"/>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93">
    <w:name w:val="xl93"/>
    <w:basedOn w:val="a"/>
    <w:uiPriority w:val="99"/>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uiPriority w:val="99"/>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5">
    <w:name w:val="xl95"/>
    <w:basedOn w:val="a"/>
    <w:uiPriority w:val="99"/>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6">
    <w:name w:val="xl96"/>
    <w:basedOn w:val="a"/>
    <w:uiPriority w:val="99"/>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7">
    <w:name w:val="xl97"/>
    <w:basedOn w:val="a"/>
    <w:uiPriority w:val="99"/>
    <w:rsid w:val="00C02C30"/>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98">
    <w:name w:val="xl98"/>
    <w:basedOn w:val="a"/>
    <w:uiPriority w:val="99"/>
    <w:rsid w:val="00C02C30"/>
    <w:pP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9">
    <w:name w:val="xl99"/>
    <w:basedOn w:val="a"/>
    <w:uiPriority w:val="99"/>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0">
    <w:name w:val="xl100"/>
    <w:basedOn w:val="a"/>
    <w:uiPriority w:val="99"/>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1">
    <w:name w:val="xl101"/>
    <w:basedOn w:val="a"/>
    <w:uiPriority w:val="99"/>
    <w:rsid w:val="00C02C30"/>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2">
    <w:name w:val="xl102"/>
    <w:basedOn w:val="a"/>
    <w:uiPriority w:val="99"/>
    <w:rsid w:val="00C02C3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3">
    <w:name w:val="xl103"/>
    <w:basedOn w:val="a"/>
    <w:uiPriority w:val="99"/>
    <w:rsid w:val="00C02C30"/>
    <w:pPr>
      <w:pBdr>
        <w:top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04">
    <w:name w:val="xl104"/>
    <w:basedOn w:val="a"/>
    <w:uiPriority w:val="99"/>
    <w:rsid w:val="00C02C30"/>
    <w:pPr>
      <w:pBdr>
        <w:top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5">
    <w:name w:val="xl105"/>
    <w:basedOn w:val="a"/>
    <w:uiPriority w:val="99"/>
    <w:rsid w:val="00C02C30"/>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106">
    <w:name w:val="xl10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8">
    <w:name w:val="xl108"/>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0">
    <w:name w:val="xl110"/>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1">
    <w:name w:val="xl111"/>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2">
    <w:name w:val="xl112"/>
    <w:basedOn w:val="a"/>
    <w:rsid w:val="00C02C30"/>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13">
    <w:name w:val="xl113"/>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15">
    <w:name w:val="xl115"/>
    <w:basedOn w:val="a"/>
    <w:rsid w:val="00C02C3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6">
    <w:name w:val="xl116"/>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18">
    <w:name w:val="xl118"/>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19">
    <w:name w:val="xl119"/>
    <w:basedOn w:val="a"/>
    <w:rsid w:val="00C02C30"/>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0">
    <w:name w:val="xl120"/>
    <w:basedOn w:val="a"/>
    <w:rsid w:val="00C02C30"/>
    <w:pPr>
      <w:pBdr>
        <w:right w:val="single" w:sz="8"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1">
    <w:name w:val="xl121"/>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b/>
      <w:bCs/>
      <w:sz w:val="20"/>
      <w:szCs w:val="20"/>
      <w:lang w:eastAsia="ru-RU"/>
    </w:rPr>
  </w:style>
  <w:style w:type="paragraph" w:customStyle="1" w:styleId="xl122">
    <w:name w:val="xl122"/>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3">
    <w:name w:val="xl123"/>
    <w:basedOn w:val="a"/>
    <w:rsid w:val="00C02C3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4">
    <w:name w:val="xl124"/>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5">
    <w:name w:val="xl125"/>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6">
    <w:name w:val="xl126"/>
    <w:basedOn w:val="a"/>
    <w:rsid w:val="00C02C3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27">
    <w:name w:val="xl127"/>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28">
    <w:name w:val="xl128"/>
    <w:basedOn w:val="a"/>
    <w:rsid w:val="00C02C3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29">
    <w:name w:val="xl129"/>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0">
    <w:name w:val="xl130"/>
    <w:basedOn w:val="a"/>
    <w:rsid w:val="00C02C3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1">
    <w:name w:val="xl131"/>
    <w:basedOn w:val="a"/>
    <w:rsid w:val="00C02C30"/>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2">
    <w:name w:val="xl132"/>
    <w:basedOn w:val="a"/>
    <w:rsid w:val="00C02C30"/>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33">
    <w:name w:val="xl133"/>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4">
    <w:name w:val="xl134"/>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5">
    <w:name w:val="xl135"/>
    <w:basedOn w:val="a"/>
    <w:rsid w:val="00C02C30"/>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6">
    <w:name w:val="xl136"/>
    <w:basedOn w:val="a"/>
    <w:rsid w:val="00C02C30"/>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37">
    <w:name w:val="xl137"/>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8">
    <w:name w:val="xl138"/>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39">
    <w:name w:val="xl139"/>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40">
    <w:name w:val="xl140"/>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1">
    <w:name w:val="xl141"/>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142">
    <w:name w:val="xl142"/>
    <w:basedOn w:val="a"/>
    <w:rsid w:val="00C02C30"/>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43">
    <w:name w:val="xl143"/>
    <w:basedOn w:val="a"/>
    <w:rsid w:val="00C02C30"/>
    <w:pPr>
      <w:spacing w:before="100" w:beforeAutospacing="1" w:after="100" w:afterAutospacing="1" w:line="240" w:lineRule="auto"/>
      <w:jc w:val="center"/>
    </w:pPr>
    <w:rPr>
      <w:rFonts w:ascii="Times New Roman" w:eastAsia="Times New Roman" w:hAnsi="Times New Roman" w:cs="Times New Roman"/>
      <w:color w:val="FF0000"/>
      <w:sz w:val="20"/>
      <w:szCs w:val="20"/>
      <w:lang w:eastAsia="ru-RU"/>
    </w:rPr>
  </w:style>
  <w:style w:type="paragraph" w:customStyle="1" w:styleId="xl144">
    <w:name w:val="xl144"/>
    <w:basedOn w:val="a"/>
    <w:rsid w:val="00C02C3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5">
    <w:name w:val="xl145"/>
    <w:basedOn w:val="a"/>
    <w:rsid w:val="00C02C30"/>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6">
    <w:name w:val="xl146"/>
    <w:basedOn w:val="a"/>
    <w:rsid w:val="00C02C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
    <w:rsid w:val="00C02C30"/>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8">
    <w:name w:val="xl148"/>
    <w:basedOn w:val="a"/>
    <w:rsid w:val="00C02C30"/>
    <w:pPr>
      <w:spacing w:before="100" w:beforeAutospacing="1" w:after="100" w:afterAutospacing="1" w:line="240" w:lineRule="auto"/>
      <w:jc w:val="center"/>
      <w:textAlignment w:val="center"/>
    </w:pPr>
    <w:rPr>
      <w:rFonts w:ascii="Times New Roman" w:eastAsia="Times New Roman" w:hAnsi="Times New Roman" w:cs="Times New Roman"/>
      <w:b/>
      <w:bCs/>
      <w:sz w:val="32"/>
      <w:szCs w:val="32"/>
      <w:lang w:eastAsia="ru-RU"/>
    </w:rPr>
  </w:style>
  <w:style w:type="paragraph" w:customStyle="1" w:styleId="xl149">
    <w:name w:val="xl149"/>
    <w:basedOn w:val="a"/>
    <w:rsid w:val="00C02C30"/>
    <w:pPr>
      <w:pBdr>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50">
    <w:name w:val="xl150"/>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1">
    <w:name w:val="xl151"/>
    <w:basedOn w:val="a"/>
    <w:rsid w:val="00C02C3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2">
    <w:name w:val="xl152"/>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3">
    <w:name w:val="xl153"/>
    <w:basedOn w:val="a"/>
    <w:rsid w:val="00C02C3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54">
    <w:name w:val="xl154"/>
    <w:basedOn w:val="a"/>
    <w:rsid w:val="00C02C30"/>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5">
    <w:name w:val="xl155"/>
    <w:basedOn w:val="a"/>
    <w:rsid w:val="00C02C30"/>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56">
    <w:name w:val="xl156"/>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57">
    <w:name w:val="xl157"/>
    <w:basedOn w:val="a"/>
    <w:rsid w:val="00C02C30"/>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158">
    <w:name w:val="xl158"/>
    <w:basedOn w:val="a"/>
    <w:rsid w:val="00C02C30"/>
    <w:pPr>
      <w:pBdr>
        <w:top w:val="single" w:sz="4" w:space="0" w:color="auto"/>
        <w:bottom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59">
    <w:name w:val="xl159"/>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160">
    <w:name w:val="xl160"/>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1">
    <w:name w:val="xl161"/>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62">
    <w:name w:val="xl162"/>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63">
    <w:name w:val="xl163"/>
    <w:basedOn w:val="a"/>
    <w:rsid w:val="00C02C30"/>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4">
    <w:name w:val="xl164"/>
    <w:basedOn w:val="a"/>
    <w:rsid w:val="00C02C30"/>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5">
    <w:name w:val="xl165"/>
    <w:basedOn w:val="a"/>
    <w:rsid w:val="00C02C30"/>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66">
    <w:name w:val="xl166"/>
    <w:basedOn w:val="a"/>
    <w:rsid w:val="00C02C3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numbering" w:customStyle="1" w:styleId="12">
    <w:name w:val="Нет списка1"/>
    <w:next w:val="a2"/>
    <w:uiPriority w:val="99"/>
    <w:semiHidden/>
    <w:unhideWhenUsed/>
    <w:rsid w:val="00C02C30"/>
  </w:style>
  <w:style w:type="paragraph" w:customStyle="1" w:styleId="s1">
    <w:name w:val="s_1"/>
    <w:basedOn w:val="a"/>
    <w:rsid w:val="004814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7">
    <w:name w:val="footnote reference"/>
    <w:basedOn w:val="a0"/>
    <w:uiPriority w:val="99"/>
    <w:unhideWhenUsed/>
    <w:rsid w:val="0048141D"/>
    <w:rPr>
      <w:vertAlign w:val="superscript"/>
    </w:rPr>
  </w:style>
  <w:style w:type="paragraph" w:customStyle="1" w:styleId="p13">
    <w:name w:val="p13"/>
    <w:basedOn w:val="a"/>
    <w:rsid w:val="002A2E3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ragraph">
    <w:name w:val="paragraph"/>
    <w:basedOn w:val="a"/>
    <w:rsid w:val="002A2E3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line number"/>
    <w:basedOn w:val="a0"/>
    <w:uiPriority w:val="99"/>
    <w:semiHidden/>
    <w:unhideWhenUsed/>
    <w:rsid w:val="002A2E31"/>
  </w:style>
  <w:style w:type="paragraph" w:customStyle="1" w:styleId="25">
    <w:name w:val="Абзац списка2"/>
    <w:basedOn w:val="a"/>
    <w:rsid w:val="00D339BF"/>
    <w:pPr>
      <w:spacing w:after="200" w:line="276" w:lineRule="auto"/>
      <w:ind w:left="720"/>
    </w:pPr>
    <w:rPr>
      <w:rFonts w:ascii="Calibri" w:eastAsia="Times New Roman" w:hAnsi="Calibri" w:cs="Times New Roman"/>
    </w:rPr>
  </w:style>
  <w:style w:type="character" w:customStyle="1" w:styleId="s2">
    <w:name w:val="s2"/>
    <w:rsid w:val="00D339BF"/>
  </w:style>
  <w:style w:type="character" w:customStyle="1" w:styleId="s4">
    <w:name w:val="s4"/>
    <w:rsid w:val="00D339BF"/>
  </w:style>
  <w:style w:type="character" w:customStyle="1" w:styleId="40">
    <w:name w:val="Заголовок 4 Знак"/>
    <w:basedOn w:val="a0"/>
    <w:link w:val="4"/>
    <w:uiPriority w:val="99"/>
    <w:rsid w:val="00DB208D"/>
    <w:rPr>
      <w:rFonts w:ascii="Cambria" w:eastAsia="Calibri" w:hAnsi="Cambria" w:cs="Times New Roman"/>
      <w:b/>
      <w:bCs/>
      <w:i/>
      <w:iCs/>
      <w:color w:val="4F81BD"/>
      <w:sz w:val="20"/>
      <w:szCs w:val="20"/>
      <w:lang w:val="x-none" w:eastAsia="ru-RU"/>
    </w:rPr>
  </w:style>
  <w:style w:type="paragraph" w:customStyle="1" w:styleId="13">
    <w:name w:val="Без интервала1"/>
    <w:rsid w:val="00DB208D"/>
    <w:pPr>
      <w:spacing w:after="0" w:line="240" w:lineRule="auto"/>
    </w:pPr>
    <w:rPr>
      <w:rFonts w:ascii="Calibri" w:eastAsia="Times New Roman" w:hAnsi="Calibri" w:cs="Times New Roman"/>
    </w:rPr>
  </w:style>
  <w:style w:type="paragraph" w:customStyle="1" w:styleId="ConsPlusCell">
    <w:name w:val="ConsPlusCell"/>
    <w:uiPriority w:val="99"/>
    <w:rsid w:val="00DB208D"/>
    <w:pPr>
      <w:widowControl w:val="0"/>
      <w:autoSpaceDE w:val="0"/>
      <w:autoSpaceDN w:val="0"/>
      <w:adjustRightInd w:val="0"/>
      <w:spacing w:after="0" w:line="240" w:lineRule="auto"/>
    </w:pPr>
    <w:rPr>
      <w:rFonts w:ascii="Arial" w:eastAsia="Calibri" w:hAnsi="Arial" w:cs="Arial"/>
      <w:sz w:val="20"/>
      <w:szCs w:val="20"/>
      <w:lang w:eastAsia="ru-RU"/>
    </w:rPr>
  </w:style>
  <w:style w:type="paragraph" w:customStyle="1" w:styleId="14">
    <w:name w:val="Без интервала1"/>
    <w:uiPriority w:val="99"/>
    <w:rsid w:val="00DB208D"/>
    <w:pPr>
      <w:spacing w:after="0" w:line="240" w:lineRule="auto"/>
    </w:pPr>
    <w:rPr>
      <w:rFonts w:ascii="Calibri" w:eastAsia="Calibri" w:hAnsi="Calibri" w:cs="Times New Roman"/>
      <w:lang w:eastAsia="ru-RU"/>
    </w:rPr>
  </w:style>
  <w:style w:type="paragraph" w:customStyle="1" w:styleId="35">
    <w:name w:val="Абзац списка3"/>
    <w:basedOn w:val="a"/>
    <w:rsid w:val="00DB208D"/>
    <w:pPr>
      <w:spacing w:after="200" w:line="276" w:lineRule="auto"/>
      <w:ind w:left="720"/>
      <w:contextualSpacing/>
    </w:pPr>
    <w:rPr>
      <w:rFonts w:ascii="Calibri" w:eastAsia="Calibri" w:hAnsi="Calibri" w:cs="Times New Roman"/>
      <w:lang w:eastAsia="ru-RU"/>
    </w:rPr>
  </w:style>
  <w:style w:type="paragraph" w:customStyle="1" w:styleId="15">
    <w:name w:val="Знак Знак Знак1 Знак Знак Знак Знак Знак Знак Знак"/>
    <w:basedOn w:val="a"/>
    <w:rsid w:val="00DB208D"/>
    <w:pPr>
      <w:spacing w:line="240" w:lineRule="exact"/>
    </w:pPr>
    <w:rPr>
      <w:rFonts w:ascii="Arial" w:eastAsia="Times New Roman" w:hAnsi="Arial" w:cs="Arial"/>
      <w:sz w:val="20"/>
      <w:szCs w:val="20"/>
      <w:lang w:val="en-US"/>
    </w:rPr>
  </w:style>
  <w:style w:type="paragraph" w:customStyle="1" w:styleId="af9">
    <w:name w:val="Знак Знак Знак Знак"/>
    <w:basedOn w:val="a"/>
    <w:rsid w:val="00DB208D"/>
    <w:pPr>
      <w:spacing w:line="240" w:lineRule="exact"/>
    </w:pPr>
    <w:rPr>
      <w:rFonts w:ascii="Arial" w:eastAsia="Times New Roman" w:hAnsi="Arial" w:cs="Arial"/>
      <w:sz w:val="20"/>
      <w:szCs w:val="20"/>
      <w:lang w:val="en-US"/>
    </w:rPr>
  </w:style>
  <w:style w:type="paragraph" w:customStyle="1" w:styleId="16">
    <w:name w:val="Знак Знак Знак1 Знак Знак Знак Знак Знак Знак Знак Знак Знак"/>
    <w:basedOn w:val="a"/>
    <w:rsid w:val="00DB208D"/>
    <w:pPr>
      <w:spacing w:line="240" w:lineRule="exact"/>
    </w:pPr>
    <w:rPr>
      <w:rFonts w:ascii="Times New Roman" w:eastAsia="Times New Roman" w:hAnsi="Times New Roman" w:cs="Times New Roman"/>
      <w:sz w:val="28"/>
      <w:szCs w:val="28"/>
    </w:rPr>
  </w:style>
  <w:style w:type="paragraph" w:styleId="afa">
    <w:name w:val="Title"/>
    <w:basedOn w:val="a"/>
    <w:next w:val="a"/>
    <w:link w:val="afb"/>
    <w:uiPriority w:val="99"/>
    <w:qFormat/>
    <w:rsid w:val="00DB208D"/>
    <w:pPr>
      <w:spacing w:before="240" w:after="60" w:line="276" w:lineRule="auto"/>
      <w:jc w:val="center"/>
      <w:outlineLvl w:val="0"/>
    </w:pPr>
    <w:rPr>
      <w:rFonts w:ascii="Cambria" w:eastAsia="Times New Roman" w:hAnsi="Cambria" w:cs="Times New Roman"/>
      <w:b/>
      <w:bCs/>
      <w:kern w:val="28"/>
      <w:sz w:val="32"/>
      <w:szCs w:val="32"/>
    </w:rPr>
  </w:style>
  <w:style w:type="character" w:customStyle="1" w:styleId="afb">
    <w:name w:val="Название Знак"/>
    <w:basedOn w:val="a0"/>
    <w:link w:val="afa"/>
    <w:uiPriority w:val="99"/>
    <w:rsid w:val="00DB208D"/>
    <w:rPr>
      <w:rFonts w:ascii="Cambria" w:eastAsia="Times New Roman" w:hAnsi="Cambria" w:cs="Times New Roman"/>
      <w:b/>
      <w:bCs/>
      <w:kern w:val="28"/>
      <w:sz w:val="32"/>
      <w:szCs w:val="32"/>
    </w:rPr>
  </w:style>
  <w:style w:type="paragraph" w:styleId="afc">
    <w:name w:val="Normal (Web)"/>
    <w:basedOn w:val="a"/>
    <w:uiPriority w:val="99"/>
    <w:rsid w:val="00DB208D"/>
    <w:pPr>
      <w:spacing w:before="100" w:beforeAutospacing="1" w:after="100" w:afterAutospacing="1" w:line="240" w:lineRule="auto"/>
    </w:pPr>
    <w:rPr>
      <w:rFonts w:ascii="Times New Roman" w:eastAsia="Calibri" w:hAnsi="Times New Roman" w:cs="Times New Roman"/>
      <w:sz w:val="24"/>
      <w:szCs w:val="24"/>
      <w:lang w:eastAsia="ru-RU"/>
    </w:rPr>
  </w:style>
  <w:style w:type="character" w:customStyle="1" w:styleId="apple-converted-space">
    <w:name w:val="apple-converted-space"/>
    <w:uiPriority w:val="99"/>
    <w:rsid w:val="00DB208D"/>
  </w:style>
  <w:style w:type="paragraph" w:customStyle="1" w:styleId="Default">
    <w:name w:val="Default"/>
    <w:uiPriority w:val="99"/>
    <w:rsid w:val="00DB208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styleId="afd">
    <w:name w:val="footnote text"/>
    <w:basedOn w:val="a"/>
    <w:link w:val="afe"/>
    <w:uiPriority w:val="99"/>
    <w:rsid w:val="00DB208D"/>
    <w:pPr>
      <w:spacing w:after="0" w:line="240" w:lineRule="auto"/>
    </w:pPr>
    <w:rPr>
      <w:rFonts w:ascii="Calibri" w:eastAsia="Calibri" w:hAnsi="Calibri" w:cs="Times New Roman"/>
      <w:sz w:val="20"/>
      <w:szCs w:val="20"/>
    </w:rPr>
  </w:style>
  <w:style w:type="character" w:customStyle="1" w:styleId="afe">
    <w:name w:val="Текст сноски Знак"/>
    <w:basedOn w:val="a0"/>
    <w:link w:val="afd"/>
    <w:uiPriority w:val="99"/>
    <w:rsid w:val="00DB208D"/>
    <w:rPr>
      <w:rFonts w:ascii="Calibri" w:eastAsia="Calibri" w:hAnsi="Calibri" w:cs="Times New Roman"/>
      <w:sz w:val="20"/>
      <w:szCs w:val="20"/>
    </w:rPr>
  </w:style>
  <w:style w:type="paragraph" w:customStyle="1" w:styleId="aff">
    <w:name w:val="Знак"/>
    <w:basedOn w:val="a"/>
    <w:rsid w:val="00DB208D"/>
    <w:pPr>
      <w:widowControl w:val="0"/>
      <w:adjustRightInd w:val="0"/>
      <w:spacing w:line="240" w:lineRule="exact"/>
      <w:jc w:val="right"/>
    </w:pPr>
    <w:rPr>
      <w:rFonts w:ascii="Arial" w:eastAsia="Times New Roman" w:hAnsi="Arial" w:cs="Arial"/>
      <w:sz w:val="20"/>
      <w:szCs w:val="20"/>
      <w:lang w:val="en-GB"/>
    </w:rPr>
  </w:style>
  <w:style w:type="character" w:customStyle="1" w:styleId="70">
    <w:name w:val="Заголовок 7 Знак"/>
    <w:basedOn w:val="a0"/>
    <w:link w:val="7"/>
    <w:uiPriority w:val="99"/>
    <w:rsid w:val="00714042"/>
    <w:rPr>
      <w:rFonts w:ascii="Times New Roman" w:eastAsia="Calibri" w:hAnsi="Times New Roman" w:cs="Times New Roman"/>
      <w:sz w:val="24"/>
      <w:szCs w:val="24"/>
      <w:lang w:val="x-none" w:eastAsia="ru-RU"/>
    </w:rPr>
  </w:style>
  <w:style w:type="character" w:styleId="aff0">
    <w:name w:val="Emphasis"/>
    <w:uiPriority w:val="99"/>
    <w:qFormat/>
    <w:rsid w:val="00714042"/>
    <w:rPr>
      <w:i/>
      <w:iCs/>
    </w:rPr>
  </w:style>
  <w:style w:type="paragraph" w:styleId="aff1">
    <w:name w:val="Subtitle"/>
    <w:basedOn w:val="a"/>
    <w:link w:val="aff2"/>
    <w:uiPriority w:val="99"/>
    <w:qFormat/>
    <w:rsid w:val="00714042"/>
    <w:pPr>
      <w:spacing w:after="0" w:line="240" w:lineRule="auto"/>
      <w:jc w:val="both"/>
    </w:pPr>
    <w:rPr>
      <w:rFonts w:ascii="Times New Roman" w:eastAsia="Calibri" w:hAnsi="Times New Roman" w:cs="Times New Roman"/>
      <w:sz w:val="20"/>
      <w:szCs w:val="20"/>
      <w:lang w:val="x-none" w:eastAsia="x-none"/>
    </w:rPr>
  </w:style>
  <w:style w:type="character" w:customStyle="1" w:styleId="aff2">
    <w:name w:val="Подзаголовок Знак"/>
    <w:basedOn w:val="a0"/>
    <w:link w:val="aff1"/>
    <w:uiPriority w:val="99"/>
    <w:rsid w:val="00714042"/>
    <w:rPr>
      <w:rFonts w:ascii="Times New Roman" w:eastAsia="Calibri" w:hAnsi="Times New Roman" w:cs="Times New Roman"/>
      <w:sz w:val="20"/>
      <w:szCs w:val="20"/>
      <w:lang w:val="x-none" w:eastAsia="x-none"/>
    </w:rPr>
  </w:style>
  <w:style w:type="paragraph" w:customStyle="1" w:styleId="17">
    <w:name w:val="Стиль1"/>
    <w:basedOn w:val="a"/>
    <w:next w:val="a"/>
    <w:uiPriority w:val="99"/>
    <w:rsid w:val="00714042"/>
    <w:pPr>
      <w:tabs>
        <w:tab w:val="center" w:pos="7655"/>
      </w:tabs>
      <w:spacing w:before="480" w:after="0" w:line="240" w:lineRule="auto"/>
      <w:jc w:val="center"/>
    </w:pPr>
    <w:rPr>
      <w:rFonts w:ascii="Arial" w:eastAsia="Times New Roman" w:hAnsi="Arial" w:cs="Arial"/>
      <w:b/>
      <w:bCs/>
      <w:sz w:val="24"/>
      <w:szCs w:val="24"/>
      <w:lang w:eastAsia="ru-RU"/>
    </w:rPr>
  </w:style>
  <w:style w:type="paragraph" w:customStyle="1" w:styleId="ConsPlusNonformat">
    <w:name w:val="ConsPlusNonformat"/>
    <w:uiPriority w:val="99"/>
    <w:rsid w:val="0071404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8">
    <w:name w:val="Сетка таблицы1"/>
    <w:uiPriority w:val="99"/>
    <w:rsid w:val="0071404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style-span">
    <w:name w:val="apple-style-span"/>
    <w:uiPriority w:val="99"/>
    <w:rsid w:val="00714042"/>
  </w:style>
  <w:style w:type="paragraph" w:customStyle="1" w:styleId="11Char">
    <w:name w:val="Знак1 Знак Знак Знак Знак Знак Знак Знак Знак1 Char"/>
    <w:basedOn w:val="a"/>
    <w:uiPriority w:val="99"/>
    <w:rsid w:val="00714042"/>
    <w:pPr>
      <w:spacing w:line="240" w:lineRule="exact"/>
    </w:pPr>
    <w:rPr>
      <w:rFonts w:ascii="Verdana" w:eastAsia="Times New Roman" w:hAnsi="Verdana" w:cs="Verdana"/>
      <w:sz w:val="20"/>
      <w:szCs w:val="20"/>
      <w:lang w:val="en-US"/>
    </w:rPr>
  </w:style>
  <w:style w:type="paragraph" w:customStyle="1" w:styleId="Point">
    <w:name w:val="Point"/>
    <w:basedOn w:val="a"/>
    <w:link w:val="PointChar"/>
    <w:uiPriority w:val="99"/>
    <w:rsid w:val="00714042"/>
    <w:pPr>
      <w:spacing w:before="120" w:after="0" w:line="288" w:lineRule="auto"/>
      <w:ind w:firstLine="720"/>
      <w:jc w:val="both"/>
    </w:pPr>
    <w:rPr>
      <w:rFonts w:ascii="Times New Roman" w:eastAsia="Calibri" w:hAnsi="Times New Roman" w:cs="Times New Roman"/>
      <w:sz w:val="24"/>
      <w:szCs w:val="24"/>
      <w:lang w:val="x-none" w:eastAsia="x-none"/>
    </w:rPr>
  </w:style>
  <w:style w:type="character" w:customStyle="1" w:styleId="PointChar">
    <w:name w:val="Point Char"/>
    <w:link w:val="Point"/>
    <w:uiPriority w:val="99"/>
    <w:locked/>
    <w:rsid w:val="00714042"/>
    <w:rPr>
      <w:rFonts w:ascii="Times New Roman" w:eastAsia="Calibri" w:hAnsi="Times New Roman" w:cs="Times New Roman"/>
      <w:sz w:val="24"/>
      <w:szCs w:val="24"/>
      <w:lang w:val="x-none" w:eastAsia="x-none"/>
    </w:rPr>
  </w:style>
  <w:style w:type="paragraph" w:customStyle="1" w:styleId="19">
    <w:name w:val="Текст сноски1"/>
    <w:basedOn w:val="a"/>
    <w:next w:val="afd"/>
    <w:uiPriority w:val="99"/>
    <w:semiHidden/>
    <w:rsid w:val="00714042"/>
    <w:pPr>
      <w:spacing w:after="0" w:line="240" w:lineRule="auto"/>
    </w:pPr>
    <w:rPr>
      <w:rFonts w:ascii="Calibri" w:eastAsia="Calibri" w:hAnsi="Calibri" w:cs="Times New Roman"/>
      <w:sz w:val="20"/>
      <w:szCs w:val="20"/>
      <w:lang w:val="x-none" w:eastAsia="x-none"/>
    </w:rPr>
  </w:style>
  <w:style w:type="character" w:styleId="aff3">
    <w:name w:val="annotation reference"/>
    <w:uiPriority w:val="99"/>
    <w:semiHidden/>
    <w:rsid w:val="00714042"/>
    <w:rPr>
      <w:sz w:val="16"/>
      <w:szCs w:val="16"/>
    </w:rPr>
  </w:style>
  <w:style w:type="paragraph" w:customStyle="1" w:styleId="1a">
    <w:name w:val="Текст примечания1"/>
    <w:basedOn w:val="a"/>
    <w:next w:val="aff4"/>
    <w:link w:val="aff5"/>
    <w:uiPriority w:val="99"/>
    <w:semiHidden/>
    <w:rsid w:val="00714042"/>
    <w:pPr>
      <w:spacing w:after="200" w:line="240" w:lineRule="auto"/>
    </w:pPr>
    <w:rPr>
      <w:rFonts w:ascii="Calibri" w:eastAsia="Calibri" w:hAnsi="Calibri" w:cs="Times New Roman"/>
      <w:sz w:val="20"/>
      <w:szCs w:val="20"/>
      <w:lang w:val="x-none" w:eastAsia="x-none"/>
    </w:rPr>
  </w:style>
  <w:style w:type="character" w:customStyle="1" w:styleId="aff5">
    <w:name w:val="Текст примечания Знак"/>
    <w:link w:val="1a"/>
    <w:uiPriority w:val="99"/>
    <w:semiHidden/>
    <w:locked/>
    <w:rsid w:val="00714042"/>
    <w:rPr>
      <w:rFonts w:ascii="Calibri" w:eastAsia="Calibri" w:hAnsi="Calibri" w:cs="Times New Roman"/>
      <w:sz w:val="20"/>
      <w:szCs w:val="20"/>
      <w:lang w:val="x-none" w:eastAsia="x-none"/>
    </w:rPr>
  </w:style>
  <w:style w:type="paragraph" w:customStyle="1" w:styleId="1b">
    <w:name w:val="Тема примечания1"/>
    <w:basedOn w:val="aff4"/>
    <w:next w:val="aff4"/>
    <w:uiPriority w:val="99"/>
    <w:semiHidden/>
    <w:rsid w:val="00714042"/>
    <w:rPr>
      <w:b/>
      <w:bCs/>
      <w:lang w:eastAsia="en-US"/>
    </w:rPr>
  </w:style>
  <w:style w:type="character" w:customStyle="1" w:styleId="CommentSubjectChar">
    <w:name w:val="Comment Subject Char"/>
    <w:uiPriority w:val="99"/>
    <w:locked/>
    <w:rsid w:val="00714042"/>
    <w:rPr>
      <w:b/>
      <w:bCs/>
    </w:rPr>
  </w:style>
  <w:style w:type="character" w:customStyle="1" w:styleId="1c">
    <w:name w:val="Текст сноски Знак1"/>
    <w:basedOn w:val="a0"/>
    <w:uiPriority w:val="99"/>
    <w:semiHidden/>
    <w:rsid w:val="00714042"/>
    <w:rPr>
      <w:lang w:val="x-none" w:eastAsia="x-none"/>
    </w:rPr>
  </w:style>
  <w:style w:type="paragraph" w:styleId="aff4">
    <w:name w:val="annotation text"/>
    <w:basedOn w:val="a"/>
    <w:link w:val="1d"/>
    <w:uiPriority w:val="99"/>
    <w:semiHidden/>
    <w:rsid w:val="00714042"/>
    <w:pPr>
      <w:spacing w:after="200" w:line="240" w:lineRule="auto"/>
    </w:pPr>
    <w:rPr>
      <w:rFonts w:ascii="Calibri" w:eastAsia="Calibri" w:hAnsi="Calibri" w:cs="Times New Roman"/>
      <w:sz w:val="20"/>
      <w:szCs w:val="20"/>
      <w:lang w:val="x-none" w:eastAsia="x-none"/>
    </w:rPr>
  </w:style>
  <w:style w:type="character" w:customStyle="1" w:styleId="1d">
    <w:name w:val="Текст примечания Знак1"/>
    <w:basedOn w:val="a0"/>
    <w:link w:val="aff4"/>
    <w:uiPriority w:val="99"/>
    <w:semiHidden/>
    <w:rsid w:val="00714042"/>
    <w:rPr>
      <w:rFonts w:ascii="Calibri" w:eastAsia="Calibri" w:hAnsi="Calibri" w:cs="Times New Roman"/>
      <w:sz w:val="20"/>
      <w:szCs w:val="20"/>
      <w:lang w:val="x-none" w:eastAsia="x-none"/>
    </w:rPr>
  </w:style>
  <w:style w:type="paragraph" w:styleId="aff6">
    <w:name w:val="annotation subject"/>
    <w:basedOn w:val="aff4"/>
    <w:next w:val="aff4"/>
    <w:link w:val="aff7"/>
    <w:uiPriority w:val="99"/>
    <w:semiHidden/>
    <w:rsid w:val="00714042"/>
    <w:rPr>
      <w:rFonts w:ascii="Times New Roman" w:hAnsi="Times New Roman"/>
      <w:b/>
      <w:bCs/>
    </w:rPr>
  </w:style>
  <w:style w:type="character" w:customStyle="1" w:styleId="aff7">
    <w:name w:val="Тема примечания Знак"/>
    <w:basedOn w:val="1d"/>
    <w:link w:val="aff6"/>
    <w:uiPriority w:val="99"/>
    <w:semiHidden/>
    <w:rsid w:val="00714042"/>
    <w:rPr>
      <w:rFonts w:ascii="Times New Roman" w:eastAsia="Calibri" w:hAnsi="Times New Roman" w:cs="Times New Roman"/>
      <w:b/>
      <w:bCs/>
      <w:sz w:val="20"/>
      <w:szCs w:val="20"/>
      <w:lang w:val="x-none" w:eastAsia="x-none"/>
    </w:rPr>
  </w:style>
  <w:style w:type="character" w:customStyle="1" w:styleId="1e">
    <w:name w:val="Тема примечания Знак1"/>
    <w:uiPriority w:val="99"/>
    <w:rsid w:val="00714042"/>
    <w:rPr>
      <w:rFonts w:ascii="Calibri" w:hAnsi="Calibri" w:cs="Calibri"/>
      <w:b/>
      <w:bCs/>
      <w:sz w:val="20"/>
      <w:szCs w:val="20"/>
    </w:rPr>
  </w:style>
  <w:style w:type="character" w:customStyle="1" w:styleId="dropdown-user-namefirst-letter">
    <w:name w:val="dropdown-user-name__first-letter"/>
    <w:basedOn w:val="a0"/>
    <w:uiPriority w:val="99"/>
    <w:rsid w:val="00714042"/>
  </w:style>
  <w:style w:type="character" w:styleId="aff8">
    <w:name w:val="Strong"/>
    <w:uiPriority w:val="99"/>
    <w:qFormat/>
    <w:rsid w:val="00714042"/>
    <w:rPr>
      <w:b/>
      <w:bCs/>
    </w:rPr>
  </w:style>
  <w:style w:type="table" w:customStyle="1" w:styleId="26">
    <w:name w:val="Сетка таблицы2"/>
    <w:uiPriority w:val="99"/>
    <w:rsid w:val="007140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
    <w:uiPriority w:val="99"/>
    <w:rsid w:val="007140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indent">
    <w:name w:val="noindent"/>
    <w:uiPriority w:val="99"/>
    <w:rsid w:val="00714042"/>
  </w:style>
  <w:style w:type="table" w:customStyle="1" w:styleId="41">
    <w:name w:val="Сетка таблицы4"/>
    <w:uiPriority w:val="99"/>
    <w:rsid w:val="00714042"/>
    <w:pPr>
      <w:spacing w:after="0" w:line="240" w:lineRule="auto"/>
    </w:pPr>
    <w:rPr>
      <w:rFonts w:ascii="Calibri" w:eastAsia="Calibri" w:hAnsi="Calibri" w:cs="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uiPriority w:val="99"/>
    <w:rsid w:val="0071404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uiPriority w:val="99"/>
    <w:rsid w:val="007140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uiPriority w:val="99"/>
    <w:rsid w:val="0071404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uiPriority w:val="99"/>
    <w:rsid w:val="007140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uiPriority w:val="99"/>
    <w:rsid w:val="00714042"/>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uiPriority w:val="99"/>
    <w:rsid w:val="007140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1">
    <w:name w:val="consplusnormal"/>
    <w:basedOn w:val="a"/>
    <w:uiPriority w:val="99"/>
    <w:rsid w:val="0071404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61">
    <w:name w:val="Сетка таблицы6"/>
    <w:uiPriority w:val="99"/>
    <w:rsid w:val="0071404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0">
    <w:name w:val="consplusnonformat"/>
    <w:basedOn w:val="a"/>
    <w:uiPriority w:val="99"/>
    <w:rsid w:val="00714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rmal0">
    <w:name w:val="consnormal"/>
    <w:basedOn w:val="a"/>
    <w:uiPriority w:val="99"/>
    <w:rsid w:val="00714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71404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Times New Roman"/>
      <w:sz w:val="20"/>
      <w:szCs w:val="20"/>
      <w:lang w:val="x-none" w:eastAsia="ru-RU"/>
    </w:rPr>
  </w:style>
  <w:style w:type="character" w:customStyle="1" w:styleId="HTML0">
    <w:name w:val="Стандартный HTML Знак"/>
    <w:basedOn w:val="a0"/>
    <w:link w:val="HTML"/>
    <w:uiPriority w:val="99"/>
    <w:rsid w:val="00714042"/>
    <w:rPr>
      <w:rFonts w:ascii="Courier New" w:eastAsia="Calibri" w:hAnsi="Courier New" w:cs="Times New Roman"/>
      <w:sz w:val="20"/>
      <w:szCs w:val="20"/>
      <w:lang w:val="x-none" w:eastAsia="ru-RU"/>
    </w:rPr>
  </w:style>
  <w:style w:type="paragraph" w:customStyle="1" w:styleId="conspluscell0">
    <w:name w:val="conspluscell"/>
    <w:basedOn w:val="a"/>
    <w:uiPriority w:val="99"/>
    <w:rsid w:val="007140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DocList">
    <w:name w:val="ConsPlusDocList"/>
    <w:uiPriority w:val="99"/>
    <w:rsid w:val="00714042"/>
    <w:pPr>
      <w:autoSpaceDE w:val="0"/>
      <w:autoSpaceDN w:val="0"/>
      <w:adjustRightInd w:val="0"/>
      <w:spacing w:after="0" w:line="240" w:lineRule="auto"/>
    </w:pPr>
    <w:rPr>
      <w:rFonts w:ascii="Courier New" w:eastAsia="Calibri" w:hAnsi="Courier New" w:cs="Courier New"/>
      <w:sz w:val="20"/>
      <w:szCs w:val="20"/>
    </w:rPr>
  </w:style>
  <w:style w:type="paragraph" w:styleId="aff9">
    <w:name w:val="caption"/>
    <w:basedOn w:val="a"/>
    <w:next w:val="a"/>
    <w:uiPriority w:val="99"/>
    <w:qFormat/>
    <w:rsid w:val="00714042"/>
    <w:pPr>
      <w:framePr w:w="9051" w:h="3313" w:hSpace="141" w:wrap="auto" w:vAnchor="text" w:hAnchor="page" w:x="1732" w:y="10"/>
      <w:spacing w:after="0" w:line="240" w:lineRule="auto"/>
      <w:jc w:val="center"/>
    </w:pPr>
    <w:rPr>
      <w:rFonts w:ascii="Times New Roman" w:eastAsia="Times New Roman" w:hAnsi="Times New Roman" w:cs="Times New Roman"/>
      <w:b/>
      <w:bCs/>
      <w:sz w:val="20"/>
      <w:szCs w:val="20"/>
      <w:lang w:eastAsia="ru-RU"/>
    </w:rPr>
  </w:style>
  <w:style w:type="paragraph" w:styleId="affa">
    <w:name w:val="Plain Text"/>
    <w:basedOn w:val="a"/>
    <w:link w:val="affb"/>
    <w:uiPriority w:val="99"/>
    <w:rsid w:val="00714042"/>
    <w:pPr>
      <w:spacing w:after="0" w:line="240" w:lineRule="auto"/>
    </w:pPr>
    <w:rPr>
      <w:rFonts w:ascii="Courier New" w:eastAsia="Calibri" w:hAnsi="Courier New" w:cs="Times New Roman"/>
      <w:sz w:val="20"/>
      <w:szCs w:val="20"/>
      <w:lang w:val="x-none" w:eastAsia="ru-RU"/>
    </w:rPr>
  </w:style>
  <w:style w:type="character" w:customStyle="1" w:styleId="affb">
    <w:name w:val="Текст Знак"/>
    <w:basedOn w:val="a0"/>
    <w:link w:val="affa"/>
    <w:uiPriority w:val="99"/>
    <w:rsid w:val="00714042"/>
    <w:rPr>
      <w:rFonts w:ascii="Courier New" w:eastAsia="Calibri" w:hAnsi="Courier New" w:cs="Times New Roman"/>
      <w:sz w:val="20"/>
      <w:szCs w:val="20"/>
      <w:lang w:val="x-none" w:eastAsia="ru-RU"/>
    </w:rPr>
  </w:style>
  <w:style w:type="character" w:customStyle="1" w:styleId="serp-urlitem">
    <w:name w:val="serp-url__item"/>
    <w:basedOn w:val="a0"/>
    <w:uiPriority w:val="99"/>
    <w:rsid w:val="00714042"/>
  </w:style>
  <w:style w:type="paragraph" w:styleId="affc">
    <w:name w:val="endnote text"/>
    <w:basedOn w:val="a"/>
    <w:link w:val="affd"/>
    <w:uiPriority w:val="99"/>
    <w:semiHidden/>
    <w:rsid w:val="00714042"/>
    <w:pPr>
      <w:spacing w:after="0" w:line="240" w:lineRule="auto"/>
    </w:pPr>
    <w:rPr>
      <w:rFonts w:ascii="Calibri" w:eastAsia="Calibri" w:hAnsi="Calibri" w:cs="Times New Roman"/>
      <w:sz w:val="20"/>
      <w:szCs w:val="20"/>
      <w:lang w:val="x-none" w:eastAsia="x-none"/>
    </w:rPr>
  </w:style>
  <w:style w:type="character" w:customStyle="1" w:styleId="affd">
    <w:name w:val="Текст концевой сноски Знак"/>
    <w:basedOn w:val="a0"/>
    <w:link w:val="affc"/>
    <w:uiPriority w:val="99"/>
    <w:semiHidden/>
    <w:rsid w:val="00714042"/>
    <w:rPr>
      <w:rFonts w:ascii="Calibri" w:eastAsia="Calibri" w:hAnsi="Calibri" w:cs="Times New Roman"/>
      <w:sz w:val="20"/>
      <w:szCs w:val="20"/>
      <w:lang w:val="x-none" w:eastAsia="x-none"/>
    </w:rPr>
  </w:style>
  <w:style w:type="character" w:styleId="affe">
    <w:name w:val="endnote reference"/>
    <w:uiPriority w:val="99"/>
    <w:semiHidden/>
    <w:rsid w:val="00714042"/>
    <w:rPr>
      <w:vertAlign w:val="superscript"/>
    </w:rPr>
  </w:style>
  <w:style w:type="paragraph" w:customStyle="1" w:styleId="CharCharCharChar">
    <w:name w:val="Char Char Char Char"/>
    <w:basedOn w:val="a"/>
    <w:next w:val="a"/>
    <w:semiHidden/>
    <w:rsid w:val="00714042"/>
    <w:pPr>
      <w:spacing w:line="240" w:lineRule="exact"/>
    </w:pPr>
    <w:rPr>
      <w:rFonts w:ascii="Arial" w:eastAsia="Times New Roman" w:hAnsi="Arial" w:cs="Arial"/>
      <w:sz w:val="20"/>
      <w:szCs w:val="20"/>
      <w:lang w:val="en-US"/>
    </w:rPr>
  </w:style>
  <w:style w:type="paragraph" w:customStyle="1" w:styleId="52">
    <w:name w:val="Абзац списка5"/>
    <w:basedOn w:val="a"/>
    <w:rsid w:val="00714042"/>
    <w:pPr>
      <w:spacing w:after="0" w:line="240" w:lineRule="auto"/>
      <w:ind w:left="708"/>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3282">
      <w:bodyDiv w:val="1"/>
      <w:marLeft w:val="0"/>
      <w:marRight w:val="0"/>
      <w:marTop w:val="0"/>
      <w:marBottom w:val="0"/>
      <w:divBdr>
        <w:top w:val="none" w:sz="0" w:space="0" w:color="auto"/>
        <w:left w:val="none" w:sz="0" w:space="0" w:color="auto"/>
        <w:bottom w:val="none" w:sz="0" w:space="0" w:color="auto"/>
        <w:right w:val="none" w:sz="0" w:space="0" w:color="auto"/>
      </w:divBdr>
    </w:div>
    <w:div w:id="133909804">
      <w:bodyDiv w:val="1"/>
      <w:marLeft w:val="0"/>
      <w:marRight w:val="0"/>
      <w:marTop w:val="0"/>
      <w:marBottom w:val="0"/>
      <w:divBdr>
        <w:top w:val="none" w:sz="0" w:space="0" w:color="auto"/>
        <w:left w:val="none" w:sz="0" w:space="0" w:color="auto"/>
        <w:bottom w:val="none" w:sz="0" w:space="0" w:color="auto"/>
        <w:right w:val="none" w:sz="0" w:space="0" w:color="auto"/>
      </w:divBdr>
    </w:div>
    <w:div w:id="210267233">
      <w:bodyDiv w:val="1"/>
      <w:marLeft w:val="0"/>
      <w:marRight w:val="0"/>
      <w:marTop w:val="0"/>
      <w:marBottom w:val="0"/>
      <w:divBdr>
        <w:top w:val="none" w:sz="0" w:space="0" w:color="auto"/>
        <w:left w:val="none" w:sz="0" w:space="0" w:color="auto"/>
        <w:bottom w:val="none" w:sz="0" w:space="0" w:color="auto"/>
        <w:right w:val="none" w:sz="0" w:space="0" w:color="auto"/>
      </w:divBdr>
    </w:div>
    <w:div w:id="268050840">
      <w:bodyDiv w:val="1"/>
      <w:marLeft w:val="0"/>
      <w:marRight w:val="0"/>
      <w:marTop w:val="0"/>
      <w:marBottom w:val="0"/>
      <w:divBdr>
        <w:top w:val="none" w:sz="0" w:space="0" w:color="auto"/>
        <w:left w:val="none" w:sz="0" w:space="0" w:color="auto"/>
        <w:bottom w:val="none" w:sz="0" w:space="0" w:color="auto"/>
        <w:right w:val="none" w:sz="0" w:space="0" w:color="auto"/>
      </w:divBdr>
    </w:div>
    <w:div w:id="439033306">
      <w:bodyDiv w:val="1"/>
      <w:marLeft w:val="0"/>
      <w:marRight w:val="0"/>
      <w:marTop w:val="0"/>
      <w:marBottom w:val="0"/>
      <w:divBdr>
        <w:top w:val="none" w:sz="0" w:space="0" w:color="auto"/>
        <w:left w:val="none" w:sz="0" w:space="0" w:color="auto"/>
        <w:bottom w:val="none" w:sz="0" w:space="0" w:color="auto"/>
        <w:right w:val="none" w:sz="0" w:space="0" w:color="auto"/>
      </w:divBdr>
    </w:div>
    <w:div w:id="795148896">
      <w:bodyDiv w:val="1"/>
      <w:marLeft w:val="0"/>
      <w:marRight w:val="0"/>
      <w:marTop w:val="0"/>
      <w:marBottom w:val="0"/>
      <w:divBdr>
        <w:top w:val="none" w:sz="0" w:space="0" w:color="auto"/>
        <w:left w:val="none" w:sz="0" w:space="0" w:color="auto"/>
        <w:bottom w:val="none" w:sz="0" w:space="0" w:color="auto"/>
        <w:right w:val="none" w:sz="0" w:space="0" w:color="auto"/>
      </w:divBdr>
    </w:div>
    <w:div w:id="1214928625">
      <w:bodyDiv w:val="1"/>
      <w:marLeft w:val="0"/>
      <w:marRight w:val="0"/>
      <w:marTop w:val="0"/>
      <w:marBottom w:val="0"/>
      <w:divBdr>
        <w:top w:val="none" w:sz="0" w:space="0" w:color="auto"/>
        <w:left w:val="none" w:sz="0" w:space="0" w:color="auto"/>
        <w:bottom w:val="none" w:sz="0" w:space="0" w:color="auto"/>
        <w:right w:val="none" w:sz="0" w:space="0" w:color="auto"/>
      </w:divBdr>
    </w:div>
    <w:div w:id="1339191721">
      <w:bodyDiv w:val="1"/>
      <w:marLeft w:val="0"/>
      <w:marRight w:val="0"/>
      <w:marTop w:val="0"/>
      <w:marBottom w:val="0"/>
      <w:divBdr>
        <w:top w:val="none" w:sz="0" w:space="0" w:color="auto"/>
        <w:left w:val="none" w:sz="0" w:space="0" w:color="auto"/>
        <w:bottom w:val="none" w:sz="0" w:space="0" w:color="auto"/>
        <w:right w:val="none" w:sz="0" w:space="0" w:color="auto"/>
      </w:divBdr>
    </w:div>
    <w:div w:id="1453936462">
      <w:bodyDiv w:val="1"/>
      <w:marLeft w:val="0"/>
      <w:marRight w:val="0"/>
      <w:marTop w:val="0"/>
      <w:marBottom w:val="0"/>
      <w:divBdr>
        <w:top w:val="none" w:sz="0" w:space="0" w:color="auto"/>
        <w:left w:val="none" w:sz="0" w:space="0" w:color="auto"/>
        <w:bottom w:val="none" w:sz="0" w:space="0" w:color="auto"/>
        <w:right w:val="none" w:sz="0" w:space="0" w:color="auto"/>
      </w:divBdr>
    </w:div>
    <w:div w:id="1548251278">
      <w:bodyDiv w:val="1"/>
      <w:marLeft w:val="0"/>
      <w:marRight w:val="0"/>
      <w:marTop w:val="0"/>
      <w:marBottom w:val="0"/>
      <w:divBdr>
        <w:top w:val="none" w:sz="0" w:space="0" w:color="auto"/>
        <w:left w:val="none" w:sz="0" w:space="0" w:color="auto"/>
        <w:bottom w:val="none" w:sz="0" w:space="0" w:color="auto"/>
        <w:right w:val="none" w:sz="0" w:space="0" w:color="auto"/>
      </w:divBdr>
    </w:div>
    <w:div w:id="2054771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108907;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13646;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5D17AB7372468990011BA45AD4608E98596A4852BC097CAAD50EA917933E981C2D079C8694C5D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05D17AB7372468990011BA45AD4608E98596A4852BC097CAAD50EA917933E981C2D079C8694C5DI" TargetMode="External"/><Relationship Id="rId4" Type="http://schemas.openxmlformats.org/officeDocument/2006/relationships/settings" Target="settings.xml"/><Relationship Id="rId9" Type="http://schemas.openxmlformats.org/officeDocument/2006/relationships/hyperlink" Target="https://nivshera-r11.gosweb.gosuslugi.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186585-0C55-4691-BA7A-3DA94B6D3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28</Pages>
  <Words>8097</Words>
  <Characters>46155</Characters>
  <Application>Microsoft Office Word</Application>
  <DocSecurity>0</DocSecurity>
  <Lines>384</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54144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HP</cp:lastModifiedBy>
  <cp:revision>6</cp:revision>
  <cp:lastPrinted>2024-05-15T13:06:00Z</cp:lastPrinted>
  <dcterms:created xsi:type="dcterms:W3CDTF">2024-11-22T20:01:00Z</dcterms:created>
  <dcterms:modified xsi:type="dcterms:W3CDTF">2024-11-24T16:31:00Z</dcterms:modified>
</cp:coreProperties>
</file>