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3A4C9F"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6</w:t>
      </w:r>
    </w:p>
    <w:p w:rsidR="009F3320" w:rsidRPr="008561A5" w:rsidRDefault="003A4C9F"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09 февраля 2024</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A35422"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2845AB" w:rsidRDefault="002845AB" w:rsidP="009F3320">
      <w:pPr>
        <w:ind w:left="-284"/>
        <w:jc w:val="center"/>
      </w:pPr>
    </w:p>
    <w:p w:rsidR="002845AB" w:rsidRDefault="002845AB"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8561A5" w:rsidRDefault="009F3320" w:rsidP="006229C0">
            <w:pPr>
              <w:tabs>
                <w:tab w:val="left" w:pos="3390"/>
              </w:tabs>
              <w:ind w:left="-128" w:firstLine="128"/>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AA333D" w:rsidRPr="008561A5" w:rsidTr="006229C0">
        <w:tc>
          <w:tcPr>
            <w:tcW w:w="702" w:type="dxa"/>
          </w:tcPr>
          <w:p w:rsidR="00AA333D"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p>
        </w:tc>
        <w:tc>
          <w:tcPr>
            <w:tcW w:w="7515" w:type="dxa"/>
          </w:tcPr>
          <w:p w:rsidR="00AA333D" w:rsidRDefault="00AA333D" w:rsidP="00F77E49">
            <w:pPr>
              <w:tabs>
                <w:tab w:val="left" w:pos="3390"/>
              </w:tabs>
              <w:jc w:val="both"/>
              <w:rPr>
                <w:rFonts w:ascii="Times New Roman" w:hAnsi="Times New Roman" w:cs="Times New Roman"/>
                <w:sz w:val="24"/>
                <w:szCs w:val="24"/>
              </w:rPr>
            </w:pPr>
            <w:r>
              <w:rPr>
                <w:rFonts w:ascii="Times New Roman" w:hAnsi="Times New Roman" w:cs="Times New Roman"/>
                <w:sz w:val="24"/>
                <w:szCs w:val="24"/>
              </w:rPr>
              <w:t>Ре</w:t>
            </w:r>
            <w:r w:rsidR="00D07434">
              <w:rPr>
                <w:rFonts w:ascii="Times New Roman" w:hAnsi="Times New Roman" w:cs="Times New Roman"/>
                <w:sz w:val="24"/>
                <w:szCs w:val="24"/>
              </w:rPr>
              <w:t>шение от 08.12.2023 года № 137-2</w:t>
            </w:r>
            <w:r>
              <w:rPr>
                <w:rFonts w:ascii="Times New Roman" w:hAnsi="Times New Roman" w:cs="Times New Roman"/>
                <w:sz w:val="24"/>
                <w:szCs w:val="24"/>
              </w:rPr>
              <w:t xml:space="preserve"> «О внесении изменений </w:t>
            </w:r>
            <w:r w:rsidR="00D07434">
              <w:rPr>
                <w:rFonts w:ascii="Times New Roman" w:hAnsi="Times New Roman" w:cs="Times New Roman"/>
                <w:sz w:val="24"/>
                <w:szCs w:val="24"/>
              </w:rPr>
              <w:t>и дополнений в Устав муниципального образования сельского поселения «Нившера»</w:t>
            </w:r>
          </w:p>
        </w:tc>
        <w:tc>
          <w:tcPr>
            <w:tcW w:w="1843" w:type="dxa"/>
          </w:tcPr>
          <w:p w:rsidR="00024897" w:rsidRDefault="00024897" w:rsidP="00D004D3">
            <w:pPr>
              <w:tabs>
                <w:tab w:val="left" w:pos="3390"/>
              </w:tabs>
              <w:jc w:val="center"/>
              <w:rPr>
                <w:rFonts w:ascii="Times New Roman" w:hAnsi="Times New Roman" w:cs="Times New Roman"/>
                <w:sz w:val="24"/>
                <w:szCs w:val="24"/>
              </w:rPr>
            </w:pPr>
          </w:p>
          <w:p w:rsidR="00AA333D" w:rsidRPr="00024897" w:rsidRDefault="00FE54B6" w:rsidP="00024897">
            <w:pPr>
              <w:jc w:val="center"/>
              <w:rPr>
                <w:rFonts w:ascii="Times New Roman" w:hAnsi="Times New Roman" w:cs="Times New Roman"/>
                <w:sz w:val="24"/>
                <w:szCs w:val="24"/>
              </w:rPr>
            </w:pPr>
            <w:r>
              <w:rPr>
                <w:rFonts w:ascii="Times New Roman" w:hAnsi="Times New Roman" w:cs="Times New Roman"/>
                <w:sz w:val="24"/>
                <w:szCs w:val="24"/>
              </w:rPr>
              <w:t>3-26</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tbl>
      <w:tblPr>
        <w:tblStyle w:val="a4"/>
        <w:tblW w:w="10060" w:type="dxa"/>
        <w:tblInd w:w="-431" w:type="dxa"/>
        <w:tblLook w:val="04A0" w:firstRow="1" w:lastRow="0" w:firstColumn="1" w:lastColumn="0" w:noHBand="0" w:noVBand="1"/>
      </w:tblPr>
      <w:tblGrid>
        <w:gridCol w:w="702"/>
        <w:gridCol w:w="7515"/>
        <w:gridCol w:w="1843"/>
      </w:tblGrid>
      <w:tr w:rsidR="00C954A7" w:rsidRPr="008561A5" w:rsidTr="00002614">
        <w:tc>
          <w:tcPr>
            <w:tcW w:w="702" w:type="dxa"/>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C954A7" w:rsidRPr="008561A5" w:rsidTr="00FE54B6">
        <w:trPr>
          <w:trHeight w:val="1433"/>
        </w:trPr>
        <w:tc>
          <w:tcPr>
            <w:tcW w:w="702" w:type="dxa"/>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r w:rsidR="00457B1C">
              <w:rPr>
                <w:rFonts w:ascii="Times New Roman" w:hAnsi="Times New Roman" w:cs="Times New Roman"/>
                <w:sz w:val="24"/>
                <w:szCs w:val="24"/>
              </w:rPr>
              <w:t>.</w:t>
            </w:r>
          </w:p>
        </w:tc>
        <w:tc>
          <w:tcPr>
            <w:tcW w:w="7515" w:type="dxa"/>
          </w:tcPr>
          <w:p w:rsidR="00C954A7" w:rsidRPr="008561A5" w:rsidRDefault="00C954A7" w:rsidP="00F77E49">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F77E49">
              <w:rPr>
                <w:rFonts w:ascii="Times New Roman" w:hAnsi="Times New Roman" w:cs="Times New Roman"/>
                <w:sz w:val="24"/>
                <w:szCs w:val="24"/>
              </w:rPr>
              <w:t>11.01.2024 года № 01 «О внесении изменений в постановление Главы сельского поселения "Нившера» от 09.01.2020 года № 03 «Об утверждении муниципальной программы «Формирование комфортной городской среды на территории сельского поселения «Нившера» на 2020 – 2024 годы»</w:t>
            </w:r>
          </w:p>
        </w:tc>
        <w:tc>
          <w:tcPr>
            <w:tcW w:w="1843" w:type="dxa"/>
          </w:tcPr>
          <w:p w:rsidR="00C954A7" w:rsidRPr="008561A5" w:rsidRDefault="00FE54B6"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27-43</w:t>
            </w:r>
          </w:p>
        </w:tc>
      </w:tr>
      <w:tr w:rsidR="00F77E49" w:rsidRPr="008561A5" w:rsidTr="00002614">
        <w:tc>
          <w:tcPr>
            <w:tcW w:w="702" w:type="dxa"/>
          </w:tcPr>
          <w:p w:rsidR="00F77E49" w:rsidRPr="008561A5" w:rsidRDefault="00F77E49"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7515" w:type="dxa"/>
          </w:tcPr>
          <w:p w:rsidR="00F77E49" w:rsidRDefault="00F77E49" w:rsidP="00F77E49">
            <w:pPr>
              <w:tabs>
                <w:tab w:val="left" w:pos="3390"/>
              </w:tabs>
              <w:jc w:val="both"/>
              <w:rPr>
                <w:rFonts w:ascii="Times New Roman" w:hAnsi="Times New Roman" w:cs="Times New Roman"/>
                <w:sz w:val="24"/>
                <w:szCs w:val="24"/>
              </w:rPr>
            </w:pPr>
            <w:r>
              <w:rPr>
                <w:rFonts w:ascii="Times New Roman" w:hAnsi="Times New Roman" w:cs="Times New Roman"/>
                <w:sz w:val="24"/>
                <w:szCs w:val="24"/>
              </w:rPr>
              <w:t>Постановление от 11.01.2024 года № 02 «Об утверждении Плана работы администрации сельского поселения «Нившера» на 2024 год»</w:t>
            </w:r>
          </w:p>
        </w:tc>
        <w:tc>
          <w:tcPr>
            <w:tcW w:w="1843" w:type="dxa"/>
          </w:tcPr>
          <w:p w:rsidR="00F77E49" w:rsidRDefault="00FE54B6"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43-47</w:t>
            </w:r>
          </w:p>
        </w:tc>
      </w:tr>
    </w:tbl>
    <w:p w:rsidR="009F3320" w:rsidRPr="008561A5" w:rsidRDefault="009F3320" w:rsidP="009F3320">
      <w:pPr>
        <w:tabs>
          <w:tab w:val="left" w:pos="3390"/>
        </w:tabs>
        <w:spacing w:after="0"/>
        <w:jc w:val="center"/>
        <w:rPr>
          <w:rFonts w:ascii="Times New Roman" w:hAnsi="Times New Roman" w:cs="Times New Roman"/>
          <w:b/>
          <w:sz w:val="20"/>
          <w:szCs w:val="20"/>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tbl>
      <w:tblPr>
        <w:tblStyle w:val="a4"/>
        <w:tblW w:w="9918" w:type="dxa"/>
        <w:tblInd w:w="-284" w:type="dxa"/>
        <w:tblLook w:val="04A0" w:firstRow="1" w:lastRow="0" w:firstColumn="1" w:lastColumn="0" w:noHBand="0" w:noVBand="1"/>
      </w:tblPr>
      <w:tblGrid>
        <w:gridCol w:w="563"/>
        <w:gridCol w:w="7513"/>
        <w:gridCol w:w="1842"/>
      </w:tblGrid>
      <w:tr w:rsidR="00E25E57" w:rsidRPr="00E25E57" w:rsidTr="00E25E57">
        <w:tc>
          <w:tcPr>
            <w:tcW w:w="563" w:type="dxa"/>
          </w:tcPr>
          <w:p w:rsidR="00E25E57" w:rsidRPr="00E25E57" w:rsidRDefault="00E25E57" w:rsidP="009F3320">
            <w:pPr>
              <w:jc w:val="center"/>
              <w:rPr>
                <w:rFonts w:ascii="Times New Roman" w:hAnsi="Times New Roman" w:cs="Times New Roman"/>
                <w:sz w:val="24"/>
              </w:rPr>
            </w:pPr>
            <w:r w:rsidRPr="00E25E57">
              <w:rPr>
                <w:rFonts w:ascii="Times New Roman" w:hAnsi="Times New Roman" w:cs="Times New Roman"/>
                <w:sz w:val="24"/>
              </w:rPr>
              <w:t>№ п/п</w:t>
            </w:r>
          </w:p>
        </w:tc>
        <w:tc>
          <w:tcPr>
            <w:tcW w:w="7513"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Наименование</w:t>
            </w:r>
          </w:p>
        </w:tc>
        <w:tc>
          <w:tcPr>
            <w:tcW w:w="1842"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стр.</w:t>
            </w:r>
          </w:p>
        </w:tc>
      </w:tr>
      <w:tr w:rsidR="00E25E57" w:rsidRPr="00E25E57" w:rsidTr="00E25E57">
        <w:tc>
          <w:tcPr>
            <w:tcW w:w="563"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 xml:space="preserve">1. </w:t>
            </w:r>
          </w:p>
        </w:tc>
        <w:tc>
          <w:tcPr>
            <w:tcW w:w="7513" w:type="dxa"/>
          </w:tcPr>
          <w:p w:rsidR="00E25E57" w:rsidRPr="00E25E57" w:rsidRDefault="00E25E57" w:rsidP="00F77E49">
            <w:pPr>
              <w:jc w:val="both"/>
              <w:rPr>
                <w:rFonts w:ascii="Times New Roman" w:hAnsi="Times New Roman" w:cs="Times New Roman"/>
                <w:sz w:val="24"/>
              </w:rPr>
            </w:pPr>
            <w:r>
              <w:rPr>
                <w:rFonts w:ascii="Times New Roman" w:hAnsi="Times New Roman" w:cs="Times New Roman"/>
                <w:sz w:val="24"/>
              </w:rPr>
              <w:t xml:space="preserve">Информация по </w:t>
            </w:r>
            <w:r w:rsidR="00F77E49">
              <w:rPr>
                <w:rFonts w:ascii="Times New Roman" w:hAnsi="Times New Roman" w:cs="Times New Roman"/>
                <w:sz w:val="24"/>
              </w:rPr>
              <w:t>проекту Народный бюджет</w:t>
            </w:r>
          </w:p>
        </w:tc>
        <w:tc>
          <w:tcPr>
            <w:tcW w:w="1842" w:type="dxa"/>
          </w:tcPr>
          <w:p w:rsidR="00E25E57" w:rsidRPr="00E25E57" w:rsidRDefault="00FE54B6" w:rsidP="009F3320">
            <w:pPr>
              <w:jc w:val="center"/>
              <w:rPr>
                <w:rFonts w:ascii="Times New Roman" w:hAnsi="Times New Roman" w:cs="Times New Roman"/>
                <w:sz w:val="24"/>
              </w:rPr>
            </w:pPr>
            <w:r>
              <w:rPr>
                <w:rFonts w:ascii="Times New Roman" w:hAnsi="Times New Roman" w:cs="Times New Roman"/>
                <w:sz w:val="24"/>
              </w:rPr>
              <w:t>48</w:t>
            </w:r>
            <w:bookmarkStart w:id="0" w:name="_GoBack"/>
            <w:bookmarkEnd w:id="0"/>
          </w:p>
        </w:tc>
      </w:tr>
    </w:tbl>
    <w:p w:rsidR="009F3320" w:rsidRDefault="009F3320" w:rsidP="009F3320">
      <w:pPr>
        <w:ind w:left="-284"/>
        <w:jc w:val="cente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2845AB" w:rsidRDefault="002845AB" w:rsidP="009F3320">
      <w:pPr>
        <w:tabs>
          <w:tab w:val="left" w:pos="3390"/>
        </w:tabs>
        <w:spacing w:after="0"/>
        <w:jc w:val="center"/>
        <w:rPr>
          <w:rFonts w:ascii="Times New Roman" w:hAnsi="Times New Roman" w:cs="Times New Roman"/>
          <w:b/>
          <w:sz w:val="28"/>
          <w:szCs w:val="28"/>
          <w:u w:val="single"/>
        </w:rPr>
      </w:pPr>
    </w:p>
    <w:p w:rsidR="002845AB" w:rsidRDefault="002845AB" w:rsidP="009F3320">
      <w:pPr>
        <w:tabs>
          <w:tab w:val="left" w:pos="3390"/>
        </w:tabs>
        <w:spacing w:after="0"/>
        <w:jc w:val="center"/>
        <w:rPr>
          <w:rFonts w:ascii="Times New Roman" w:hAnsi="Times New Roman" w:cs="Times New Roman"/>
          <w:b/>
          <w:sz w:val="28"/>
          <w:szCs w:val="28"/>
          <w:u w:val="single"/>
        </w:rP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CD0E11" w:rsidRDefault="00DE7E67" w:rsidP="00CD0E11">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Решение от 25.12.2023 года № 139-2</w:t>
      </w:r>
    </w:p>
    <w:p w:rsidR="00CD0E11" w:rsidRDefault="00DE7E67" w:rsidP="00CD0E11">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w:t>
      </w:r>
      <w:r w:rsidRPr="00DE7E67">
        <w:rPr>
          <w:rFonts w:ascii="Times New Roman" w:hAnsi="Times New Roman" w:cs="Times New Roman"/>
          <w:b/>
          <w:sz w:val="24"/>
          <w:szCs w:val="24"/>
        </w:rPr>
        <w:t>О внесении изменений и дополнений в Устав муниципального образования сельского поселения «Нившера»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w:t>
      </w:r>
      <w:r w:rsidRPr="00DE7E67">
        <w:rPr>
          <w:rFonts w:ascii="Times New Roman" w:hAnsi="Times New Roman" w:cs="Times New Roman"/>
          <w:sz w:val="24"/>
          <w:szCs w:val="24"/>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 часть 1 статьи 2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Официальное наименование муниципального образования на территории поселения «Нившера» - сельское поселение «Нившера» муниципального района «Корткеросский» Республики Коми (далее по тексту – «сельское поселение», «поселение», «муниципальное образование»).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Сокращенная форма наименования сельского поселения – сельское поселение «Нившера».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1.2. пункт 12 части 1 статьи 8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1.3. пункт 8 части 1 статьи 9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1.4. пункт 9 части 1 статьи 9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«9) осуществление международных и внешнеэкономических связей в соответствии с Федеральным законом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1.5.</w:t>
      </w:r>
      <w:r w:rsidRPr="00DE7E67">
        <w:rPr>
          <w:rFonts w:ascii="Times New Roman" w:hAnsi="Times New Roman" w:cs="Times New Roman"/>
          <w:sz w:val="24"/>
          <w:szCs w:val="24"/>
        </w:rPr>
        <w:tab/>
        <w:t xml:space="preserve">статью 9.1. Устава изложить в следующей редакции: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«Статья 9.1. Полномочия органов местного самоуправления сельского поселения в сфере международных и внешнеэкономических связей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К полномочиям органов местного самоуправления сельского поселения в сфере международных и внешнеэкономических связей относятся: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проведение встреч, консультаций и иных мероприятий в сфере международных и внешнеэкономических связей с представителями государственно – территориальных, административно – территориальных и муниципальных образований иностранных государств;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участие в разработке и реализации проектов международных программ межмуниципального сотрудничества;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1.6.</w:t>
      </w:r>
      <w:r w:rsidRPr="00DE7E67">
        <w:rPr>
          <w:rFonts w:ascii="Times New Roman" w:hAnsi="Times New Roman" w:cs="Times New Roman"/>
          <w:sz w:val="24"/>
          <w:szCs w:val="24"/>
        </w:rPr>
        <w:tab/>
        <w:t>Устав дополнить статьей 9.2. и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9.2. Муниципальный контроль</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3. К полномочиям администрации поселения в области муниципального контроля относятся: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2) организация и осуществление муниципального контроля на территории муниципального образования;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1.7. Устав дополнить статьей 17.1 и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17.1. Инициативные проекты</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w:t>
      </w:r>
      <w:r w:rsidRPr="00DE7E67">
        <w:rPr>
          <w:rFonts w:ascii="Times New Roman" w:hAnsi="Times New Roman" w:cs="Times New Roman"/>
          <w:sz w:val="24"/>
          <w:szCs w:val="24"/>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w:t>
      </w:r>
      <w:r w:rsidRPr="00DE7E67">
        <w:rPr>
          <w:rFonts w:ascii="Times New Roman" w:hAnsi="Times New Roman" w:cs="Times New Roman"/>
          <w:sz w:val="24"/>
          <w:szCs w:val="24"/>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1.8. Статью 18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18. Территориальное общественное самоуправление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установление структуры органов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избрание органов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обсуждение инициативного проекта и принятие решения по вопросу о его одобрении.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Органы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представляют интересы населения, проживающего на соответствующей территории;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2) обеспечивают исполнение решений, принятых на собраниях и конференциях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9. В уставе территориального общественного самоуправления устанавливаются: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территория, на которой оно осуществляется;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порядок принятия решений;</w:t>
      </w:r>
      <w:r w:rsidRPr="00DE7E67">
        <w:rPr>
          <w:rFonts w:ascii="Times New Roman" w:hAnsi="Times New Roman" w:cs="Times New Roman"/>
          <w:sz w:val="24"/>
          <w:szCs w:val="24"/>
        </w:rPr>
        <w:tab/>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 1.9. Статью 20 Устава изложить в новой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20. Собрание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10 человек, проживающих на территории сельского поселения, достигших возраста 16 лет.</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Численность инициативной группы граждан по вопросу внесения инициативных проектов определяется в соответствии с частью 2 статьи 17.1 настоящего Устава.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Требования к форме и содержанию ходатайства о проведении собрания граждан устанавливаются решением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о назначении собрания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об отклонении инициативы проведения собрания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Совет сельского поселения принимает мотивированное решение об отклонении инициативы проведения собрания граждан в случае, если: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вопросы, вносимые на собрание граждан, не соответствуют требованиям части 1 статьи 29 Федерального закона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нарушен установленный настоящим Уставом порядок выдвижения инициативы проведения собрания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 Итоги собрания граждан подлежат официальному опубликованию (обнародованию).»;</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1.10. часть 1 статьи 24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Структуру органов местного самоуправления поселения составляют:</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Совет сельского поселения «Нившера»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«Нившера»;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глава сельского поселения «Нившера» муниципального района «Корткеросский» Республики Коми (сокращенное наименование – глава сельского поселения «Нившера»);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администрация сельского поселения «Нившера» муниципального района «Корткеросский» Республики Коми – исполнительно – распорядительный орган сельского поселения (сокращенное наименование – администрация сельского поселения «Нившера»).»;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1.11. Устав дополнить статьей 28.1. и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28.1. Порядок принятия Советом поселения решения о самороспуске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1. Самороспуск Совета поселения – досрочное прекращение осуществления Советом поселения своих полномочий (далее – самороспуск).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w:t>
      </w:r>
      <w:r w:rsidRPr="00DE7E67">
        <w:rPr>
          <w:rFonts w:ascii="Times New Roman" w:hAnsi="Times New Roman" w:cs="Times New Roman"/>
          <w:sz w:val="24"/>
          <w:szCs w:val="24"/>
        </w:rPr>
        <w:lastRenderedPageBreak/>
        <w:t xml:space="preserve">поселения письменного заявления, подписанного депутатами этой группы, и должна предусматривать обоснование причин самороспуска.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Решение о самороспуске подлежит официальному опубликованию (обнародованию) не позднее десяти календарных дней со дня его принятия.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1.12. статью 29-33 изложить в новой редакции следующего содержания: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29. Статус депутата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Депутат Совета сельского поселения избирается на пять лет.</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Депутат Совета сельского поселения осуществляет свои полномочия на непостоянной основе.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E7E67" w:rsidRPr="00DE7E67" w:rsidRDefault="00DE7E67" w:rsidP="00DE7E67">
      <w:pPr>
        <w:jc w:val="both"/>
        <w:rPr>
          <w:rFonts w:ascii="Times New Roman" w:hAnsi="Times New Roman" w:cs="Times New Roman"/>
          <w:sz w:val="24"/>
          <w:szCs w:val="24"/>
        </w:rPr>
      </w:pP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Статья 30. Права депутата Совета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Депутат Совета сельского поселения имеет право:</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избирать и быть избранным в органы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вносить предложения и замечания по повестке дня, по порядку рассмотрения и существу обсуждаемых вопросов;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знакомиться с протоколами заседаний Совета поселения и с решениями Совета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Статья 31. Обязанности депутата Совета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Депутат Совета сельского поселения обязан: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w:t>
      </w:r>
      <w:r w:rsidRPr="00DE7E67">
        <w:rPr>
          <w:rFonts w:ascii="Times New Roman" w:hAnsi="Times New Roman" w:cs="Times New Roman"/>
          <w:sz w:val="24"/>
          <w:szCs w:val="24"/>
        </w:rPr>
        <w:tab/>
        <w:t>участвовать в работе Совета сельского поселения и его органов, в состав которых он избран;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w:t>
      </w:r>
      <w:r w:rsidRPr="00DE7E67">
        <w:rPr>
          <w:rFonts w:ascii="Times New Roman" w:hAnsi="Times New Roman" w:cs="Times New Roman"/>
          <w:sz w:val="24"/>
          <w:szCs w:val="24"/>
        </w:rPr>
        <w:tab/>
        <w:t>соблюдать регламент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w:t>
      </w:r>
      <w:r w:rsidRPr="00DE7E67">
        <w:rPr>
          <w:rFonts w:ascii="Times New Roman" w:hAnsi="Times New Roman" w:cs="Times New Roman"/>
          <w:sz w:val="24"/>
          <w:szCs w:val="24"/>
        </w:rPr>
        <w:tab/>
        <w:t>голосовать лично;</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w:t>
      </w:r>
      <w:r w:rsidRPr="00DE7E67">
        <w:rPr>
          <w:rFonts w:ascii="Times New Roman" w:hAnsi="Times New Roman" w:cs="Times New Roman"/>
          <w:sz w:val="24"/>
          <w:szCs w:val="24"/>
        </w:rPr>
        <w:tab/>
        <w:t>выполнять поручения Совета сельского поселения и его органов, информировать их о результатах выполнения поручений;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5)</w:t>
      </w:r>
      <w:r w:rsidRPr="00DE7E67">
        <w:rPr>
          <w:rFonts w:ascii="Times New Roman" w:hAnsi="Times New Roman" w:cs="Times New Roman"/>
          <w:sz w:val="24"/>
          <w:szCs w:val="24"/>
        </w:rPr>
        <w:tab/>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выполнять иные обязанности в соответствии с настоящим Уставом и регламентом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Статья 32. Гарантии депутатской деятельности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Депутату Совета сельского поселения при осуществлении полномочий предоставляются гарантии на: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предоставление служебного помещения, средств связи и необходимой оргтехники для осуществления полномочий;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подготовку, переподготовку и повышение квалификации.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дней в месяц.</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w:t>
      </w:r>
      <w:r w:rsidRPr="00DE7E67">
        <w:rPr>
          <w:rFonts w:ascii="Times New Roman" w:hAnsi="Times New Roman" w:cs="Times New Roman"/>
          <w:sz w:val="24"/>
          <w:szCs w:val="24"/>
        </w:rPr>
        <w:lastRenderedPageBreak/>
        <w:t>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Статья 33. Прекращение полномочий депутата Совета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w:t>
      </w:r>
      <w:r w:rsidRPr="00DE7E67">
        <w:rPr>
          <w:rFonts w:ascii="Times New Roman" w:hAnsi="Times New Roman" w:cs="Times New Roman"/>
          <w:sz w:val="24"/>
          <w:szCs w:val="24"/>
        </w:rPr>
        <w:tab/>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Полномочия депутата Совета сельского поселения прекращаются досрочно в случаях:</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смерти;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отставки по собственному желанию;</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признания судом недееспособным или ограниченно дееспособным;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признания судом безвестно отсутствующим или объявления умершим;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вступления в отношении его в законную силу обвинительного приговора суда;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выезда за пределы Российской Федерации на постоянное место жительства;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отзыва избирателями;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9) досрочного прекращения полномочий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 в иных случаях, установленных Федеральным законом № 131-ФЗ и другими федеральными законами.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DE7E67">
        <w:rPr>
          <w:rFonts w:ascii="Times New Roman" w:hAnsi="Times New Roman" w:cs="Times New Roman"/>
          <w:sz w:val="24"/>
          <w:szCs w:val="24"/>
        </w:rPr>
        <w:lastRenderedPageBreak/>
        <w:t>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1.13. статью 34 Устава дополнить частью 11 следующего содержания: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1.14. Устав дополнить статьей 36.1. и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36.1. Удаление Главы поселения в отставку</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Основаниями для удаления Главы поселения в отставку являются: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r w:rsidRPr="00DE7E67">
        <w:rPr>
          <w:rFonts w:ascii="Times New Roman" w:hAnsi="Times New Roman" w:cs="Times New Roman"/>
          <w:sz w:val="24"/>
          <w:szCs w:val="24"/>
        </w:rPr>
        <w:lastRenderedPageBreak/>
        <w:t>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Pr="00DE7E67">
        <w:rPr>
          <w:rFonts w:ascii="Times New Roman" w:hAnsi="Times New Roman" w:cs="Times New Roman"/>
          <w:sz w:val="24"/>
          <w:szCs w:val="24"/>
        </w:rPr>
        <w:lastRenderedPageBreak/>
        <w:t>об удалении Главы поселения в отставку может быть принято только при согласии Главы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10. При рассмотрении и принятии Советом поселения решения об удалении Главы поселения в отставку должны быть обеспечены:</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1.15. Статью 39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39. Полномочия администрации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w:t>
      </w:r>
      <w:r w:rsidRPr="00DE7E67">
        <w:rPr>
          <w:rFonts w:ascii="Times New Roman" w:hAnsi="Times New Roman" w:cs="Times New Roman"/>
          <w:sz w:val="24"/>
          <w:szCs w:val="24"/>
        </w:rPr>
        <w:lastRenderedPageBreak/>
        <w:t xml:space="preserve">полномочия, переданные органам местного самоуправления федеральными законами и законами Республики Коми.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Администрация поселения в пределах своей компетенции осуществляет следующие полномочия: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осуществление в установленном порядке от имени сельского поселения муниципального заимствования;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7) обеспечение первичных мер пожарной безопасности в границах населенных пунктов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создание условий для обеспечения жителей поселения услугами связи, общественного питания, торговли и бытового обслуживания;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9) создание условий для организации досуга и обеспечения жителей поселения услугами организаций культуры;</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 формирование архивных фондов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13) содействие в развитии сельскохозяйственного производства, создание условий для развития малого и среднего предпринимательства;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19) осуществление международных и внешнеэкономических связей в соответствии с Федеральным законом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21) создание музеев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22) участие в осуществлении деятельности по опеке и попечительству;</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26) создание муниципальной пожарной охраны;</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27) создание условий для развития туризма;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Внутренний распорядок работы администрации поселения устанавливается регламентом, утверждаемым главой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1.16. статью 41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41. Муниципальная служба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Лица, осуществляющие муниципальную службу на должностях в администрации поселения, являются муниципальными служащими.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 xml:space="preserve">3. Муниципальному служащему предоставляются гарантии, установленные федеральными законами и законами Республики Коми.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Муниципальным служащим предоставляются следующие дополнительные гарантии: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право на оплату проезда к месту отдыха и обратно один раз в год в пределах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Порядок предоставления дополнительных гарантий муниципальным служащим администрации поселения устанавливается нормативными правовыми актами в соответствии с законодательством Российской Федерации 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1.17. Статью 42 Устава изложить в новой редакции следующего содержания: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42. Муниципальные правовые акты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В систему муниципальных правовых актов сельского поселения входят:</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устав сельского поселения, правовые акты, принятые на местном референдуме;</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нормативные и иные правовые акты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Уставом сельского поселения регулируются вопросы организации местного самоуправления на территории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w:t>
      </w:r>
      <w:r w:rsidRPr="00DE7E67">
        <w:rPr>
          <w:rFonts w:ascii="Times New Roman" w:hAnsi="Times New Roman" w:cs="Times New Roman"/>
          <w:sz w:val="24"/>
          <w:szCs w:val="24"/>
        </w:rPr>
        <w:lastRenderedPageBreak/>
        <w:t>поселения и по иным вопросам, отнесенным к его компетенции федеральными законами, законами Республики Коми, Уставом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Корткеросского района.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w:t>
      </w:r>
      <w:r w:rsidRPr="00DE7E67">
        <w:rPr>
          <w:rFonts w:ascii="Times New Roman" w:hAnsi="Times New Roman" w:cs="Times New Roman"/>
          <w:sz w:val="24"/>
          <w:szCs w:val="24"/>
        </w:rPr>
        <w:lastRenderedPageBreak/>
        <w:t>правовым актам Российской Федерации, а также Конституции Республики Коми, законам, иным нормативным правовым актам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1.18. статью 48 Устава изложить в следующей редакции: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48. Бюджет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1. Сельское поселение имеет собственный бюджет (далее - бюджет сельского поселения, местный бюджет).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lastRenderedPageBreak/>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Местный бюджет исполняется на основе единства кассы и подведомственности расходов.</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Годовой отчет об исполнении местного бюджета подлежит утверждению муниципальным правовым актом Совета сельского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Годовой отчет об исполнении местного бюджета представляется в Совет сельского поселения не позднее 1 мая текущего года.</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w:t>
      </w:r>
      <w:r w:rsidRPr="00DE7E67">
        <w:rPr>
          <w:rFonts w:ascii="Times New Roman" w:hAnsi="Times New Roman" w:cs="Times New Roman"/>
          <w:sz w:val="24"/>
          <w:szCs w:val="24"/>
        </w:rPr>
        <w:lastRenderedPageBreak/>
        <w:t>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1.19. Устав дополнить статьёй 42.1 следующего содержания: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roofErr w:type="gramStart"/>
      <w:r w:rsidRPr="00DE7E67">
        <w:rPr>
          <w:rFonts w:ascii="Times New Roman" w:hAnsi="Times New Roman" w:cs="Times New Roman"/>
          <w:sz w:val="24"/>
          <w:szCs w:val="24"/>
        </w:rPr>
        <w:t>-  «</w:t>
      </w:r>
      <w:proofErr w:type="gramEnd"/>
      <w:r w:rsidRPr="00DE7E67">
        <w:rPr>
          <w:rFonts w:ascii="Times New Roman" w:hAnsi="Times New Roman" w:cs="Times New Roman"/>
          <w:sz w:val="24"/>
          <w:szCs w:val="24"/>
        </w:rPr>
        <w:t xml:space="preserve">Информационный вестник Совета сельского поселения «Нившера» и администрации сельского поселения «Нившера», определяются решением Совета сельского поселения «Нившера».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w:t>
      </w:r>
      <w:r w:rsidRPr="00DE7E67">
        <w:rPr>
          <w:rFonts w:ascii="Times New Roman" w:hAnsi="Times New Roman" w:cs="Times New Roman"/>
          <w:sz w:val="24"/>
          <w:szCs w:val="24"/>
        </w:rPr>
        <w:lastRenderedPageBreak/>
        <w:t>которые обнародуются в сроки, установленные частью 8 статьи 44 Федерального закона № 131-ФЗ.</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Места вывешивания муниципальных правовых актов сельского поселения, соглашений, заключаемых между органами местного самоуправления: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DE7E67">
        <w:rPr>
          <w:rFonts w:ascii="Times New Roman" w:hAnsi="Times New Roman" w:cs="Times New Roman"/>
          <w:sz w:val="24"/>
          <w:szCs w:val="24"/>
        </w:rPr>
        <w:t>с.Нившера</w:t>
      </w:r>
      <w:proofErr w:type="spellEnd"/>
      <w:r w:rsidRPr="00DE7E67">
        <w:rPr>
          <w:rFonts w:ascii="Times New Roman" w:hAnsi="Times New Roman" w:cs="Times New Roman"/>
          <w:sz w:val="24"/>
          <w:szCs w:val="24"/>
        </w:rPr>
        <w:t>, д. 729;</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с. Нившера, д. 16;</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с. Нившера, д. 378</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с. Нившера, д. 570;</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информационный стенд (возле магазина ПО «Корткеросское») по адресу: 168059, Республика Коми, Корткеросский район, д. Алексеевка, д. 86;</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информационный стенд по адресу: 168059, Республика Коми, Корткеросский район, д. Русановская, возле д.23;</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информационный стенд по адресу: 168059, Республика Коми, Корткеросский район, д. Ивановка возле дома № 8.</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7 рабочих дней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 xml:space="preserve">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w:t>
      </w:r>
      <w:r w:rsidRPr="00DE7E67">
        <w:rPr>
          <w:rFonts w:ascii="Times New Roman" w:hAnsi="Times New Roman" w:cs="Times New Roman"/>
          <w:sz w:val="24"/>
          <w:szCs w:val="24"/>
        </w:rPr>
        <w:lastRenderedPageBreak/>
        <w:t>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1.20. в абзаце втором части 1 статьи 60 Устава слова «уведомления о включении сведений об Уставе поселения в государственный реестр уставов муниципальных образований субъекта Российской Федерации» заменить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DE7E6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2. Настоящее решение вступает в силу в порядке, предусмотренном федеральным законодательством.</w:t>
      </w:r>
    </w:p>
    <w:p w:rsidR="00056947" w:rsidRPr="00DE7E67" w:rsidRDefault="00DE7E67" w:rsidP="00DE7E67">
      <w:pPr>
        <w:jc w:val="both"/>
        <w:rPr>
          <w:rFonts w:ascii="Times New Roman" w:hAnsi="Times New Roman" w:cs="Times New Roman"/>
          <w:sz w:val="24"/>
          <w:szCs w:val="24"/>
        </w:rPr>
      </w:pPr>
      <w:r w:rsidRPr="00DE7E67">
        <w:rPr>
          <w:rFonts w:ascii="Times New Roman" w:hAnsi="Times New Roman" w:cs="Times New Roman"/>
          <w:sz w:val="24"/>
          <w:szCs w:val="24"/>
        </w:rPr>
        <w:t>Глава сельского поселения «</w:t>
      </w:r>
      <w:proofErr w:type="gramStart"/>
      <w:r w:rsidRPr="00DE7E67">
        <w:rPr>
          <w:rFonts w:ascii="Times New Roman" w:hAnsi="Times New Roman" w:cs="Times New Roman"/>
          <w:sz w:val="24"/>
          <w:szCs w:val="24"/>
        </w:rPr>
        <w:t xml:space="preserve">Нившера»   </w:t>
      </w:r>
      <w:proofErr w:type="gramEnd"/>
      <w:r w:rsidRPr="00DE7E67">
        <w:rPr>
          <w:rFonts w:ascii="Times New Roman" w:hAnsi="Times New Roman" w:cs="Times New Roman"/>
          <w:sz w:val="24"/>
          <w:szCs w:val="24"/>
        </w:rPr>
        <w:t xml:space="preserve">                        Н.С. Изъюрова</w:t>
      </w:r>
      <w:r w:rsidR="00056947" w:rsidRPr="00DE7E67">
        <w:rPr>
          <w:rFonts w:ascii="Times New Roman" w:hAnsi="Times New Roman" w:cs="Times New Roman"/>
          <w:sz w:val="24"/>
          <w:szCs w:val="24"/>
        </w:rPr>
        <w:t xml:space="preserve">   </w:t>
      </w:r>
    </w:p>
    <w:p w:rsidR="00056947" w:rsidRDefault="00056947" w:rsidP="00CD0E11">
      <w:pPr>
        <w:spacing w:after="0"/>
        <w:jc w:val="right"/>
        <w:rPr>
          <w:sz w:val="24"/>
          <w:szCs w:val="24"/>
        </w:rPr>
      </w:pPr>
      <w:r w:rsidRPr="00056947">
        <w:rPr>
          <w:sz w:val="24"/>
          <w:szCs w:val="24"/>
        </w:rPr>
        <w:t xml:space="preserve">  </w:t>
      </w: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both"/>
        <w:rPr>
          <w:sz w:val="24"/>
          <w:szCs w:val="24"/>
        </w:rPr>
      </w:pPr>
    </w:p>
    <w:p w:rsidR="00CD0E11" w:rsidRDefault="00CD0E11" w:rsidP="00CD0E11">
      <w:pPr>
        <w:spacing w:after="0"/>
        <w:jc w:val="both"/>
        <w:rPr>
          <w:sz w:val="24"/>
          <w:szCs w:val="24"/>
        </w:rPr>
      </w:pPr>
    </w:p>
    <w:p w:rsidR="00CD0E11" w:rsidRDefault="00CD0E11" w:rsidP="008B3491">
      <w:pPr>
        <w:spacing w:after="0"/>
        <w:jc w:val="both"/>
        <w:rPr>
          <w:sz w:val="24"/>
          <w:szCs w:val="24"/>
        </w:rPr>
      </w:pPr>
    </w:p>
    <w:p w:rsidR="00CD0E11" w:rsidRDefault="00CD0E11" w:rsidP="00CD0E11">
      <w:pPr>
        <w:spacing w:after="0"/>
        <w:jc w:val="right"/>
        <w:rPr>
          <w:sz w:val="24"/>
          <w:szCs w:val="24"/>
        </w:rPr>
      </w:pPr>
    </w:p>
    <w:p w:rsidR="009F3320" w:rsidRPr="00067B15" w:rsidRDefault="009F3320" w:rsidP="00290F43">
      <w:pPr>
        <w:spacing w:after="0" w:line="240" w:lineRule="auto"/>
        <w:jc w:val="center"/>
        <w:rPr>
          <w:rFonts w:ascii="Times New Roman" w:hAnsi="Times New Roman" w:cs="Times New Roman"/>
          <w:b/>
          <w:sz w:val="28"/>
          <w:szCs w:val="28"/>
          <w:u w:val="single"/>
        </w:rPr>
      </w:pPr>
      <w:r w:rsidRPr="00067B15">
        <w:rPr>
          <w:rFonts w:ascii="Times New Roman" w:hAnsi="Times New Roman" w:cs="Times New Roman"/>
          <w:b/>
          <w:sz w:val="28"/>
          <w:szCs w:val="28"/>
          <w:u w:val="single"/>
        </w:rPr>
        <w:lastRenderedPageBreak/>
        <w:t xml:space="preserve">Раздел </w:t>
      </w:r>
      <w:r w:rsidR="000D6D51" w:rsidRPr="00067B15">
        <w:rPr>
          <w:rFonts w:ascii="Times New Roman" w:hAnsi="Times New Roman" w:cs="Times New Roman"/>
          <w:b/>
          <w:sz w:val="28"/>
          <w:szCs w:val="28"/>
          <w:u w:val="single"/>
        </w:rPr>
        <w:t>второй</w:t>
      </w:r>
      <w:r w:rsidRPr="00067B15">
        <w:rPr>
          <w:rFonts w:ascii="Times New Roman" w:hAnsi="Times New Roman" w:cs="Times New Roman"/>
          <w:b/>
          <w:sz w:val="28"/>
          <w:szCs w:val="28"/>
          <w:u w:val="single"/>
        </w:rPr>
        <w:t>:</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CD3BBE" w:rsidRDefault="00CD3BBE" w:rsidP="00CD3BBE">
      <w:pPr>
        <w:jc w:val="center"/>
        <w:rPr>
          <w:rFonts w:ascii="Times New Roman" w:hAnsi="Times New Roman" w:cs="Times New Roman"/>
          <w:b/>
          <w:sz w:val="24"/>
          <w:szCs w:val="24"/>
        </w:rPr>
      </w:pPr>
      <w:r w:rsidRPr="00CD3BBE">
        <w:rPr>
          <w:rFonts w:ascii="Times New Roman" w:hAnsi="Times New Roman" w:cs="Times New Roman"/>
          <w:b/>
          <w:sz w:val="24"/>
          <w:szCs w:val="24"/>
        </w:rPr>
        <w:t xml:space="preserve">Постановление от </w:t>
      </w:r>
      <w:r w:rsidR="00AA3C11">
        <w:rPr>
          <w:rFonts w:ascii="Times New Roman" w:hAnsi="Times New Roman" w:cs="Times New Roman"/>
          <w:b/>
          <w:sz w:val="24"/>
          <w:szCs w:val="24"/>
        </w:rPr>
        <w:t>11.01.2024 года № 01</w:t>
      </w:r>
      <w:r w:rsidRPr="00CD3BBE">
        <w:rPr>
          <w:rFonts w:ascii="Times New Roman" w:hAnsi="Times New Roman" w:cs="Times New Roman"/>
          <w:b/>
          <w:sz w:val="24"/>
          <w:szCs w:val="24"/>
        </w:rPr>
        <w:t xml:space="preserve"> </w:t>
      </w:r>
    </w:p>
    <w:p w:rsidR="00AA3C11" w:rsidRDefault="00AA3C11" w:rsidP="00AA3C11">
      <w:pPr>
        <w:jc w:val="center"/>
        <w:rPr>
          <w:rFonts w:ascii="Times New Roman" w:hAnsi="Times New Roman" w:cs="Times New Roman"/>
          <w:b/>
          <w:sz w:val="24"/>
          <w:szCs w:val="24"/>
        </w:rPr>
      </w:pPr>
      <w:r>
        <w:rPr>
          <w:rFonts w:ascii="Times New Roman" w:hAnsi="Times New Roman" w:cs="Times New Roman"/>
          <w:b/>
          <w:sz w:val="24"/>
          <w:szCs w:val="24"/>
        </w:rPr>
        <w:t>«</w:t>
      </w:r>
      <w:r w:rsidRPr="00AA3C11">
        <w:rPr>
          <w:rFonts w:ascii="Times New Roman" w:hAnsi="Times New Roman" w:cs="Times New Roman"/>
          <w:b/>
          <w:sz w:val="24"/>
          <w:szCs w:val="24"/>
        </w:rPr>
        <w:t xml:space="preserve">О внесении изменений в постановление Главы сельского поселения «Нившера» от 09.01.2020 года № 03 «Об утверждении муниципальной программы «Формирование комфортной городской среды на территории сельского поселения «Нившера» на 2020-2024 </w:t>
      </w:r>
      <w:proofErr w:type="spellStart"/>
      <w:r w:rsidRPr="00AA3C11">
        <w:rPr>
          <w:rFonts w:ascii="Times New Roman" w:hAnsi="Times New Roman" w:cs="Times New Roman"/>
          <w:b/>
          <w:sz w:val="24"/>
          <w:szCs w:val="24"/>
        </w:rPr>
        <w:t>годы»</w:t>
      </w:r>
      <w:proofErr w:type="spellEnd"/>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Руководствуясь Федеральным законом от 06 октября 2003 № 131- ФЗ «Об общих принципах организации местного самоуправления Российской Федерации», на основании Устава муниципального образования сельского поселения «Нившера», администрация сельского поселения «Нившера»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 О С Т А Н О В Л Я ЕТ:</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w:t>
      </w:r>
      <w:r w:rsidRPr="00AA3C11">
        <w:rPr>
          <w:rFonts w:ascii="Times New Roman" w:hAnsi="Times New Roman" w:cs="Times New Roman"/>
          <w:sz w:val="24"/>
          <w:szCs w:val="24"/>
        </w:rPr>
        <w:tab/>
        <w:t xml:space="preserve">1. Внести в постановление Главы сельского поселения «Нившера» от 09.01.2020 года № 03 «Об утверждении муниципальной программы «Формирование комфортной городской среды на территории сельского поселения «Нившера» на 2020 – 2024 годы» следующие изменения: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1). В названии и в пункте 1 постановления слова «Формирование комфортной городской среды на территории сельского поселения «Нившера» на 2020 – 2024 годы» заменить словами «Формирование комфортной городской среды на территории сельского поселения на 2020 – 2026 годы»</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2). Приложение к постановлению изложить в редакции согласно приложению к настоящему постановлению.</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2. Настоящее постановление вступает в силу со дня его обнародования.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 xml:space="preserve">3. Контроль за исполнением настоящего постановления оставляю за собой.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Глава сельского поселения «</w:t>
      </w:r>
      <w:proofErr w:type="gramStart"/>
      <w:r w:rsidRPr="00AA3C11">
        <w:rPr>
          <w:rFonts w:ascii="Times New Roman" w:hAnsi="Times New Roman" w:cs="Times New Roman"/>
          <w:sz w:val="24"/>
          <w:szCs w:val="24"/>
        </w:rPr>
        <w:t xml:space="preserve">Нившера»   </w:t>
      </w:r>
      <w:proofErr w:type="gramEnd"/>
      <w:r w:rsidRPr="00AA3C11">
        <w:rPr>
          <w:rFonts w:ascii="Times New Roman" w:hAnsi="Times New Roman" w:cs="Times New Roman"/>
          <w:sz w:val="24"/>
          <w:szCs w:val="24"/>
        </w:rPr>
        <w:t xml:space="preserve">                  Н.С. Изъюрова</w:t>
      </w:r>
    </w:p>
    <w:p w:rsidR="002845AB" w:rsidRDefault="002845AB" w:rsidP="00AA3C11">
      <w:pPr>
        <w:jc w:val="right"/>
        <w:rPr>
          <w:rFonts w:ascii="Times New Roman" w:hAnsi="Times New Roman" w:cs="Times New Roman"/>
          <w:sz w:val="24"/>
          <w:szCs w:val="24"/>
        </w:rPr>
      </w:pPr>
    </w:p>
    <w:p w:rsid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Приложение</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 xml:space="preserve">к постановлению администрации   </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сельского поселения «Нившера»</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 xml:space="preserve">                                                                              </w:t>
      </w:r>
      <w:r w:rsidRPr="00AA3C11">
        <w:rPr>
          <w:rFonts w:ascii="Times New Roman" w:hAnsi="Times New Roman" w:cs="Times New Roman"/>
          <w:sz w:val="24"/>
          <w:szCs w:val="24"/>
        </w:rPr>
        <w:tab/>
        <w:t xml:space="preserve">от 11 января 2024 года № 01 </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«Приложение</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 xml:space="preserve">к постановлению администрации   </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сельского поселения «Нившера»</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 xml:space="preserve">                                                                              </w:t>
      </w:r>
      <w:r w:rsidRPr="00AA3C11">
        <w:rPr>
          <w:rFonts w:ascii="Times New Roman" w:hAnsi="Times New Roman" w:cs="Times New Roman"/>
          <w:sz w:val="24"/>
          <w:szCs w:val="24"/>
        </w:rPr>
        <w:tab/>
      </w:r>
      <w:r w:rsidRPr="00AA3C11">
        <w:rPr>
          <w:rFonts w:ascii="Times New Roman" w:hAnsi="Times New Roman" w:cs="Times New Roman"/>
          <w:sz w:val="24"/>
          <w:szCs w:val="24"/>
        </w:rPr>
        <w:tab/>
      </w:r>
      <w:r w:rsidRPr="00AA3C11">
        <w:rPr>
          <w:rFonts w:ascii="Times New Roman" w:hAnsi="Times New Roman" w:cs="Times New Roman"/>
          <w:sz w:val="24"/>
          <w:szCs w:val="24"/>
        </w:rPr>
        <w:tab/>
        <w:t xml:space="preserve"> от 09 января 2020 года № 03</w:t>
      </w: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lastRenderedPageBreak/>
        <w:t>Муниципальная программа</w:t>
      </w: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t>«Формирование комфортной городской среды на территории</w:t>
      </w: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t>сельского поселения на 2020-2026 годы»</w:t>
      </w: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t>(актуальная редакция)</w:t>
      </w: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t>2020 г.</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t>ПАСПОРТ</w:t>
      </w:r>
    </w:p>
    <w:p w:rsidR="00AA3C11" w:rsidRPr="00AA3C11" w:rsidRDefault="00AA3C11" w:rsidP="00AA3C11">
      <w:pPr>
        <w:jc w:val="center"/>
        <w:rPr>
          <w:rFonts w:ascii="Times New Roman" w:hAnsi="Times New Roman" w:cs="Times New Roman"/>
          <w:sz w:val="24"/>
          <w:szCs w:val="24"/>
        </w:rPr>
      </w:pPr>
      <w:r w:rsidRPr="00AA3C11">
        <w:rPr>
          <w:rFonts w:ascii="Times New Roman" w:hAnsi="Times New Roman" w:cs="Times New Roman"/>
          <w:sz w:val="24"/>
          <w:szCs w:val="24"/>
        </w:rPr>
        <w:t>программы</w:t>
      </w:r>
    </w:p>
    <w:tbl>
      <w:tblPr>
        <w:tblW w:w="9534" w:type="dxa"/>
        <w:jc w:val="center"/>
        <w:tblLook w:val="00A0" w:firstRow="1" w:lastRow="0" w:firstColumn="1" w:lastColumn="0" w:noHBand="0" w:noVBand="0"/>
      </w:tblPr>
      <w:tblGrid>
        <w:gridCol w:w="2134"/>
        <w:gridCol w:w="7400"/>
      </w:tblGrid>
      <w:tr w:rsidR="00AA3C11" w:rsidRPr="00210376" w:rsidTr="00A35422">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Наименование программы</w:t>
            </w:r>
          </w:p>
        </w:tc>
        <w:tc>
          <w:tcPr>
            <w:tcW w:w="7128" w:type="dxa"/>
            <w:tcBorders>
              <w:top w:val="single" w:sz="4" w:space="0" w:color="auto"/>
              <w:left w:val="nil"/>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Муниципальная программа «Формирование комфортной городской среды на территории сельского поселения на 2020-202</w:t>
            </w:r>
            <w:r>
              <w:rPr>
                <w:rFonts w:ascii="Times New Roman" w:hAnsi="Times New Roman"/>
                <w:color w:val="000000"/>
                <w:sz w:val="24"/>
                <w:szCs w:val="24"/>
              </w:rPr>
              <w:t>6</w:t>
            </w:r>
            <w:r w:rsidRPr="00210376">
              <w:rPr>
                <w:rFonts w:ascii="Times New Roman" w:hAnsi="Times New Roman"/>
                <w:color w:val="000000"/>
                <w:sz w:val="24"/>
                <w:szCs w:val="24"/>
              </w:rPr>
              <w:t xml:space="preserve"> годы</w:t>
            </w:r>
          </w:p>
        </w:tc>
      </w:tr>
      <w:tr w:rsidR="00AA3C11" w:rsidRPr="00210376" w:rsidTr="00A35422">
        <w:trPr>
          <w:trHeight w:val="552"/>
          <w:jc w:val="center"/>
        </w:trPr>
        <w:tc>
          <w:tcPr>
            <w:tcW w:w="2406" w:type="dxa"/>
            <w:tcBorders>
              <w:top w:val="single" w:sz="4" w:space="0" w:color="auto"/>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Ответственный исполнитель Программы </w:t>
            </w:r>
          </w:p>
        </w:tc>
        <w:tc>
          <w:tcPr>
            <w:tcW w:w="7128" w:type="dxa"/>
            <w:tcBorders>
              <w:top w:val="single" w:sz="4" w:space="0" w:color="auto"/>
              <w:left w:val="nil"/>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Администрация сельского поселения «Нившера»</w:t>
            </w:r>
          </w:p>
        </w:tc>
      </w:tr>
      <w:tr w:rsidR="00AA3C11" w:rsidRPr="00210376" w:rsidTr="00A35422">
        <w:trPr>
          <w:trHeight w:val="276"/>
          <w:jc w:val="center"/>
        </w:trPr>
        <w:tc>
          <w:tcPr>
            <w:tcW w:w="2406" w:type="dxa"/>
            <w:tcBorders>
              <w:top w:val="nil"/>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Цели Программы </w:t>
            </w:r>
          </w:p>
        </w:tc>
        <w:tc>
          <w:tcPr>
            <w:tcW w:w="7128" w:type="dxa"/>
            <w:tcBorders>
              <w:top w:val="nil"/>
              <w:left w:val="nil"/>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Совершенствование системы комплексного благоустройства территорий общего пользования, создание комфортных условий проживания и отдыха населения.</w:t>
            </w:r>
          </w:p>
        </w:tc>
      </w:tr>
      <w:tr w:rsidR="00AA3C11" w:rsidRPr="00210376" w:rsidTr="00A35422">
        <w:trPr>
          <w:trHeight w:val="276"/>
          <w:jc w:val="center"/>
        </w:trPr>
        <w:tc>
          <w:tcPr>
            <w:tcW w:w="2406" w:type="dxa"/>
            <w:tcBorders>
              <w:top w:val="nil"/>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Задачи Программы </w:t>
            </w:r>
          </w:p>
        </w:tc>
        <w:tc>
          <w:tcPr>
            <w:tcW w:w="7128" w:type="dxa"/>
            <w:tcBorders>
              <w:top w:val="nil"/>
              <w:left w:val="nil"/>
              <w:bottom w:val="single" w:sz="4" w:space="0" w:color="auto"/>
              <w:right w:val="single" w:sz="4" w:space="0" w:color="auto"/>
            </w:tcBorders>
          </w:tcPr>
          <w:p w:rsidR="00AA3C11" w:rsidRPr="00210376" w:rsidRDefault="00AA3C11" w:rsidP="00AA3C11">
            <w:pPr>
              <w:pStyle w:val="a6"/>
              <w:numPr>
                <w:ilvl w:val="0"/>
                <w:numId w:val="44"/>
              </w:numPr>
              <w:tabs>
                <w:tab w:val="left" w:pos="405"/>
              </w:tabs>
              <w:spacing w:after="0" w:line="240" w:lineRule="auto"/>
              <w:ind w:left="-14" w:firstLine="142"/>
              <w:jc w:val="both"/>
              <w:rPr>
                <w:rFonts w:ascii="Times New Roman" w:hAnsi="Times New Roman"/>
                <w:color w:val="000000"/>
                <w:sz w:val="24"/>
                <w:szCs w:val="24"/>
              </w:rPr>
            </w:pPr>
            <w:r w:rsidRPr="00210376">
              <w:rPr>
                <w:rFonts w:ascii="Times New Roman" w:hAnsi="Times New Roman"/>
                <w:color w:val="000000"/>
                <w:sz w:val="24"/>
                <w:szCs w:val="24"/>
              </w:rPr>
              <w:t>Повышение уровня благоустройства территорий сельского поселения «Нившера»</w:t>
            </w:r>
          </w:p>
          <w:p w:rsidR="00AA3C11" w:rsidRPr="00210376" w:rsidRDefault="00AA3C11" w:rsidP="00AA3C11">
            <w:pPr>
              <w:pStyle w:val="a6"/>
              <w:numPr>
                <w:ilvl w:val="0"/>
                <w:numId w:val="44"/>
              </w:numPr>
              <w:tabs>
                <w:tab w:val="left" w:pos="405"/>
              </w:tabs>
              <w:spacing w:after="0" w:line="240" w:lineRule="auto"/>
              <w:ind w:left="-14" w:firstLine="142"/>
              <w:jc w:val="both"/>
              <w:rPr>
                <w:rFonts w:ascii="Times New Roman" w:hAnsi="Times New Roman"/>
                <w:color w:val="000000"/>
                <w:sz w:val="24"/>
                <w:szCs w:val="24"/>
              </w:rPr>
            </w:pPr>
            <w:r w:rsidRPr="00210376">
              <w:rPr>
                <w:rFonts w:ascii="Times New Roman" w:hAnsi="Times New Roman"/>
                <w:color w:val="000000"/>
                <w:sz w:val="24"/>
                <w:szCs w:val="24"/>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на территории сельского поселения.</w:t>
            </w:r>
          </w:p>
          <w:p w:rsidR="00AA3C11" w:rsidRPr="00210376" w:rsidRDefault="00AA3C11" w:rsidP="00AA3C11">
            <w:pPr>
              <w:pStyle w:val="a6"/>
              <w:numPr>
                <w:ilvl w:val="0"/>
                <w:numId w:val="44"/>
              </w:numPr>
              <w:tabs>
                <w:tab w:val="left" w:pos="405"/>
              </w:tabs>
              <w:spacing w:after="0" w:line="240" w:lineRule="auto"/>
              <w:ind w:left="-14" w:firstLine="142"/>
              <w:jc w:val="both"/>
              <w:rPr>
                <w:rFonts w:ascii="Times New Roman" w:hAnsi="Times New Roman"/>
                <w:color w:val="000000"/>
                <w:sz w:val="24"/>
                <w:szCs w:val="24"/>
              </w:rPr>
            </w:pPr>
            <w:r w:rsidRPr="00210376">
              <w:rPr>
                <w:rFonts w:ascii="Times New Roman" w:hAnsi="Times New Roman"/>
                <w:color w:val="000000"/>
                <w:sz w:val="24"/>
                <w:szCs w:val="24"/>
              </w:rPr>
              <w:t>Организация мероприятий по благоустройству общественных территорий, нуждающихся в благоустройстве.</w:t>
            </w:r>
          </w:p>
          <w:p w:rsidR="00AA3C11" w:rsidRPr="00210376" w:rsidRDefault="00AA3C11" w:rsidP="00AA3C11">
            <w:pPr>
              <w:pStyle w:val="a6"/>
              <w:numPr>
                <w:ilvl w:val="0"/>
                <w:numId w:val="44"/>
              </w:numPr>
              <w:tabs>
                <w:tab w:val="left" w:pos="405"/>
              </w:tabs>
              <w:spacing w:after="0" w:line="240" w:lineRule="auto"/>
              <w:ind w:left="-14" w:firstLine="142"/>
              <w:jc w:val="both"/>
              <w:rPr>
                <w:rFonts w:ascii="Times New Roman" w:hAnsi="Times New Roman"/>
                <w:color w:val="000000"/>
                <w:sz w:val="24"/>
                <w:szCs w:val="24"/>
              </w:rPr>
            </w:pPr>
            <w:r w:rsidRPr="00210376">
              <w:rPr>
                <w:rFonts w:ascii="Times New Roman" w:hAnsi="Times New Roman"/>
                <w:color w:val="000000"/>
                <w:sz w:val="24"/>
                <w:szCs w:val="24"/>
              </w:rPr>
              <w:t>Организация взаимодействия между предприятиями, организациями и учреждениями при решении вопросов благоустройства;</w:t>
            </w:r>
          </w:p>
          <w:p w:rsidR="00AA3C11" w:rsidRPr="00210376" w:rsidRDefault="00AA3C11" w:rsidP="00AA3C11">
            <w:pPr>
              <w:pStyle w:val="a6"/>
              <w:numPr>
                <w:ilvl w:val="0"/>
                <w:numId w:val="44"/>
              </w:numPr>
              <w:tabs>
                <w:tab w:val="left" w:pos="405"/>
              </w:tabs>
              <w:spacing w:after="0" w:line="240" w:lineRule="auto"/>
              <w:ind w:left="-14" w:firstLine="142"/>
              <w:jc w:val="both"/>
              <w:rPr>
                <w:rFonts w:ascii="Times New Roman" w:hAnsi="Times New Roman"/>
                <w:color w:val="000000"/>
                <w:sz w:val="24"/>
                <w:szCs w:val="24"/>
              </w:rPr>
            </w:pPr>
            <w:r w:rsidRPr="00210376">
              <w:rPr>
                <w:rFonts w:ascii="Times New Roman" w:hAnsi="Times New Roman"/>
                <w:color w:val="000000"/>
                <w:sz w:val="24"/>
                <w:szCs w:val="24"/>
              </w:rPr>
              <w:t>Приведение в качественное состояние элементов благоустройства населенного пункта</w:t>
            </w:r>
          </w:p>
        </w:tc>
      </w:tr>
      <w:tr w:rsidR="00AA3C11" w:rsidRPr="00210376" w:rsidTr="00A35422">
        <w:trPr>
          <w:trHeight w:val="552"/>
          <w:jc w:val="center"/>
        </w:trPr>
        <w:tc>
          <w:tcPr>
            <w:tcW w:w="2406" w:type="dxa"/>
            <w:tcBorders>
              <w:top w:val="nil"/>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Целевые индикаторы и показатели Программы </w:t>
            </w:r>
          </w:p>
        </w:tc>
        <w:tc>
          <w:tcPr>
            <w:tcW w:w="7128" w:type="dxa"/>
            <w:tcBorders>
              <w:top w:val="nil"/>
              <w:left w:val="nil"/>
              <w:bottom w:val="single" w:sz="4" w:space="0" w:color="auto"/>
              <w:right w:val="single" w:sz="4" w:space="0" w:color="auto"/>
            </w:tcBorders>
          </w:tcPr>
          <w:p w:rsidR="00AA3C11" w:rsidRPr="00210376" w:rsidRDefault="00AA3C11" w:rsidP="00A35422">
            <w:pPr>
              <w:spacing w:after="0" w:line="240" w:lineRule="auto"/>
              <w:jc w:val="both"/>
              <w:rPr>
                <w:rFonts w:ascii="Times New Roman" w:eastAsia="Times New Roman" w:hAnsi="Times New Roman"/>
                <w:sz w:val="24"/>
                <w:szCs w:val="24"/>
              </w:rPr>
            </w:pPr>
            <w:r w:rsidRPr="00210376">
              <w:rPr>
                <w:rFonts w:ascii="Times New Roman" w:eastAsia="Times New Roman" w:hAnsi="Times New Roman"/>
                <w:sz w:val="24"/>
                <w:szCs w:val="24"/>
              </w:rPr>
              <w:t>- количество благоустроенных территорий общего пользования;</w:t>
            </w:r>
          </w:p>
          <w:p w:rsidR="00AA3C11" w:rsidRPr="00210376" w:rsidRDefault="00AA3C11" w:rsidP="00A35422">
            <w:pPr>
              <w:spacing w:after="0" w:line="240" w:lineRule="auto"/>
              <w:jc w:val="both"/>
              <w:rPr>
                <w:rFonts w:ascii="Times New Roman" w:eastAsia="Times New Roman" w:hAnsi="Times New Roman"/>
                <w:sz w:val="24"/>
                <w:szCs w:val="24"/>
              </w:rPr>
            </w:pPr>
            <w:r w:rsidRPr="00210376">
              <w:rPr>
                <w:rFonts w:ascii="Times New Roman" w:eastAsia="Times New Roman" w:hAnsi="Times New Roman"/>
                <w:sz w:val="24"/>
                <w:szCs w:val="24"/>
              </w:rPr>
              <w:t>- площадь благоустроенных территорий общего пользования;</w:t>
            </w:r>
          </w:p>
          <w:p w:rsidR="00AA3C11" w:rsidRPr="00210376" w:rsidRDefault="00AA3C11" w:rsidP="00A35422">
            <w:pPr>
              <w:spacing w:after="0" w:line="240" w:lineRule="auto"/>
              <w:jc w:val="both"/>
              <w:rPr>
                <w:rFonts w:ascii="Times New Roman" w:eastAsia="Times New Roman" w:hAnsi="Times New Roman"/>
                <w:sz w:val="24"/>
                <w:szCs w:val="24"/>
              </w:rPr>
            </w:pPr>
            <w:r w:rsidRPr="00210376">
              <w:rPr>
                <w:rFonts w:ascii="Times New Roman" w:eastAsia="Times New Roman" w:hAnsi="Times New Roman"/>
                <w:sz w:val="24"/>
                <w:szCs w:val="24"/>
              </w:rPr>
              <w:t>- доля площади благоустроенных территорий общего пользования;</w:t>
            </w:r>
          </w:p>
          <w:p w:rsidR="00AA3C11" w:rsidRPr="00210376" w:rsidRDefault="00AA3C11" w:rsidP="00A35422">
            <w:pPr>
              <w:spacing w:after="0" w:line="240" w:lineRule="auto"/>
              <w:jc w:val="both"/>
              <w:rPr>
                <w:rFonts w:ascii="Times New Roman" w:eastAsia="Times New Roman" w:hAnsi="Times New Roman"/>
                <w:sz w:val="24"/>
                <w:szCs w:val="24"/>
              </w:rPr>
            </w:pPr>
            <w:r w:rsidRPr="00210376">
              <w:rPr>
                <w:rFonts w:ascii="Times New Roman" w:eastAsia="Times New Roman" w:hAnsi="Times New Roman"/>
                <w:sz w:val="24"/>
                <w:szCs w:val="24"/>
              </w:rPr>
              <w:t>- форма трудового участия в выполнении работ по благоустройству общественных территорий;</w:t>
            </w:r>
          </w:p>
          <w:p w:rsidR="00AA3C11" w:rsidRPr="00210376" w:rsidRDefault="00AA3C11" w:rsidP="00A35422">
            <w:pPr>
              <w:spacing w:after="0" w:line="240" w:lineRule="auto"/>
              <w:jc w:val="both"/>
              <w:rPr>
                <w:rFonts w:ascii="Times New Roman" w:eastAsia="Times New Roman" w:hAnsi="Times New Roman"/>
                <w:sz w:val="24"/>
                <w:szCs w:val="24"/>
              </w:rPr>
            </w:pPr>
            <w:r w:rsidRPr="00210376">
              <w:rPr>
                <w:rFonts w:ascii="Times New Roman" w:eastAsia="Times New Roman" w:hAnsi="Times New Roman"/>
                <w:sz w:val="24"/>
                <w:szCs w:val="24"/>
              </w:rPr>
              <w:t>- доля трудового участия в выполнении работ по благоустройству общественных территорий заинтересованных лиц;</w:t>
            </w:r>
          </w:p>
        </w:tc>
      </w:tr>
      <w:tr w:rsidR="00AA3C11" w:rsidRPr="00210376" w:rsidTr="00A35422">
        <w:trPr>
          <w:trHeight w:val="276"/>
          <w:jc w:val="center"/>
        </w:trPr>
        <w:tc>
          <w:tcPr>
            <w:tcW w:w="2406" w:type="dxa"/>
            <w:tcBorders>
              <w:top w:val="nil"/>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Срок реализации Программы </w:t>
            </w:r>
          </w:p>
        </w:tc>
        <w:tc>
          <w:tcPr>
            <w:tcW w:w="7128" w:type="dxa"/>
            <w:tcBorders>
              <w:top w:val="nil"/>
              <w:left w:val="nil"/>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 Программа реализуется в период с 2020 по</w:t>
            </w:r>
            <w:r>
              <w:rPr>
                <w:rFonts w:ascii="Times New Roman" w:hAnsi="Times New Roman"/>
                <w:color w:val="000000"/>
                <w:sz w:val="24"/>
                <w:szCs w:val="24"/>
              </w:rPr>
              <w:t xml:space="preserve"> 2026</w:t>
            </w:r>
            <w:r w:rsidRPr="00210376">
              <w:rPr>
                <w:rFonts w:ascii="Times New Roman" w:hAnsi="Times New Roman"/>
                <w:color w:val="000000"/>
                <w:sz w:val="24"/>
                <w:szCs w:val="24"/>
              </w:rPr>
              <w:t xml:space="preserve"> годы</w:t>
            </w:r>
          </w:p>
        </w:tc>
      </w:tr>
      <w:tr w:rsidR="00AA3C11" w:rsidRPr="00210376" w:rsidTr="00A35422">
        <w:trPr>
          <w:trHeight w:val="552"/>
          <w:jc w:val="center"/>
        </w:trPr>
        <w:tc>
          <w:tcPr>
            <w:tcW w:w="2406" w:type="dxa"/>
            <w:tcBorders>
              <w:top w:val="nil"/>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xml:space="preserve">Объем финансирование программы </w:t>
            </w:r>
          </w:p>
        </w:tc>
        <w:tc>
          <w:tcPr>
            <w:tcW w:w="7128" w:type="dxa"/>
            <w:tcBorders>
              <w:top w:val="nil"/>
              <w:left w:val="nil"/>
              <w:bottom w:val="single" w:sz="4" w:space="0" w:color="auto"/>
              <w:right w:val="single" w:sz="4" w:space="0" w:color="auto"/>
            </w:tcBorders>
          </w:tcPr>
          <w:p w:rsidR="00AA3C11" w:rsidRPr="00210376" w:rsidRDefault="00AA3C11" w:rsidP="00A35422">
            <w:pPr>
              <w:spacing w:after="0" w:line="240" w:lineRule="auto"/>
              <w:jc w:val="both"/>
              <w:rPr>
                <w:rFonts w:ascii="Times New Roman" w:hAnsi="Times New Roman"/>
                <w:color w:val="000000"/>
                <w:sz w:val="24"/>
                <w:szCs w:val="24"/>
              </w:rPr>
            </w:pPr>
            <w:r w:rsidRPr="00210376">
              <w:rPr>
                <w:rFonts w:ascii="Times New Roman" w:hAnsi="Times New Roman"/>
                <w:color w:val="000000"/>
                <w:sz w:val="24"/>
                <w:szCs w:val="24"/>
              </w:rPr>
              <w:t xml:space="preserve">Общий объем бюджетных ассигнований составляет </w:t>
            </w:r>
          </w:p>
          <w:p w:rsidR="00AA3C11" w:rsidRPr="00210376" w:rsidRDefault="00AA3C11" w:rsidP="00A35422">
            <w:pPr>
              <w:spacing w:after="0" w:line="240" w:lineRule="auto"/>
              <w:jc w:val="both"/>
              <w:rPr>
                <w:rFonts w:ascii="Times New Roman" w:eastAsia="Times New Roman" w:hAnsi="Times New Roman"/>
                <w:color w:val="000000"/>
                <w:sz w:val="24"/>
                <w:szCs w:val="24"/>
              </w:rPr>
            </w:pPr>
            <w:r>
              <w:rPr>
                <w:rFonts w:ascii="Times New Roman" w:hAnsi="Times New Roman"/>
                <w:color w:val="000000"/>
                <w:sz w:val="24"/>
                <w:szCs w:val="24"/>
              </w:rPr>
              <w:t>5547,347</w:t>
            </w:r>
            <w:r w:rsidRPr="00210376">
              <w:rPr>
                <w:rFonts w:ascii="Times New Roman" w:hAnsi="Times New Roman"/>
                <w:color w:val="000000"/>
                <w:sz w:val="24"/>
                <w:szCs w:val="24"/>
              </w:rPr>
              <w:t xml:space="preserve"> тыс. руб., в том числе по источникам финансирования и годам реализации:</w:t>
            </w:r>
          </w:p>
          <w:tbl>
            <w:tblPr>
              <w:tblW w:w="6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669"/>
              <w:gridCol w:w="169"/>
              <w:gridCol w:w="771"/>
              <w:gridCol w:w="51"/>
              <w:gridCol w:w="819"/>
              <w:gridCol w:w="813"/>
              <w:gridCol w:w="833"/>
              <w:gridCol w:w="1004"/>
              <w:gridCol w:w="696"/>
            </w:tblGrid>
            <w:tr w:rsidR="00AA3C11" w:rsidRPr="00C331BD" w:rsidTr="00A35422">
              <w:trPr>
                <w:gridAfter w:val="6"/>
                <w:wAfter w:w="4117" w:type="dxa"/>
              </w:trPr>
              <w:tc>
                <w:tcPr>
                  <w:tcW w:w="1189"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Источник</w:t>
                  </w:r>
                </w:p>
                <w:p w:rsidR="00AA3C11" w:rsidRPr="00C331BD" w:rsidRDefault="00AA3C11" w:rsidP="00A35422">
                  <w:pPr>
                    <w:spacing w:after="0" w:line="240" w:lineRule="auto"/>
                    <w:jc w:val="center"/>
                    <w:rPr>
                      <w:rFonts w:ascii="Times New Roman" w:eastAsia="Times New Roman" w:hAnsi="Times New Roman"/>
                      <w:color w:val="000000"/>
                      <w:sz w:val="16"/>
                      <w:szCs w:val="16"/>
                    </w:rPr>
                  </w:pPr>
                  <w:proofErr w:type="spellStart"/>
                  <w:proofErr w:type="gramStart"/>
                  <w:r w:rsidRPr="00C331BD">
                    <w:rPr>
                      <w:rFonts w:ascii="Times New Roman" w:eastAsia="Times New Roman" w:hAnsi="Times New Roman"/>
                      <w:color w:val="000000"/>
                      <w:sz w:val="16"/>
                      <w:szCs w:val="16"/>
                    </w:rPr>
                    <w:t>финанси-рования</w:t>
                  </w:r>
                  <w:proofErr w:type="spellEnd"/>
                  <w:proofErr w:type="gramEnd"/>
                </w:p>
              </w:tc>
              <w:tc>
                <w:tcPr>
                  <w:tcW w:w="686" w:type="dxa"/>
                </w:tcPr>
                <w:p w:rsidR="00AA3C11" w:rsidRPr="00C331BD" w:rsidRDefault="00AA3C11" w:rsidP="00A35422">
                  <w:pPr>
                    <w:spacing w:after="0" w:line="240" w:lineRule="auto"/>
                    <w:jc w:val="center"/>
                    <w:rPr>
                      <w:rFonts w:ascii="Times New Roman" w:eastAsia="Times New Roman" w:hAnsi="Times New Roman"/>
                      <w:color w:val="000000"/>
                      <w:sz w:val="16"/>
                      <w:szCs w:val="16"/>
                    </w:rPr>
                  </w:pPr>
                </w:p>
              </w:tc>
              <w:tc>
                <w:tcPr>
                  <w:tcW w:w="970" w:type="dxa"/>
                  <w:gridSpan w:val="2"/>
                </w:tcPr>
                <w:p w:rsidR="00AA3C11" w:rsidRPr="00C331BD" w:rsidRDefault="00AA3C11" w:rsidP="00A35422">
                  <w:pPr>
                    <w:spacing w:after="0" w:line="240" w:lineRule="auto"/>
                    <w:jc w:val="center"/>
                    <w:rPr>
                      <w:rFonts w:ascii="Times New Roman" w:eastAsia="Times New Roman" w:hAnsi="Times New Roman"/>
                      <w:color w:val="000000"/>
                      <w:sz w:val="16"/>
                      <w:szCs w:val="16"/>
                    </w:rPr>
                  </w:pPr>
                </w:p>
              </w:tc>
            </w:tr>
            <w:tr w:rsidR="00AA3C11" w:rsidRPr="00C331BD" w:rsidTr="00A35422">
              <w:tc>
                <w:tcPr>
                  <w:tcW w:w="1189"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Всего</w:t>
                  </w:r>
                </w:p>
              </w:tc>
              <w:tc>
                <w:tcPr>
                  <w:tcW w:w="866" w:type="dxa"/>
                  <w:gridSpan w:val="2"/>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2020</w:t>
                  </w:r>
                </w:p>
              </w:tc>
              <w:tc>
                <w:tcPr>
                  <w:tcW w:w="847" w:type="dxa"/>
                  <w:gridSpan w:val="2"/>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2021</w:t>
                  </w:r>
                </w:p>
              </w:tc>
              <w:tc>
                <w:tcPr>
                  <w:tcW w:w="844" w:type="dxa"/>
                  <w:shd w:val="clear" w:color="auto" w:fill="auto"/>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2022</w:t>
                  </w:r>
                </w:p>
              </w:tc>
              <w:tc>
                <w:tcPr>
                  <w:tcW w:w="836"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2023</w:t>
                  </w:r>
                </w:p>
              </w:tc>
              <w:tc>
                <w:tcPr>
                  <w:tcW w:w="844"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2024</w:t>
                  </w:r>
                </w:p>
              </w:tc>
              <w:tc>
                <w:tcPr>
                  <w:tcW w:w="1066"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2025</w:t>
                  </w:r>
                </w:p>
              </w:tc>
              <w:tc>
                <w:tcPr>
                  <w:tcW w:w="470"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2026</w:t>
                  </w:r>
                </w:p>
              </w:tc>
            </w:tr>
            <w:tr w:rsidR="00AA3C11" w:rsidRPr="00C331BD" w:rsidTr="00A35422">
              <w:tc>
                <w:tcPr>
                  <w:tcW w:w="1189" w:type="dxa"/>
                  <w:shd w:val="clear" w:color="auto" w:fill="auto"/>
                </w:tcPr>
                <w:p w:rsidR="00AA3C11" w:rsidRPr="00C331BD" w:rsidRDefault="00AA3C11" w:rsidP="00A35422">
                  <w:pPr>
                    <w:spacing w:after="0" w:line="240" w:lineRule="auto"/>
                    <w:rPr>
                      <w:rFonts w:ascii="Times New Roman" w:eastAsia="Times New Roman" w:hAnsi="Times New Roman"/>
                      <w:color w:val="000000"/>
                      <w:sz w:val="16"/>
                      <w:szCs w:val="16"/>
                    </w:rPr>
                  </w:pPr>
                  <w:r>
                    <w:rPr>
                      <w:rFonts w:ascii="Times New Roman" w:eastAsia="Times New Roman" w:hAnsi="Times New Roman"/>
                      <w:color w:val="000000"/>
                      <w:sz w:val="16"/>
                      <w:szCs w:val="16"/>
                    </w:rPr>
                    <w:t>5 547 347</w:t>
                  </w:r>
                </w:p>
              </w:tc>
              <w:tc>
                <w:tcPr>
                  <w:tcW w:w="866" w:type="dxa"/>
                  <w:gridSpan w:val="2"/>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916970</w:t>
                  </w:r>
                </w:p>
              </w:tc>
              <w:tc>
                <w:tcPr>
                  <w:tcW w:w="847" w:type="dxa"/>
                  <w:gridSpan w:val="2"/>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858750</w:t>
                  </w:r>
                </w:p>
              </w:tc>
              <w:tc>
                <w:tcPr>
                  <w:tcW w:w="844" w:type="dxa"/>
                  <w:shd w:val="clear" w:color="auto" w:fill="auto"/>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820681</w:t>
                  </w:r>
                </w:p>
              </w:tc>
              <w:tc>
                <w:tcPr>
                  <w:tcW w:w="836"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877514</w:t>
                  </w:r>
                </w:p>
              </w:tc>
              <w:tc>
                <w:tcPr>
                  <w:tcW w:w="844"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1016876</w:t>
                  </w:r>
                </w:p>
              </w:tc>
              <w:tc>
                <w:tcPr>
                  <w:tcW w:w="1066"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528278</w:t>
                  </w:r>
                </w:p>
              </w:tc>
              <w:tc>
                <w:tcPr>
                  <w:tcW w:w="470"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528278</w:t>
                  </w:r>
                </w:p>
              </w:tc>
            </w:tr>
          </w:tbl>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lastRenderedPageBreak/>
              <w:t>в том числе:</w:t>
            </w:r>
          </w:p>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федеральный бюджет:</w:t>
            </w:r>
          </w:p>
          <w:tbl>
            <w:tblPr>
              <w:tblW w:w="718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76"/>
              <w:gridCol w:w="783"/>
              <w:gridCol w:w="863"/>
              <w:gridCol w:w="896"/>
              <w:gridCol w:w="344"/>
              <w:gridCol w:w="552"/>
              <w:gridCol w:w="896"/>
              <w:gridCol w:w="933"/>
              <w:gridCol w:w="941"/>
            </w:tblGrid>
            <w:tr w:rsidR="00AA3C11" w:rsidRPr="00210376" w:rsidTr="00A35422">
              <w:trPr>
                <w:gridAfter w:val="4"/>
                <w:wAfter w:w="3384" w:type="dxa"/>
                <w:trHeight w:val="404"/>
              </w:trPr>
              <w:tc>
                <w:tcPr>
                  <w:tcW w:w="902" w:type="dxa"/>
                </w:tcPr>
                <w:p w:rsidR="00AA3C11" w:rsidRPr="00210376" w:rsidRDefault="00AA3C11" w:rsidP="00A35422">
                  <w:pPr>
                    <w:spacing w:after="0" w:line="240" w:lineRule="auto"/>
                    <w:rPr>
                      <w:rFonts w:ascii="Times New Roman" w:eastAsia="Times New Roman" w:hAnsi="Times New Roman"/>
                      <w:color w:val="000000"/>
                      <w:sz w:val="20"/>
                      <w:szCs w:val="20"/>
                    </w:rPr>
                  </w:pPr>
                </w:p>
              </w:tc>
              <w:tc>
                <w:tcPr>
                  <w:tcW w:w="787" w:type="dxa"/>
                </w:tcPr>
                <w:p w:rsidR="00AA3C11" w:rsidRPr="00210376" w:rsidRDefault="00AA3C11" w:rsidP="00A35422">
                  <w:pPr>
                    <w:spacing w:after="0" w:line="240" w:lineRule="auto"/>
                    <w:rPr>
                      <w:rFonts w:ascii="Times New Roman" w:eastAsia="Times New Roman" w:hAnsi="Times New Roman"/>
                      <w:color w:val="000000"/>
                      <w:sz w:val="20"/>
                      <w:szCs w:val="20"/>
                    </w:rPr>
                  </w:pPr>
                </w:p>
              </w:tc>
              <w:tc>
                <w:tcPr>
                  <w:tcW w:w="871" w:type="dxa"/>
                </w:tcPr>
                <w:p w:rsidR="00AA3C11" w:rsidRPr="00210376" w:rsidRDefault="00AA3C11" w:rsidP="00A35422">
                  <w:pPr>
                    <w:spacing w:after="0" w:line="240" w:lineRule="auto"/>
                    <w:rPr>
                      <w:rFonts w:ascii="Times New Roman" w:eastAsia="Times New Roman" w:hAnsi="Times New Roman"/>
                      <w:color w:val="000000"/>
                      <w:sz w:val="20"/>
                      <w:szCs w:val="20"/>
                    </w:rPr>
                  </w:pPr>
                </w:p>
              </w:tc>
              <w:tc>
                <w:tcPr>
                  <w:tcW w:w="1240" w:type="dxa"/>
                  <w:gridSpan w:val="2"/>
                </w:tcPr>
                <w:p w:rsidR="00AA3C11" w:rsidRPr="00210376" w:rsidRDefault="00AA3C11" w:rsidP="00A35422">
                  <w:pPr>
                    <w:spacing w:after="0" w:line="240" w:lineRule="auto"/>
                    <w:rPr>
                      <w:rFonts w:ascii="Times New Roman" w:eastAsia="Times New Roman" w:hAnsi="Times New Roman"/>
                      <w:color w:val="000000"/>
                      <w:sz w:val="20"/>
                      <w:szCs w:val="20"/>
                    </w:rPr>
                  </w:pPr>
                </w:p>
              </w:tc>
            </w:tr>
            <w:tr w:rsidR="00AA3C11" w:rsidRPr="00210376" w:rsidTr="00A35422">
              <w:trPr>
                <w:trHeight w:val="425"/>
              </w:trPr>
              <w:tc>
                <w:tcPr>
                  <w:tcW w:w="902"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2319256,04</w:t>
                  </w:r>
                </w:p>
              </w:tc>
              <w:tc>
                <w:tcPr>
                  <w:tcW w:w="787"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540623</w:t>
                  </w:r>
                </w:p>
              </w:tc>
              <w:tc>
                <w:tcPr>
                  <w:tcW w:w="871" w:type="dxa"/>
                  <w:shd w:val="clear" w:color="auto" w:fill="auto"/>
                </w:tcPr>
                <w:p w:rsidR="00AA3C11" w:rsidRPr="00C331BD" w:rsidRDefault="00AA3C11" w:rsidP="00A35422">
                  <w:pPr>
                    <w:spacing w:after="0" w:line="240" w:lineRule="auto"/>
                    <w:rPr>
                      <w:rFonts w:ascii="Times New Roman" w:eastAsia="Times New Roman" w:hAnsi="Times New Roman"/>
                      <w:color w:val="000000"/>
                      <w:sz w:val="16"/>
                      <w:szCs w:val="16"/>
                    </w:rPr>
                  </w:pPr>
                  <w:r w:rsidRPr="00AA3C11">
                    <w:rPr>
                      <w:rFonts w:ascii="Times New Roman" w:eastAsia="Times New Roman" w:hAnsi="Times New Roman"/>
                      <w:color w:val="000000"/>
                      <w:sz w:val="16"/>
                      <w:szCs w:val="16"/>
                    </w:rPr>
                    <w:t>473418</w:t>
                  </w:r>
                </w:p>
              </w:tc>
              <w:tc>
                <w:tcPr>
                  <w:tcW w:w="896" w:type="dxa"/>
                  <w:shd w:val="clear" w:color="auto" w:fill="auto"/>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449386,23</w:t>
                  </w:r>
                </w:p>
              </w:tc>
              <w:tc>
                <w:tcPr>
                  <w:tcW w:w="896" w:type="dxa"/>
                  <w:gridSpan w:val="2"/>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416090,83</w:t>
                  </w:r>
                </w:p>
              </w:tc>
              <w:tc>
                <w:tcPr>
                  <w:tcW w:w="896"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439737,98</w:t>
                  </w:r>
                </w:p>
              </w:tc>
              <w:tc>
                <w:tcPr>
                  <w:tcW w:w="964"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w:t>
                  </w:r>
                </w:p>
              </w:tc>
              <w:tc>
                <w:tcPr>
                  <w:tcW w:w="972"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w:t>
                  </w:r>
                </w:p>
              </w:tc>
            </w:tr>
          </w:tbl>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республиканский бюджет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889"/>
              <w:gridCol w:w="767"/>
              <w:gridCol w:w="996"/>
              <w:gridCol w:w="996"/>
              <w:gridCol w:w="996"/>
              <w:gridCol w:w="857"/>
              <w:gridCol w:w="696"/>
            </w:tblGrid>
            <w:tr w:rsidR="00AA3C11" w:rsidRPr="00210376" w:rsidTr="00A35422">
              <w:trPr>
                <w:trHeight w:val="420"/>
              </w:trPr>
              <w:tc>
                <w:tcPr>
                  <w:tcW w:w="962"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2673352,96</w:t>
                  </w:r>
                </w:p>
              </w:tc>
              <w:tc>
                <w:tcPr>
                  <w:tcW w:w="1018"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284647</w:t>
                  </w:r>
                </w:p>
              </w:tc>
              <w:tc>
                <w:tcPr>
                  <w:tcW w:w="815"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299457</w:t>
                  </w:r>
                </w:p>
              </w:tc>
              <w:tc>
                <w:tcPr>
                  <w:tcW w:w="1064" w:type="dxa"/>
                  <w:shd w:val="clear" w:color="auto" w:fill="auto"/>
                </w:tcPr>
                <w:p w:rsidR="00AA3C11" w:rsidRPr="00C331BD" w:rsidRDefault="00AA3C11" w:rsidP="00A35422">
                  <w:pPr>
                    <w:spacing w:after="0" w:line="240" w:lineRule="auto"/>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289226,77</w:t>
                  </w:r>
                </w:p>
              </w:tc>
              <w:tc>
                <w:tcPr>
                  <w:tcW w:w="1064" w:type="dxa"/>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373672,17</w:t>
                  </w:r>
                </w:p>
              </w:tc>
              <w:tc>
                <w:tcPr>
                  <w:tcW w:w="1064" w:type="dxa"/>
                </w:tcPr>
                <w:p w:rsidR="00AA3C11" w:rsidRPr="00C331BD" w:rsidRDefault="00AA3C11" w:rsidP="00A35422">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475450,02</w:t>
                  </w:r>
                </w:p>
              </w:tc>
              <w:tc>
                <w:tcPr>
                  <w:tcW w:w="965" w:type="dxa"/>
                </w:tcPr>
                <w:p w:rsidR="00AA3C11" w:rsidRPr="00C331BD" w:rsidRDefault="00AA3C11" w:rsidP="00A35422">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475450</w:t>
                  </w:r>
                </w:p>
              </w:tc>
              <w:tc>
                <w:tcPr>
                  <w:tcW w:w="222" w:type="dxa"/>
                </w:tcPr>
                <w:p w:rsidR="00AA3C11" w:rsidRPr="00C331BD" w:rsidRDefault="00AA3C11" w:rsidP="00A35422">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475450</w:t>
                  </w:r>
                </w:p>
              </w:tc>
            </w:tr>
          </w:tbl>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бюджет МО СП «Нившера»: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910"/>
              <w:gridCol w:w="893"/>
              <w:gridCol w:w="893"/>
              <w:gridCol w:w="802"/>
              <w:gridCol w:w="893"/>
              <w:gridCol w:w="1021"/>
              <w:gridCol w:w="793"/>
            </w:tblGrid>
            <w:tr w:rsidR="00AA3C11" w:rsidRPr="00210376" w:rsidTr="00A35422">
              <w:trPr>
                <w:trHeight w:val="285"/>
              </w:trPr>
              <w:tc>
                <w:tcPr>
                  <w:tcW w:w="971"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554738</w:t>
                  </w:r>
                </w:p>
              </w:tc>
              <w:tc>
                <w:tcPr>
                  <w:tcW w:w="911"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91700</w:t>
                  </w:r>
                </w:p>
              </w:tc>
              <w:tc>
                <w:tcPr>
                  <w:tcW w:w="894" w:type="dxa"/>
                  <w:shd w:val="clear" w:color="auto" w:fill="auto"/>
                </w:tcPr>
                <w:p w:rsidR="00AA3C11" w:rsidRPr="00C331BD" w:rsidRDefault="00AA3C11" w:rsidP="00A35422">
                  <w:pPr>
                    <w:spacing w:after="0" w:line="240" w:lineRule="auto"/>
                    <w:jc w:val="center"/>
                    <w:rPr>
                      <w:rFonts w:ascii="Times New Roman" w:eastAsia="Times New Roman" w:hAnsi="Times New Roman"/>
                      <w:color w:val="000000"/>
                      <w:sz w:val="16"/>
                      <w:szCs w:val="16"/>
                    </w:rPr>
                  </w:pPr>
                  <w:r w:rsidRPr="00C331BD">
                    <w:rPr>
                      <w:rFonts w:ascii="Times New Roman" w:eastAsia="Times New Roman" w:hAnsi="Times New Roman"/>
                      <w:color w:val="000000"/>
                      <w:sz w:val="16"/>
                      <w:szCs w:val="16"/>
                    </w:rPr>
                    <w:t>85875</w:t>
                  </w:r>
                </w:p>
              </w:tc>
              <w:tc>
                <w:tcPr>
                  <w:tcW w:w="894" w:type="dxa"/>
                  <w:shd w:val="clear" w:color="auto" w:fill="auto"/>
                </w:tcPr>
                <w:p w:rsidR="00AA3C11" w:rsidRPr="00C331BD" w:rsidRDefault="00AA3C11" w:rsidP="00A35422">
                  <w:pPr>
                    <w:spacing w:after="0" w:line="240" w:lineRule="auto"/>
                    <w:jc w:val="center"/>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82068</w:t>
                  </w:r>
                </w:p>
              </w:tc>
              <w:tc>
                <w:tcPr>
                  <w:tcW w:w="803" w:type="dxa"/>
                </w:tcPr>
                <w:p w:rsidR="00AA3C11" w:rsidRPr="00C331BD" w:rsidRDefault="00AA3C11" w:rsidP="00A35422">
                  <w:pPr>
                    <w:spacing w:after="0" w:line="240" w:lineRule="auto"/>
                    <w:rPr>
                      <w:rFonts w:ascii="Times New Roman" w:eastAsia="Times New Roman" w:hAnsi="Times New Roman"/>
                      <w:b/>
                      <w:color w:val="000000"/>
                      <w:sz w:val="16"/>
                      <w:szCs w:val="16"/>
                    </w:rPr>
                  </w:pPr>
                  <w:r w:rsidRPr="00C331BD">
                    <w:rPr>
                      <w:rFonts w:ascii="Times New Roman" w:eastAsia="Times New Roman" w:hAnsi="Times New Roman"/>
                      <w:b/>
                      <w:color w:val="000000"/>
                      <w:sz w:val="16"/>
                      <w:szCs w:val="16"/>
                    </w:rPr>
                    <w:t>87751</w:t>
                  </w:r>
                </w:p>
              </w:tc>
              <w:tc>
                <w:tcPr>
                  <w:tcW w:w="894" w:type="dxa"/>
                </w:tcPr>
                <w:p w:rsidR="00AA3C11" w:rsidRPr="00C331BD" w:rsidRDefault="00AA3C11" w:rsidP="00A35422">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101688</w:t>
                  </w:r>
                </w:p>
              </w:tc>
              <w:tc>
                <w:tcPr>
                  <w:tcW w:w="1023" w:type="dxa"/>
                </w:tcPr>
                <w:p w:rsidR="00AA3C11" w:rsidRPr="00C331BD" w:rsidRDefault="00AA3C11" w:rsidP="00A35422">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52828</w:t>
                  </w:r>
                </w:p>
              </w:tc>
              <w:tc>
                <w:tcPr>
                  <w:tcW w:w="794" w:type="dxa"/>
                </w:tcPr>
                <w:p w:rsidR="00AA3C11" w:rsidRPr="00C331BD" w:rsidRDefault="00AA3C11" w:rsidP="00A35422">
                  <w:pPr>
                    <w:spacing w:after="0" w:line="240" w:lineRule="auto"/>
                    <w:rPr>
                      <w:rFonts w:ascii="Times New Roman" w:eastAsia="Times New Roman" w:hAnsi="Times New Roman"/>
                      <w:b/>
                      <w:color w:val="000000"/>
                      <w:sz w:val="16"/>
                      <w:szCs w:val="16"/>
                    </w:rPr>
                  </w:pPr>
                  <w:r>
                    <w:rPr>
                      <w:rFonts w:ascii="Times New Roman" w:eastAsia="Times New Roman" w:hAnsi="Times New Roman"/>
                      <w:b/>
                      <w:color w:val="000000"/>
                      <w:sz w:val="16"/>
                      <w:szCs w:val="16"/>
                    </w:rPr>
                    <w:t>52828</w:t>
                  </w:r>
                </w:p>
              </w:tc>
            </w:tr>
          </w:tbl>
          <w:p w:rsidR="00AA3C11" w:rsidRPr="00210376" w:rsidRDefault="00AA3C11" w:rsidP="00A35422">
            <w:pPr>
              <w:spacing w:after="0" w:line="240" w:lineRule="auto"/>
              <w:rPr>
                <w:rFonts w:ascii="Times New Roman" w:hAnsi="Times New Roman"/>
                <w:color w:val="000000"/>
                <w:sz w:val="24"/>
                <w:szCs w:val="24"/>
              </w:rPr>
            </w:pPr>
          </w:p>
        </w:tc>
      </w:tr>
      <w:tr w:rsidR="00AA3C11" w:rsidRPr="00210376" w:rsidTr="00A35422">
        <w:trPr>
          <w:trHeight w:val="552"/>
          <w:jc w:val="center"/>
        </w:trPr>
        <w:tc>
          <w:tcPr>
            <w:tcW w:w="2406" w:type="dxa"/>
            <w:tcBorders>
              <w:top w:val="nil"/>
              <w:left w:val="single" w:sz="4" w:space="0" w:color="auto"/>
              <w:bottom w:val="single" w:sz="4" w:space="0" w:color="auto"/>
              <w:right w:val="single" w:sz="4" w:space="0" w:color="auto"/>
            </w:tcBorders>
          </w:tcPr>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lastRenderedPageBreak/>
              <w:t xml:space="preserve">Ожидаемые результаты реализации Программы </w:t>
            </w:r>
          </w:p>
        </w:tc>
        <w:tc>
          <w:tcPr>
            <w:tcW w:w="7128" w:type="dxa"/>
            <w:tcBorders>
              <w:top w:val="nil"/>
              <w:left w:val="nil"/>
              <w:bottom w:val="single" w:sz="4" w:space="0" w:color="auto"/>
              <w:right w:val="single" w:sz="4" w:space="0" w:color="auto"/>
            </w:tcBorders>
          </w:tcPr>
          <w:p w:rsidR="00AA3C11" w:rsidRPr="00210376" w:rsidRDefault="00AA3C11" w:rsidP="00A35422">
            <w:pPr>
              <w:spacing w:after="0" w:line="240" w:lineRule="auto"/>
              <w:jc w:val="both"/>
              <w:rPr>
                <w:rFonts w:ascii="Times New Roman" w:hAnsi="Times New Roman"/>
                <w:color w:val="000000"/>
                <w:sz w:val="24"/>
                <w:szCs w:val="24"/>
              </w:rPr>
            </w:pPr>
            <w:r w:rsidRPr="00210376">
              <w:rPr>
                <w:rFonts w:ascii="Times New Roman" w:hAnsi="Times New Roman"/>
                <w:color w:val="000000"/>
                <w:sz w:val="24"/>
                <w:szCs w:val="24"/>
              </w:rPr>
              <w:t>- Создание благоприятных условий для проживания на территории сельского поселения;</w:t>
            </w:r>
          </w:p>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Повышение уровня удовлетворенности и качества жизни населения, проживающего на территории МО СП «Нившера»,</w:t>
            </w:r>
          </w:p>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Привлечение граждан, организаций, к реализации проектов благоустройства территорий,</w:t>
            </w:r>
          </w:p>
          <w:p w:rsidR="00AA3C11" w:rsidRPr="00210376" w:rsidRDefault="00AA3C11" w:rsidP="00A35422">
            <w:pPr>
              <w:spacing w:after="0" w:line="240" w:lineRule="auto"/>
              <w:rPr>
                <w:rFonts w:ascii="Times New Roman" w:hAnsi="Times New Roman"/>
                <w:color w:val="000000"/>
                <w:sz w:val="24"/>
                <w:szCs w:val="24"/>
              </w:rPr>
            </w:pPr>
            <w:r w:rsidRPr="00210376">
              <w:rPr>
                <w:rFonts w:ascii="Times New Roman" w:hAnsi="Times New Roman"/>
                <w:color w:val="000000"/>
                <w:sz w:val="24"/>
                <w:szCs w:val="24"/>
              </w:rPr>
              <w:t>- Создание условий для занятия спортом.</w:t>
            </w:r>
          </w:p>
        </w:tc>
      </w:tr>
    </w:tbl>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1. Общая характеристика текущего состояния сферы благоустройства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На территории сельского поселения «Нившера» на основании проведенной инвентаризации дворовые территории отсутствуют.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Концепция стратегии социально-экономического развития муниципального образования сельского поселения «Нившера»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Повышение уровня качества среды проживания, является необходимым условием жизни населения.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Анализ сферы благоустройства на территории поселения показал, что в последние годы практически не проводилась целенаправленная работа по благоустройству территорий общего пользования.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В вопросах благоустройства территорий сельского поселения «Нившера» имеется ряд проблем: низкий уровень экономической привлекательности территории общего пользования из-за наличия инфраструктурных проблем.</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Так, на территории поселения 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и требует комплексного подхода к благоустройству, включающего в себя: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lastRenderedPageBreak/>
        <w:t>1)</w:t>
      </w:r>
      <w:r w:rsidRPr="00AA3C11">
        <w:rPr>
          <w:rFonts w:ascii="Times New Roman" w:hAnsi="Times New Roman" w:cs="Times New Roman"/>
          <w:sz w:val="24"/>
          <w:szCs w:val="24"/>
        </w:rPr>
        <w:tab/>
        <w:t xml:space="preserve">благоустройство территорий общего пользования, в том числе: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строительство деревянных мостов и обустройство площадок под ТКО</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ремонт грунтовых дорог</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ремонт автомобильных дорог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ремонт тротуаров;</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обеспечение освещения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установку скамеек;</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установку урн для мусора;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оборудование автомобильных парковок;</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озеленение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обустройство спортивных и детских площадок;</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к иным мероприятиям по благоустройству общественных территорий входят: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1.</w:t>
      </w:r>
      <w:r w:rsidRPr="00AA3C11">
        <w:rPr>
          <w:rFonts w:ascii="Times New Roman" w:hAnsi="Times New Roman" w:cs="Times New Roman"/>
          <w:sz w:val="24"/>
          <w:szCs w:val="24"/>
        </w:rPr>
        <w:tab/>
        <w:t>Выбор сказочных персонажей из русских народных сказок для оформления детской площадки;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2.</w:t>
      </w:r>
      <w:r w:rsidRPr="00AA3C11">
        <w:rPr>
          <w:rFonts w:ascii="Times New Roman" w:hAnsi="Times New Roman" w:cs="Times New Roman"/>
          <w:sz w:val="24"/>
          <w:szCs w:val="24"/>
        </w:rPr>
        <w:tab/>
        <w:t>Зарисовка на фанере сказочных персонажей;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3.</w:t>
      </w:r>
      <w:r w:rsidRPr="00AA3C11">
        <w:rPr>
          <w:rFonts w:ascii="Times New Roman" w:hAnsi="Times New Roman" w:cs="Times New Roman"/>
          <w:sz w:val="24"/>
          <w:szCs w:val="24"/>
        </w:rPr>
        <w:tab/>
        <w:t>Вырезание фигур сказочных персонажей;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4.</w:t>
      </w:r>
      <w:r w:rsidRPr="00AA3C11">
        <w:rPr>
          <w:rFonts w:ascii="Times New Roman" w:hAnsi="Times New Roman" w:cs="Times New Roman"/>
          <w:sz w:val="24"/>
          <w:szCs w:val="24"/>
        </w:rPr>
        <w:tab/>
        <w:t>Покраска фигур сказочных персонажей;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5.</w:t>
      </w:r>
      <w:r w:rsidRPr="00AA3C11">
        <w:rPr>
          <w:rFonts w:ascii="Times New Roman" w:hAnsi="Times New Roman" w:cs="Times New Roman"/>
          <w:sz w:val="24"/>
          <w:szCs w:val="24"/>
        </w:rPr>
        <w:tab/>
        <w:t>Монтаж фигур сказочных персонажей на площадку;</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6.</w:t>
      </w:r>
      <w:r w:rsidRPr="00AA3C11">
        <w:rPr>
          <w:rFonts w:ascii="Times New Roman" w:hAnsi="Times New Roman" w:cs="Times New Roman"/>
          <w:sz w:val="24"/>
          <w:szCs w:val="24"/>
        </w:rPr>
        <w:tab/>
        <w:t>Оформление входной арки со сказочными героями.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Для выполнения этих работ привлекаются школьники, общественники, работники библиотеки, администрация.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Общее количество территорий общего пользования на территории сельского поселения «Нившера» составляет 10 ед. площадью 8955 </w:t>
      </w:r>
      <w:proofErr w:type="spellStart"/>
      <w:r w:rsidRPr="00AA3C11">
        <w:rPr>
          <w:rFonts w:ascii="Times New Roman" w:hAnsi="Times New Roman" w:cs="Times New Roman"/>
          <w:sz w:val="24"/>
          <w:szCs w:val="24"/>
        </w:rPr>
        <w:t>кв.м</w:t>
      </w:r>
      <w:proofErr w:type="spellEnd"/>
      <w:r w:rsidRPr="00AA3C11">
        <w:rPr>
          <w:rFonts w:ascii="Times New Roman" w:hAnsi="Times New Roman" w:cs="Times New Roman"/>
          <w:sz w:val="24"/>
          <w:szCs w:val="24"/>
        </w:rPr>
        <w:t xml:space="preserve">., из них количество благоустроенных территорий общего пользования по состоянию на 01.01.2024 года составляет 8 ед.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Таким образом, общее количество территорий общего пользования, нуждающихся в благоустройстве по состоянию на 01.01.2024 года, составляет 2 ед. площадью 900 </w:t>
      </w:r>
      <w:proofErr w:type="spellStart"/>
      <w:r w:rsidRPr="00AA3C11">
        <w:rPr>
          <w:rFonts w:ascii="Times New Roman" w:hAnsi="Times New Roman" w:cs="Times New Roman"/>
          <w:sz w:val="24"/>
          <w:szCs w:val="24"/>
        </w:rPr>
        <w:t>кв.м</w:t>
      </w:r>
      <w:proofErr w:type="spellEnd"/>
      <w:r w:rsidRPr="00AA3C11">
        <w:rPr>
          <w:rFonts w:ascii="Times New Roman" w:hAnsi="Times New Roman" w:cs="Times New Roman"/>
          <w:sz w:val="24"/>
          <w:szCs w:val="24"/>
        </w:rPr>
        <w:t>.</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lastRenderedPageBreak/>
        <w:t>Нормативная стоимость (единичные расценки) работ по благоустройству приведена в соответствии с Таблицей 1 к программе.</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Таблица 1</w:t>
      </w:r>
    </w:p>
    <w:tbl>
      <w:tblPr>
        <w:tblW w:w="9175" w:type="dxa"/>
        <w:tblInd w:w="93" w:type="dxa"/>
        <w:tblLook w:val="00A0" w:firstRow="1" w:lastRow="0" w:firstColumn="1" w:lastColumn="0" w:noHBand="0" w:noVBand="0"/>
      </w:tblPr>
      <w:tblGrid>
        <w:gridCol w:w="510"/>
        <w:gridCol w:w="2922"/>
        <w:gridCol w:w="3391"/>
        <w:gridCol w:w="14"/>
        <w:gridCol w:w="2308"/>
        <w:gridCol w:w="30"/>
      </w:tblGrid>
      <w:tr w:rsidR="00AA3C11" w:rsidRPr="00AA3C11" w:rsidTr="00AA3C11">
        <w:trPr>
          <w:trHeight w:val="734"/>
        </w:trPr>
        <w:tc>
          <w:tcPr>
            <w:tcW w:w="510" w:type="dxa"/>
            <w:tcBorders>
              <w:top w:val="single" w:sz="4" w:space="0" w:color="auto"/>
              <w:left w:val="single" w:sz="4" w:space="0" w:color="auto"/>
              <w:bottom w:val="single" w:sz="4" w:space="0" w:color="auto"/>
              <w:right w:val="single" w:sz="4" w:space="0" w:color="auto"/>
            </w:tcBorders>
            <w:vAlign w:val="center"/>
          </w:tcPr>
          <w:p w:rsidR="00AA3C11" w:rsidRPr="00AA3C11" w:rsidRDefault="00AA3C11" w:rsidP="00A35422">
            <w:pPr>
              <w:jc w:val="center"/>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w:t>
            </w:r>
          </w:p>
        </w:tc>
        <w:tc>
          <w:tcPr>
            <w:tcW w:w="2922" w:type="dxa"/>
            <w:tcBorders>
              <w:top w:val="single" w:sz="4" w:space="0" w:color="auto"/>
              <w:left w:val="single" w:sz="4" w:space="0" w:color="auto"/>
              <w:bottom w:val="single" w:sz="4" w:space="0" w:color="auto"/>
              <w:right w:val="single" w:sz="4" w:space="0" w:color="auto"/>
            </w:tcBorders>
            <w:vAlign w:val="center"/>
          </w:tcPr>
          <w:p w:rsidR="00AA3C11" w:rsidRPr="00AA3C11" w:rsidRDefault="00AA3C11" w:rsidP="00A35422">
            <w:pPr>
              <w:jc w:val="center"/>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Наименование норматива финансовых затрат на благоустройство, входящих в состав работ</w:t>
            </w:r>
          </w:p>
        </w:tc>
        <w:tc>
          <w:tcPr>
            <w:tcW w:w="3391" w:type="dxa"/>
            <w:tcBorders>
              <w:top w:val="single" w:sz="4" w:space="0" w:color="auto"/>
              <w:left w:val="single" w:sz="4" w:space="0" w:color="auto"/>
              <w:bottom w:val="single" w:sz="4" w:space="0" w:color="auto"/>
              <w:right w:val="single" w:sz="4" w:space="0" w:color="auto"/>
            </w:tcBorders>
            <w:vAlign w:val="center"/>
          </w:tcPr>
          <w:p w:rsidR="00AA3C11" w:rsidRPr="00AA3C11" w:rsidRDefault="00AA3C11" w:rsidP="00A35422">
            <w:pPr>
              <w:jc w:val="center"/>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Единица измерения</w:t>
            </w:r>
          </w:p>
        </w:tc>
        <w:tc>
          <w:tcPr>
            <w:tcW w:w="2352" w:type="dxa"/>
            <w:gridSpan w:val="3"/>
            <w:tcBorders>
              <w:top w:val="single" w:sz="4" w:space="0" w:color="auto"/>
              <w:left w:val="nil"/>
              <w:bottom w:val="single" w:sz="4" w:space="0" w:color="auto"/>
              <w:right w:val="single" w:sz="4" w:space="0" w:color="auto"/>
            </w:tcBorders>
            <w:vAlign w:val="center"/>
          </w:tcPr>
          <w:p w:rsidR="00AA3C11" w:rsidRPr="00AA3C11" w:rsidRDefault="00AA3C11" w:rsidP="00A35422">
            <w:pPr>
              <w:jc w:val="center"/>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Ориентировочная стоимость финансовых затрат на 1 единицу измерения, с учетом НДС (руб.)</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Устройство пешеходных дорожек из брусчатой плитки</w:t>
            </w:r>
          </w:p>
        </w:tc>
        <w:tc>
          <w:tcPr>
            <w:tcW w:w="3391"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jc w:val="center"/>
              <w:rPr>
                <w:rFonts w:ascii="Times New Roman" w:eastAsia="Times New Roman" w:hAnsi="Times New Roman"/>
                <w:bCs/>
                <w:color w:val="000000"/>
                <w:sz w:val="16"/>
                <w:szCs w:val="16"/>
                <w:vertAlign w:val="superscript"/>
                <w:lang w:eastAsia="ar-SA"/>
              </w:rPr>
            </w:pPr>
            <w:r w:rsidRPr="00AA3C11">
              <w:rPr>
                <w:rFonts w:ascii="Times New Roman" w:eastAsia="Times New Roman" w:hAnsi="Times New Roman"/>
                <w:bCs/>
                <w:color w:val="000000"/>
                <w:sz w:val="16"/>
                <w:szCs w:val="16"/>
                <w:lang w:eastAsia="ar-SA"/>
              </w:rPr>
              <w:t>м</w:t>
            </w:r>
            <w:r w:rsidRPr="00AA3C11">
              <w:rPr>
                <w:rFonts w:ascii="Times New Roman" w:eastAsia="Times New Roman" w:hAnsi="Times New Roman"/>
                <w:bCs/>
                <w:color w:val="000000"/>
                <w:sz w:val="16"/>
                <w:szCs w:val="16"/>
                <w:vertAlign w:val="superscript"/>
                <w:lang w:eastAsia="ar-SA"/>
              </w:rPr>
              <w:t>2</w:t>
            </w:r>
          </w:p>
        </w:tc>
        <w:tc>
          <w:tcPr>
            <w:tcW w:w="2322" w:type="dxa"/>
            <w:gridSpan w:val="2"/>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1500,00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2</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Монтаж игровых элементов на детскую площадку</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1 комплекс</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90 000,00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3</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Установка металлического ограждения по периметру площадки</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proofErr w:type="spellStart"/>
            <w:r w:rsidRPr="00AA3C11">
              <w:rPr>
                <w:rFonts w:ascii="Times New Roman" w:eastAsia="Times New Roman" w:hAnsi="Times New Roman"/>
                <w:bCs/>
                <w:color w:val="000000"/>
                <w:sz w:val="16"/>
                <w:szCs w:val="16"/>
                <w:lang w:eastAsia="ar-SA"/>
              </w:rPr>
              <w:t>п.м</w:t>
            </w:r>
            <w:proofErr w:type="spellEnd"/>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250,00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4</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Установка декоративных фонарей</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proofErr w:type="spellStart"/>
            <w:r w:rsidRPr="00AA3C11">
              <w:rPr>
                <w:rFonts w:ascii="Times New Roman" w:eastAsia="Times New Roman" w:hAnsi="Times New Roman"/>
                <w:bCs/>
                <w:color w:val="000000"/>
                <w:sz w:val="16"/>
                <w:szCs w:val="16"/>
                <w:lang w:eastAsia="ar-SA"/>
              </w:rPr>
              <w:t>шт</w:t>
            </w:r>
            <w:proofErr w:type="spellEnd"/>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2500,00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5</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Изготовление и установка входной арки</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proofErr w:type="spellStart"/>
            <w:r w:rsidRPr="00AA3C11">
              <w:rPr>
                <w:rFonts w:ascii="Times New Roman" w:eastAsia="Times New Roman" w:hAnsi="Times New Roman"/>
                <w:bCs/>
                <w:color w:val="000000"/>
                <w:sz w:val="16"/>
                <w:szCs w:val="16"/>
                <w:lang w:eastAsia="ar-SA"/>
              </w:rPr>
              <w:t>шт</w:t>
            </w:r>
            <w:proofErr w:type="spellEnd"/>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10000,00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6</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 xml:space="preserve">Стоимость скамьи 2000х350х590, </w:t>
            </w:r>
            <w:proofErr w:type="spellStart"/>
            <w:r w:rsidRPr="00AA3C11">
              <w:rPr>
                <w:rFonts w:ascii="Times New Roman" w:eastAsia="Times New Roman" w:hAnsi="Times New Roman"/>
                <w:bCs/>
                <w:color w:val="000000"/>
                <w:sz w:val="16"/>
                <w:szCs w:val="16"/>
                <w:lang w:eastAsia="ar-SA"/>
              </w:rPr>
              <w:t>шт</w:t>
            </w:r>
            <w:proofErr w:type="spellEnd"/>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hAnsi="Times New Roman"/>
                <w:noProof/>
                <w:sz w:val="16"/>
                <w:szCs w:val="16"/>
                <w:lang w:eastAsia="ru-RU"/>
              </w:rPr>
              <w:drawing>
                <wp:inline distT="0" distB="0" distL="0" distR="0">
                  <wp:extent cx="857250" cy="642938"/>
                  <wp:effectExtent l="0" t="0" r="0" b="5080"/>
                  <wp:docPr id="6" name="Рисунок 6" descr="\\dc2\Temp\Отдел ЖКХ\Чернова\ЖКХ и городская среда\ФОТО  разработки дизайн проекта\КП_Жешарт_дворовая территория_Страница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dc2\Temp\Отдел ЖКХ\Чернова\ЖКХ и городская среда\ФОТО  разработки дизайн проекта\КП_Жешарт_дворовая территория_Страница_3.jpg"/>
                          <pic:cNvPicPr>
                            <a:picLocks noChangeAspect="1" noChangeArrowheads="1"/>
                          </pic:cNvPicPr>
                        </pic:nvPicPr>
                        <pic:blipFill>
                          <a:blip r:embed="rId10" cstate="print">
                            <a:extLst>
                              <a:ext uri="{28A0092B-C50C-407E-A947-70E740481C1C}">
                                <a14:useLocalDpi xmlns:a14="http://schemas.microsoft.com/office/drawing/2010/main" val="0"/>
                              </a:ext>
                            </a:extLst>
                          </a:blip>
                          <a:srcRect l="44984" t="15355" r="25491" b="68996"/>
                          <a:stretch>
                            <a:fillRect/>
                          </a:stretch>
                        </pic:blipFill>
                        <pic:spPr bwMode="auto">
                          <a:xfrm>
                            <a:off x="0" y="0"/>
                            <a:ext cx="861352" cy="646015"/>
                          </a:xfrm>
                          <a:prstGeom prst="rect">
                            <a:avLst/>
                          </a:prstGeom>
                          <a:noFill/>
                          <a:ln>
                            <a:noFill/>
                          </a:ln>
                        </pic:spPr>
                      </pic:pic>
                    </a:graphicData>
                  </a:graphic>
                </wp:inline>
              </w:drawing>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5 000,00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 xml:space="preserve">Диван парковый «Д-1.21», 2000х700х840, </w:t>
            </w:r>
            <w:proofErr w:type="spellStart"/>
            <w:r w:rsidRPr="00AA3C11">
              <w:rPr>
                <w:rFonts w:ascii="Times New Roman" w:eastAsia="Times New Roman" w:hAnsi="Times New Roman"/>
                <w:bCs/>
                <w:color w:val="000000"/>
                <w:sz w:val="16"/>
                <w:szCs w:val="16"/>
                <w:lang w:eastAsia="ar-SA"/>
              </w:rPr>
              <w:t>шт</w:t>
            </w:r>
            <w:proofErr w:type="spellEnd"/>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lang w:eastAsia="ru-RU"/>
              </w:rPr>
              <w:drawing>
                <wp:inline distT="0" distB="0" distL="0" distR="0">
                  <wp:extent cx="971550" cy="662676"/>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l="37039" t="28790" r="35222" b="37572"/>
                          <a:stretch>
                            <a:fillRect/>
                          </a:stretch>
                        </pic:blipFill>
                        <pic:spPr bwMode="auto">
                          <a:xfrm>
                            <a:off x="0" y="0"/>
                            <a:ext cx="977322" cy="666613"/>
                          </a:xfrm>
                          <a:prstGeom prst="rect">
                            <a:avLst/>
                          </a:prstGeom>
                          <a:noFill/>
                          <a:ln>
                            <a:noFill/>
                          </a:ln>
                        </pic:spPr>
                      </pic:pic>
                    </a:graphicData>
                  </a:graphic>
                </wp:inline>
              </w:drawing>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7 000,00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7</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Стоимость установки скамьи, дивана</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шт</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817,00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8</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 xml:space="preserve">Стоимость урн для мусора, </w:t>
            </w:r>
            <w:proofErr w:type="spellStart"/>
            <w:r w:rsidRPr="00AA3C11">
              <w:rPr>
                <w:rFonts w:ascii="Times New Roman" w:eastAsia="Times New Roman" w:hAnsi="Times New Roman"/>
                <w:bCs/>
                <w:color w:val="000000"/>
                <w:sz w:val="16"/>
                <w:szCs w:val="16"/>
                <w:lang w:eastAsia="ar-SA"/>
              </w:rPr>
              <w:t>шт</w:t>
            </w:r>
            <w:proofErr w:type="spellEnd"/>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lang w:eastAsia="ru-RU"/>
              </w:rPr>
              <w:drawing>
                <wp:inline distT="0" distB="0" distL="0" distR="0">
                  <wp:extent cx="514350" cy="486037"/>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val="0"/>
                              </a:ext>
                            </a:extLst>
                          </a:blip>
                          <a:srcRect l="34914" t="53780" r="56587" b="32410"/>
                          <a:stretch>
                            <a:fillRect/>
                          </a:stretch>
                        </pic:blipFill>
                        <pic:spPr bwMode="auto">
                          <a:xfrm>
                            <a:off x="0" y="0"/>
                            <a:ext cx="516250" cy="487832"/>
                          </a:xfrm>
                          <a:prstGeom prst="rect">
                            <a:avLst/>
                          </a:prstGeom>
                          <a:noFill/>
                          <a:ln>
                            <a:noFill/>
                          </a:ln>
                        </pic:spPr>
                      </pic:pic>
                    </a:graphicData>
                  </a:graphic>
                </wp:inline>
              </w:drawing>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1 756,00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9</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 xml:space="preserve">Стоимость урны для мусора, </w:t>
            </w:r>
            <w:proofErr w:type="spellStart"/>
            <w:r w:rsidRPr="00AA3C11">
              <w:rPr>
                <w:rFonts w:ascii="Times New Roman" w:eastAsia="Times New Roman" w:hAnsi="Times New Roman"/>
                <w:bCs/>
                <w:color w:val="000000"/>
                <w:sz w:val="16"/>
                <w:szCs w:val="16"/>
                <w:lang w:eastAsia="ar-SA"/>
              </w:rPr>
              <w:t>шт</w:t>
            </w:r>
            <w:proofErr w:type="spellEnd"/>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lang w:eastAsia="ru-RU"/>
              </w:rPr>
              <w:drawing>
                <wp:inline distT="0" distB="0" distL="0" distR="0">
                  <wp:extent cx="361950" cy="490236"/>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44896" t="36774" r="42116" b="31586"/>
                          <a:stretch>
                            <a:fillRect/>
                          </a:stretch>
                        </pic:blipFill>
                        <pic:spPr bwMode="auto">
                          <a:xfrm>
                            <a:off x="0" y="0"/>
                            <a:ext cx="362840" cy="491442"/>
                          </a:xfrm>
                          <a:prstGeom prst="rect">
                            <a:avLst/>
                          </a:prstGeom>
                          <a:noFill/>
                          <a:ln>
                            <a:noFill/>
                          </a:ln>
                        </pic:spPr>
                      </pic:pic>
                    </a:graphicData>
                  </a:graphic>
                </wp:inline>
              </w:drawing>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2 500,00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10</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Стоимость установки урны</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шт</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810,00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11</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 xml:space="preserve">Обустройство деревянных мостов </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шт</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58 000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12</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Площадка под ТКО</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шт</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50 000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13</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Ремонт улично- дорожной сети с обустройством водоотводных канав и профилированием с дополнительным объемом грунта</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км</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297</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14</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 xml:space="preserve">2113 Ворота для мини футбола с </w:t>
            </w:r>
            <w:proofErr w:type="spellStart"/>
            <w:r w:rsidRPr="00AA3C11">
              <w:rPr>
                <w:rFonts w:ascii="Times New Roman" w:eastAsia="Times New Roman" w:hAnsi="Times New Roman"/>
                <w:bCs/>
                <w:color w:val="000000"/>
                <w:sz w:val="16"/>
                <w:szCs w:val="16"/>
                <w:lang w:eastAsia="ar-SA"/>
              </w:rPr>
              <w:t>баскет</w:t>
            </w:r>
            <w:proofErr w:type="spellEnd"/>
            <w:r w:rsidRPr="00AA3C11">
              <w:rPr>
                <w:rFonts w:ascii="Times New Roman" w:eastAsia="Times New Roman" w:hAnsi="Times New Roman"/>
                <w:bCs/>
                <w:color w:val="000000"/>
                <w:sz w:val="16"/>
                <w:szCs w:val="16"/>
                <w:lang w:eastAsia="ar-SA"/>
              </w:rPr>
              <w:t>. кольцом</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шт</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54 480</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15</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2109.2 Волейбольные стойки профессиональные (комплект)</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шт</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50 522</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16</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Ограждение</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120 п.м.</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440 518</w:t>
            </w:r>
          </w:p>
        </w:tc>
      </w:tr>
      <w:tr w:rsidR="00AA3C11" w:rsidRPr="00AA3C11"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sz w:val="16"/>
                <w:szCs w:val="16"/>
                <w:lang w:eastAsia="ar-SA"/>
              </w:rPr>
            </w:pPr>
            <w:r w:rsidRPr="00AA3C11">
              <w:rPr>
                <w:rFonts w:ascii="Times New Roman" w:eastAsia="Times New Roman" w:hAnsi="Times New Roman"/>
                <w:bCs/>
                <w:sz w:val="16"/>
                <w:szCs w:val="16"/>
                <w:lang w:eastAsia="ar-SA"/>
              </w:rPr>
              <w:t>17</w:t>
            </w:r>
          </w:p>
        </w:tc>
        <w:tc>
          <w:tcPr>
            <w:tcW w:w="2922" w:type="dxa"/>
            <w:tcBorders>
              <w:top w:val="single" w:sz="4" w:space="0" w:color="auto"/>
              <w:left w:val="nil"/>
              <w:bottom w:val="single" w:sz="4" w:space="0" w:color="auto"/>
              <w:right w:val="single" w:sz="4" w:space="0" w:color="auto"/>
            </w:tcBorders>
          </w:tcPr>
          <w:p w:rsidR="00AA3C11" w:rsidRPr="00AA3C11" w:rsidRDefault="00AA3C11" w:rsidP="00A35422">
            <w:pPr>
              <w:spacing w:after="0" w:line="240" w:lineRule="auto"/>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Искусственный газон</w:t>
            </w:r>
          </w:p>
        </w:tc>
        <w:tc>
          <w:tcPr>
            <w:tcW w:w="3405" w:type="dxa"/>
            <w:gridSpan w:val="2"/>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hAnsi="Times New Roman"/>
                <w:noProof/>
                <w:sz w:val="16"/>
                <w:szCs w:val="16"/>
              </w:rPr>
            </w:pPr>
            <w:r w:rsidRPr="00AA3C11">
              <w:rPr>
                <w:rFonts w:ascii="Times New Roman" w:hAnsi="Times New Roman"/>
                <w:noProof/>
                <w:sz w:val="16"/>
                <w:szCs w:val="16"/>
              </w:rPr>
              <w:t>800 кв.м.</w:t>
            </w:r>
          </w:p>
        </w:tc>
        <w:tc>
          <w:tcPr>
            <w:tcW w:w="2308" w:type="dxa"/>
            <w:tcBorders>
              <w:top w:val="single" w:sz="4" w:space="0" w:color="auto"/>
              <w:left w:val="nil"/>
              <w:bottom w:val="single" w:sz="4" w:space="0" w:color="auto"/>
              <w:right w:val="single" w:sz="4" w:space="0" w:color="auto"/>
            </w:tcBorders>
            <w:vAlign w:val="center"/>
          </w:tcPr>
          <w:p w:rsidR="00AA3C11" w:rsidRPr="00AA3C11" w:rsidRDefault="00AA3C11" w:rsidP="00A35422">
            <w:pPr>
              <w:spacing w:after="0" w:line="240" w:lineRule="auto"/>
              <w:jc w:val="center"/>
              <w:rPr>
                <w:rFonts w:ascii="Times New Roman" w:eastAsia="Times New Roman" w:hAnsi="Times New Roman"/>
                <w:bCs/>
                <w:color w:val="000000"/>
                <w:sz w:val="16"/>
                <w:szCs w:val="16"/>
                <w:lang w:eastAsia="ar-SA"/>
              </w:rPr>
            </w:pPr>
            <w:r w:rsidRPr="00AA3C11">
              <w:rPr>
                <w:rFonts w:ascii="Times New Roman" w:eastAsia="Times New Roman" w:hAnsi="Times New Roman"/>
                <w:bCs/>
                <w:color w:val="000000"/>
                <w:sz w:val="16"/>
                <w:szCs w:val="16"/>
                <w:lang w:eastAsia="ar-SA"/>
              </w:rPr>
              <w:t>2 000 000,00</w:t>
            </w:r>
          </w:p>
        </w:tc>
      </w:tr>
    </w:tbl>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2845AB" w:rsidRDefault="002845AB" w:rsidP="00AA3C11">
      <w:pPr>
        <w:jc w:val="both"/>
        <w:rPr>
          <w:rFonts w:ascii="Times New Roman" w:hAnsi="Times New Roman" w:cs="Times New Roman"/>
          <w:sz w:val="24"/>
          <w:szCs w:val="24"/>
        </w:rPr>
      </w:pPr>
    </w:p>
    <w:p w:rsidR="002845AB" w:rsidRDefault="002845AB"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lastRenderedPageBreak/>
        <w:t>Нормативная стоимость элементов детской площадки приведена в таблице 2.</w:t>
      </w:r>
    </w:p>
    <w:p w:rsidR="00AA3C11" w:rsidRPr="00AA3C11" w:rsidRDefault="00AA3C11" w:rsidP="00AA3C11">
      <w:pPr>
        <w:jc w:val="right"/>
        <w:rPr>
          <w:rFonts w:ascii="Times New Roman" w:hAnsi="Times New Roman" w:cs="Times New Roman"/>
          <w:sz w:val="24"/>
          <w:szCs w:val="24"/>
        </w:rPr>
      </w:pPr>
      <w:r w:rsidRPr="00AA3C11">
        <w:rPr>
          <w:rFonts w:ascii="Times New Roman" w:hAnsi="Times New Roman" w:cs="Times New Roman"/>
          <w:sz w:val="24"/>
          <w:szCs w:val="24"/>
        </w:rPr>
        <w:t>Таблица 2</w:t>
      </w:r>
    </w:p>
    <w:tbl>
      <w:tblPr>
        <w:tblW w:w="9175" w:type="dxa"/>
        <w:tblInd w:w="93" w:type="dxa"/>
        <w:tblLook w:val="00A0" w:firstRow="1" w:lastRow="0" w:firstColumn="1" w:lastColumn="0" w:noHBand="0" w:noVBand="0"/>
      </w:tblPr>
      <w:tblGrid>
        <w:gridCol w:w="510"/>
        <w:gridCol w:w="2922"/>
        <w:gridCol w:w="3391"/>
        <w:gridCol w:w="14"/>
        <w:gridCol w:w="2308"/>
        <w:gridCol w:w="30"/>
      </w:tblGrid>
      <w:tr w:rsidR="00A35422" w:rsidRPr="00210376" w:rsidTr="00A35422">
        <w:trPr>
          <w:trHeight w:val="1673"/>
        </w:trPr>
        <w:tc>
          <w:tcPr>
            <w:tcW w:w="510" w:type="dxa"/>
            <w:tcBorders>
              <w:top w:val="single" w:sz="4" w:space="0" w:color="auto"/>
              <w:left w:val="single" w:sz="4" w:space="0" w:color="auto"/>
              <w:bottom w:val="single" w:sz="4" w:space="0" w:color="auto"/>
              <w:right w:val="single" w:sz="4" w:space="0" w:color="auto"/>
            </w:tcBorders>
            <w:vAlign w:val="center"/>
          </w:tcPr>
          <w:p w:rsidR="00A35422" w:rsidRPr="00210376" w:rsidRDefault="00A35422" w:rsidP="00A35422">
            <w:pPr>
              <w:jc w:val="center"/>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w:t>
            </w:r>
          </w:p>
        </w:tc>
        <w:tc>
          <w:tcPr>
            <w:tcW w:w="2922" w:type="dxa"/>
            <w:tcBorders>
              <w:top w:val="single" w:sz="4" w:space="0" w:color="auto"/>
              <w:left w:val="single" w:sz="4" w:space="0" w:color="auto"/>
              <w:bottom w:val="single" w:sz="4" w:space="0" w:color="auto"/>
              <w:right w:val="single" w:sz="4" w:space="0" w:color="auto"/>
            </w:tcBorders>
            <w:vAlign w:val="center"/>
          </w:tcPr>
          <w:p w:rsidR="00A35422" w:rsidRPr="00210376" w:rsidRDefault="00A35422" w:rsidP="00A35422">
            <w:pPr>
              <w:jc w:val="center"/>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Наименование элемента благоустройства</w:t>
            </w:r>
          </w:p>
        </w:tc>
        <w:tc>
          <w:tcPr>
            <w:tcW w:w="3391" w:type="dxa"/>
            <w:tcBorders>
              <w:top w:val="single" w:sz="4" w:space="0" w:color="auto"/>
              <w:left w:val="single" w:sz="4" w:space="0" w:color="auto"/>
              <w:bottom w:val="single" w:sz="4" w:space="0" w:color="auto"/>
              <w:right w:val="single" w:sz="4" w:space="0" w:color="auto"/>
            </w:tcBorders>
            <w:vAlign w:val="center"/>
          </w:tcPr>
          <w:p w:rsidR="00A35422" w:rsidRPr="00210376" w:rsidRDefault="00A35422" w:rsidP="00A35422">
            <w:pPr>
              <w:jc w:val="center"/>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Единица измерения</w:t>
            </w:r>
          </w:p>
        </w:tc>
        <w:tc>
          <w:tcPr>
            <w:tcW w:w="2352" w:type="dxa"/>
            <w:gridSpan w:val="3"/>
            <w:tcBorders>
              <w:top w:val="single" w:sz="4" w:space="0" w:color="auto"/>
              <w:left w:val="nil"/>
              <w:bottom w:val="single" w:sz="4" w:space="0" w:color="auto"/>
              <w:right w:val="single" w:sz="4" w:space="0" w:color="auto"/>
            </w:tcBorders>
            <w:vAlign w:val="center"/>
          </w:tcPr>
          <w:p w:rsidR="00A35422" w:rsidRPr="00210376" w:rsidRDefault="00A35422" w:rsidP="00A35422">
            <w:pPr>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Ориентировочная стоимость </w:t>
            </w:r>
            <w:r w:rsidRPr="00210376">
              <w:rPr>
                <w:rFonts w:ascii="Times New Roman" w:eastAsia="Times New Roman" w:hAnsi="Times New Roman"/>
                <w:bCs/>
                <w:sz w:val="24"/>
                <w:szCs w:val="24"/>
                <w:lang w:eastAsia="ar-SA"/>
              </w:rPr>
              <w:t>на 1 единицу измерения, с учетом НДС (руб.)</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1</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Качалка балансир</w:t>
            </w:r>
          </w:p>
        </w:tc>
        <w:tc>
          <w:tcPr>
            <w:tcW w:w="3391"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jc w:val="center"/>
              <w:rPr>
                <w:rFonts w:ascii="Times New Roman" w:eastAsia="Times New Roman" w:hAnsi="Times New Roman"/>
                <w:bCs/>
                <w:color w:val="000000"/>
                <w:sz w:val="24"/>
                <w:szCs w:val="24"/>
                <w:vertAlign w:val="superscript"/>
                <w:lang w:eastAsia="ar-SA"/>
              </w:rPr>
            </w:pPr>
            <w:proofErr w:type="spellStart"/>
            <w:r w:rsidRPr="00210376">
              <w:rPr>
                <w:rFonts w:ascii="Times New Roman" w:eastAsia="Times New Roman" w:hAnsi="Times New Roman"/>
                <w:bCs/>
                <w:color w:val="000000"/>
                <w:sz w:val="24"/>
                <w:szCs w:val="24"/>
                <w:lang w:eastAsia="ar-SA"/>
              </w:rPr>
              <w:t>шт</w:t>
            </w:r>
            <w:proofErr w:type="spellEnd"/>
          </w:p>
        </w:tc>
        <w:tc>
          <w:tcPr>
            <w:tcW w:w="2322" w:type="dxa"/>
            <w:gridSpan w:val="2"/>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9000,00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2</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Качели двойные</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proofErr w:type="spellStart"/>
            <w:r w:rsidRPr="00210376">
              <w:rPr>
                <w:rFonts w:ascii="Times New Roman" w:eastAsia="Times New Roman" w:hAnsi="Times New Roman"/>
                <w:bCs/>
                <w:color w:val="000000"/>
                <w:sz w:val="24"/>
                <w:szCs w:val="24"/>
                <w:lang w:eastAsia="ar-SA"/>
              </w:rPr>
              <w:t>шт</w:t>
            </w:r>
            <w:proofErr w:type="spellEnd"/>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18000,00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3</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Лавочка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proofErr w:type="spellStart"/>
            <w:r w:rsidRPr="00210376">
              <w:rPr>
                <w:rFonts w:ascii="Times New Roman" w:eastAsia="Times New Roman" w:hAnsi="Times New Roman"/>
                <w:bCs/>
                <w:color w:val="000000"/>
                <w:sz w:val="24"/>
                <w:szCs w:val="24"/>
                <w:lang w:eastAsia="ar-SA"/>
              </w:rPr>
              <w:t>шт</w:t>
            </w:r>
            <w:proofErr w:type="spellEnd"/>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5000,00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4</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Карусель</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proofErr w:type="spellStart"/>
            <w:r w:rsidRPr="00210376">
              <w:rPr>
                <w:rFonts w:ascii="Times New Roman" w:eastAsia="Times New Roman" w:hAnsi="Times New Roman"/>
                <w:bCs/>
                <w:color w:val="000000"/>
                <w:sz w:val="24"/>
                <w:szCs w:val="24"/>
                <w:lang w:eastAsia="ar-SA"/>
              </w:rPr>
              <w:t>шт</w:t>
            </w:r>
            <w:proofErr w:type="spellEnd"/>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15000,00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5</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Качалка на пружине «Машинка»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proofErr w:type="spellStart"/>
            <w:r w:rsidRPr="00210376">
              <w:rPr>
                <w:rFonts w:ascii="Times New Roman" w:eastAsia="Times New Roman" w:hAnsi="Times New Roman"/>
                <w:bCs/>
                <w:color w:val="000000"/>
                <w:sz w:val="24"/>
                <w:szCs w:val="24"/>
                <w:lang w:eastAsia="ar-SA"/>
              </w:rPr>
              <w:t>шт</w:t>
            </w:r>
            <w:proofErr w:type="spellEnd"/>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16000,00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6</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Счеты</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5 000,00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7</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Песочница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12000,00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8</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Стоимость установки скамьи, дивана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817,00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9</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Домик беседка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18000,00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10</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Горка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17000,00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12</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Паровозик</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18000,00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13</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Дорожка «Змейка»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9000,00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14</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Лиана</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шт</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9000,00</w:t>
            </w:r>
          </w:p>
        </w:tc>
      </w:tr>
      <w:tr w:rsidR="00A35422" w:rsidRPr="00210376" w:rsidTr="00A35422">
        <w:trPr>
          <w:gridAfter w:val="1"/>
          <w:wAfter w:w="30" w:type="dxa"/>
          <w:trHeight w:val="389"/>
        </w:trPr>
        <w:tc>
          <w:tcPr>
            <w:tcW w:w="510" w:type="dxa"/>
            <w:tcBorders>
              <w:top w:val="single" w:sz="4" w:space="0" w:color="auto"/>
              <w:left w:val="single" w:sz="4" w:space="0" w:color="auto"/>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sz w:val="24"/>
                <w:szCs w:val="24"/>
                <w:lang w:eastAsia="ar-SA"/>
              </w:rPr>
            </w:pPr>
            <w:r w:rsidRPr="00210376">
              <w:rPr>
                <w:rFonts w:ascii="Times New Roman" w:eastAsia="Times New Roman" w:hAnsi="Times New Roman"/>
                <w:bCs/>
                <w:sz w:val="24"/>
                <w:szCs w:val="24"/>
                <w:lang w:eastAsia="ar-SA"/>
              </w:rPr>
              <w:t>15</w:t>
            </w:r>
          </w:p>
        </w:tc>
        <w:tc>
          <w:tcPr>
            <w:tcW w:w="2922" w:type="dxa"/>
            <w:tcBorders>
              <w:top w:val="single" w:sz="4" w:space="0" w:color="auto"/>
              <w:left w:val="nil"/>
              <w:bottom w:val="single" w:sz="4" w:space="0" w:color="auto"/>
              <w:right w:val="single" w:sz="4" w:space="0" w:color="auto"/>
            </w:tcBorders>
          </w:tcPr>
          <w:p w:rsidR="00A35422" w:rsidRPr="00210376" w:rsidRDefault="00A35422" w:rsidP="00A35422">
            <w:pPr>
              <w:spacing w:after="0" w:line="240" w:lineRule="auto"/>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Заборные ограждения</w:t>
            </w:r>
          </w:p>
        </w:tc>
        <w:tc>
          <w:tcPr>
            <w:tcW w:w="3405" w:type="dxa"/>
            <w:gridSpan w:val="2"/>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hAnsi="Times New Roman"/>
                <w:noProof/>
                <w:sz w:val="24"/>
                <w:szCs w:val="24"/>
              </w:rPr>
            </w:pPr>
            <w:r w:rsidRPr="00210376">
              <w:rPr>
                <w:rFonts w:ascii="Times New Roman" w:hAnsi="Times New Roman"/>
                <w:noProof/>
                <w:sz w:val="24"/>
                <w:szCs w:val="24"/>
              </w:rPr>
              <w:t>м</w:t>
            </w:r>
          </w:p>
        </w:tc>
        <w:tc>
          <w:tcPr>
            <w:tcW w:w="2308" w:type="dxa"/>
            <w:tcBorders>
              <w:top w:val="single" w:sz="4" w:space="0" w:color="auto"/>
              <w:left w:val="nil"/>
              <w:bottom w:val="single" w:sz="4" w:space="0" w:color="auto"/>
              <w:right w:val="single" w:sz="4" w:space="0" w:color="auto"/>
            </w:tcBorders>
            <w:vAlign w:val="center"/>
          </w:tcPr>
          <w:p w:rsidR="00A35422" w:rsidRPr="00210376" w:rsidRDefault="00A35422" w:rsidP="00A35422">
            <w:pPr>
              <w:spacing w:after="0" w:line="240" w:lineRule="auto"/>
              <w:jc w:val="center"/>
              <w:rPr>
                <w:rFonts w:ascii="Times New Roman" w:eastAsia="Times New Roman" w:hAnsi="Times New Roman"/>
                <w:bCs/>
                <w:color w:val="000000"/>
                <w:sz w:val="24"/>
                <w:szCs w:val="24"/>
                <w:lang w:eastAsia="ar-SA"/>
              </w:rPr>
            </w:pPr>
            <w:r w:rsidRPr="00210376">
              <w:rPr>
                <w:rFonts w:ascii="Times New Roman" w:eastAsia="Times New Roman" w:hAnsi="Times New Roman"/>
                <w:bCs/>
                <w:color w:val="000000"/>
                <w:sz w:val="24"/>
                <w:szCs w:val="24"/>
                <w:lang w:eastAsia="ar-SA"/>
              </w:rPr>
              <w:t>3000,00</w:t>
            </w:r>
          </w:p>
        </w:tc>
      </w:tr>
    </w:tbl>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Включение предложений заинтересованных лиц о включении территории общего пользования в программу осуществляется путем реализации следующих этапов:</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проведения общественного обсуждения в соответствии с Порядком проведения общественного обсуждения проекта муниципальной программы «Формирование комфортной городской среды на территории сельского поселения «Нившера» и Порядка организации деятельности общественной комиссии», утвержденных постановлением администрации сельского поселения «Нившера»;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рассмотрения и оценки предложений граждан, организаций на включение в адресный перечень территорий общего пользования сельского поселения «Нившера», на которых планируется благоустройство в текущем году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сельского поселения «Нившера», на которых планируется благоустройство в программу «Формирование комфортной городской среды на территории сельского поселения «Нившера» на 2018-2024 г», утвержденного постановлением администрации сельского поселения «Нившера» от 18.09.2017 года № 47 г.</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lastRenderedPageBreak/>
        <w:t xml:space="preserve">    Проведение мероприятий по благоустройству территорий общего пользования сельского поселения «Нившера» осуществляется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 запустит реализацию механизма поддержки мероприятий по благоустройству, инициированных гражданами;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сформирует инструменты общественного контроля за реализацией мероприятий по благоустройству на территории сельского поселения «Нившера».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2. Мероприятия по проведению инвентаризации уровня благоустройства индивидуальных жилых домов и земельных участков</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2.1 Уведомление собственников домов о проведении инвентаризации проводится за 10 дней, а также информация публикуется на официальном сайте МО СП «Нившера» за 10 дней.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2.2 Поэтапный обход инвентаризационной комиссией всех индивидуальных домов и земельных участков.</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2.3 Привлечение собственников индивидуальных жилых домов, ознакомление с результатами инвентаризации.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2.4 Оценка уровня благоустройства индивидуальных домов и земельных участков.</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 xml:space="preserve">2.5    Выявление соответствия благоустройства индивидуальных жилых домов и земельных участков требованиям правил благоустройства (Решение от 05.09.2019 года № 98-2.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ab/>
        <w:t>2.6    По результатам визуального натурного обследования комиссией оформляется акт обследования.</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3. Приоритеты политики благоустройства реализуемой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на территории сельского поселения,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формулировка целей и постановка задач программы</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«Нившера».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Для достижения поставленных целей необходимо решить следующие задачи: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организация мероприятий по благоустройству нуждающихся в благоустройстве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«Нившера».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Перечень и значения целевых индикаторов и показателей программы, отражены в приложении 1 к программе.</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Ожидаемым конечным результатом подпрограммы является достижение следующих показателей до значения индикаторов, установленных в приложении 1:</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-количество благоустроенных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-площадь благоустроенных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-доля площади благоустроенных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-доля трудового участия в выполнении работ по благоустройству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4</w:t>
      </w:r>
      <w:r w:rsidR="00A35422">
        <w:rPr>
          <w:rFonts w:ascii="Times New Roman" w:hAnsi="Times New Roman" w:cs="Times New Roman"/>
          <w:sz w:val="24"/>
          <w:szCs w:val="24"/>
        </w:rPr>
        <w:t>.</w:t>
      </w:r>
      <w:r w:rsidRPr="00AA3C11">
        <w:rPr>
          <w:rFonts w:ascii="Times New Roman" w:hAnsi="Times New Roman" w:cs="Times New Roman"/>
          <w:sz w:val="24"/>
          <w:szCs w:val="24"/>
        </w:rPr>
        <w:t>Характеристика основных мероприятий Программы</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В ходе реализации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на территории сельского поселения, в том числе следующие мероприятия: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благоустройство территорий общего пользования сельского поселения «Нившера»;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иные мероприятия.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Основное мероприятие программы направлено на решение основных задач программы.</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приложении 2 программы.</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Информация о мероприятиях программы, предусматривающая благоустройство нуждающихся в благоустройстве территорий общего пользования на период 2020 – 2026 годы, подлежит утверждению в рамках программы  в срок не позднее 31 марта 2020 г. в соответствии с требованиями Правил предоставления и распределения субсидий из </w:t>
      </w:r>
      <w:r w:rsidRPr="00AA3C11">
        <w:rPr>
          <w:rFonts w:ascii="Times New Roman" w:hAnsi="Times New Roman" w:cs="Times New Roman"/>
          <w:sz w:val="24"/>
          <w:szCs w:val="24"/>
        </w:rPr>
        <w:lastRenderedPageBreak/>
        <w:t>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утвержденных Постановлением Правительства Российской Федерации от 10.02.2017г. № 169.</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Программа рассчитана на 2020-2026 год.</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5.Ресурсное обеспечение реализации программы на 2020 – 2026 годы</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Муниципальная программа реализуется за счет средств Федерального бюджета, республиканского бюджета и местного бюджета. Общий объем средств, необходимый для реализации основных мероприятий на 2024 год составляет 1016,876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078"/>
        <w:gridCol w:w="1078"/>
        <w:gridCol w:w="1078"/>
        <w:gridCol w:w="1078"/>
        <w:gridCol w:w="1099"/>
        <w:gridCol w:w="1057"/>
        <w:gridCol w:w="896"/>
      </w:tblGrid>
      <w:tr w:rsidR="00A35422" w:rsidRPr="00A35422" w:rsidTr="00A35422">
        <w:tc>
          <w:tcPr>
            <w:tcW w:w="1962" w:type="dxa"/>
            <w:vMerge w:val="restart"/>
            <w:shd w:val="clear" w:color="auto" w:fill="auto"/>
          </w:tcPr>
          <w:p w:rsidR="00A35422" w:rsidRPr="00A35422" w:rsidRDefault="00A35422" w:rsidP="00A35422">
            <w:pPr>
              <w:pStyle w:val="ConsPlusNormal"/>
              <w:jc w:val="both"/>
              <w:rPr>
                <w:rFonts w:ascii="Times New Roman" w:hAnsi="Times New Roman" w:cs="Times New Roman"/>
                <w:b/>
                <w:sz w:val="16"/>
                <w:szCs w:val="16"/>
              </w:rPr>
            </w:pPr>
          </w:p>
          <w:p w:rsidR="00A35422" w:rsidRPr="00A35422" w:rsidRDefault="00A35422" w:rsidP="00A35422">
            <w:pPr>
              <w:pStyle w:val="ConsPlusNormal"/>
              <w:jc w:val="center"/>
              <w:rPr>
                <w:rFonts w:ascii="Times New Roman" w:hAnsi="Times New Roman" w:cs="Times New Roman"/>
                <w:b/>
                <w:sz w:val="16"/>
                <w:szCs w:val="16"/>
              </w:rPr>
            </w:pPr>
            <w:r w:rsidRPr="00A35422">
              <w:rPr>
                <w:rFonts w:ascii="Times New Roman" w:hAnsi="Times New Roman" w:cs="Times New Roman"/>
                <w:b/>
                <w:sz w:val="16"/>
                <w:szCs w:val="16"/>
              </w:rPr>
              <w:t>Источник финансирования</w:t>
            </w:r>
          </w:p>
          <w:p w:rsidR="00A35422" w:rsidRPr="00A35422" w:rsidRDefault="00A35422" w:rsidP="00A35422">
            <w:pPr>
              <w:pStyle w:val="ConsPlusNormal"/>
              <w:jc w:val="center"/>
              <w:rPr>
                <w:rFonts w:ascii="Times New Roman" w:hAnsi="Times New Roman" w:cs="Times New Roman"/>
                <w:b/>
                <w:sz w:val="16"/>
                <w:szCs w:val="16"/>
              </w:rPr>
            </w:pPr>
          </w:p>
        </w:tc>
        <w:tc>
          <w:tcPr>
            <w:tcW w:w="7608" w:type="dxa"/>
            <w:gridSpan w:val="7"/>
            <w:shd w:val="clear" w:color="auto" w:fill="auto"/>
          </w:tcPr>
          <w:p w:rsidR="00A35422" w:rsidRPr="00A35422" w:rsidRDefault="00A35422" w:rsidP="00A35422">
            <w:pPr>
              <w:pStyle w:val="ConsPlusNormal"/>
              <w:jc w:val="center"/>
              <w:rPr>
                <w:rFonts w:ascii="Times New Roman" w:hAnsi="Times New Roman" w:cs="Times New Roman"/>
                <w:b/>
                <w:sz w:val="16"/>
                <w:szCs w:val="16"/>
              </w:rPr>
            </w:pPr>
          </w:p>
          <w:p w:rsidR="00A35422" w:rsidRPr="00A35422" w:rsidRDefault="00A35422" w:rsidP="00A35422">
            <w:pPr>
              <w:pStyle w:val="ConsPlusNormal"/>
              <w:jc w:val="center"/>
              <w:rPr>
                <w:rFonts w:ascii="Times New Roman" w:hAnsi="Times New Roman" w:cs="Times New Roman"/>
                <w:b/>
                <w:sz w:val="16"/>
                <w:szCs w:val="16"/>
              </w:rPr>
            </w:pPr>
            <w:r w:rsidRPr="00A35422">
              <w:rPr>
                <w:rFonts w:ascii="Times New Roman" w:hAnsi="Times New Roman" w:cs="Times New Roman"/>
                <w:b/>
                <w:sz w:val="16"/>
                <w:szCs w:val="16"/>
              </w:rPr>
              <w:t>Объем финансирования, тыс. руб.</w:t>
            </w:r>
          </w:p>
          <w:p w:rsidR="00A35422" w:rsidRPr="00A35422" w:rsidRDefault="00A35422" w:rsidP="00A35422">
            <w:pPr>
              <w:pStyle w:val="ConsPlusNormal"/>
              <w:jc w:val="center"/>
              <w:rPr>
                <w:rFonts w:ascii="Times New Roman" w:hAnsi="Times New Roman" w:cs="Times New Roman"/>
                <w:b/>
                <w:sz w:val="16"/>
                <w:szCs w:val="16"/>
              </w:rPr>
            </w:pPr>
          </w:p>
        </w:tc>
      </w:tr>
      <w:tr w:rsidR="00A35422" w:rsidRPr="00A35422" w:rsidTr="00A35422">
        <w:tc>
          <w:tcPr>
            <w:tcW w:w="1962" w:type="dxa"/>
            <w:vMerge/>
            <w:shd w:val="clear" w:color="auto" w:fill="auto"/>
          </w:tcPr>
          <w:p w:rsidR="00A35422" w:rsidRPr="00A35422" w:rsidRDefault="00A35422" w:rsidP="00A35422">
            <w:pPr>
              <w:pStyle w:val="ConsPlusNormal"/>
              <w:jc w:val="both"/>
              <w:rPr>
                <w:rFonts w:ascii="Times New Roman" w:hAnsi="Times New Roman" w:cs="Times New Roman"/>
                <w:sz w:val="16"/>
                <w:szCs w:val="16"/>
              </w:rPr>
            </w:pPr>
          </w:p>
        </w:tc>
        <w:tc>
          <w:tcPr>
            <w:tcW w:w="1231" w:type="dxa"/>
            <w:shd w:val="clear" w:color="auto" w:fill="auto"/>
          </w:tcPr>
          <w:p w:rsidR="00A35422" w:rsidRPr="00A35422" w:rsidRDefault="00A35422" w:rsidP="00A35422">
            <w:pPr>
              <w:pStyle w:val="ConsPlusNormal"/>
              <w:jc w:val="center"/>
              <w:rPr>
                <w:rFonts w:ascii="Times New Roman" w:hAnsi="Times New Roman" w:cs="Times New Roman"/>
                <w:b/>
                <w:sz w:val="16"/>
                <w:szCs w:val="16"/>
              </w:rPr>
            </w:pPr>
            <w:r w:rsidRPr="00A35422">
              <w:rPr>
                <w:rFonts w:ascii="Times New Roman" w:hAnsi="Times New Roman" w:cs="Times New Roman"/>
                <w:b/>
                <w:sz w:val="16"/>
                <w:szCs w:val="16"/>
              </w:rPr>
              <w:t>2020</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2021</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2022</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2023</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2024</w:t>
            </w:r>
          </w:p>
        </w:tc>
        <w:tc>
          <w:tcPr>
            <w:tcW w:w="1231" w:type="dxa"/>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2025</w:t>
            </w:r>
          </w:p>
        </w:tc>
        <w:tc>
          <w:tcPr>
            <w:tcW w:w="222" w:type="dxa"/>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2026</w:t>
            </w:r>
          </w:p>
        </w:tc>
      </w:tr>
      <w:tr w:rsidR="00A35422" w:rsidRPr="00A35422" w:rsidTr="00A35422">
        <w:tc>
          <w:tcPr>
            <w:tcW w:w="1962" w:type="dxa"/>
            <w:shd w:val="clear" w:color="auto" w:fill="auto"/>
          </w:tcPr>
          <w:p w:rsidR="00A35422" w:rsidRPr="00A35422" w:rsidRDefault="00A35422" w:rsidP="00A35422">
            <w:pPr>
              <w:pStyle w:val="ConsPlusNormal"/>
              <w:rPr>
                <w:rFonts w:ascii="Times New Roman" w:hAnsi="Times New Roman" w:cs="Times New Roman"/>
                <w:sz w:val="16"/>
                <w:szCs w:val="16"/>
              </w:rPr>
            </w:pPr>
            <w:r w:rsidRPr="00A35422">
              <w:rPr>
                <w:rFonts w:ascii="Times New Roman" w:hAnsi="Times New Roman" w:cs="Times New Roman"/>
                <w:sz w:val="16"/>
                <w:szCs w:val="16"/>
              </w:rPr>
              <w:t>Федеральный бюджет</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540 623,00</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473 418,00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449 386,23</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416090,83</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439737,98</w:t>
            </w:r>
          </w:p>
        </w:tc>
        <w:tc>
          <w:tcPr>
            <w:tcW w:w="1231" w:type="dxa"/>
          </w:tcPr>
          <w:p w:rsidR="00A35422" w:rsidRPr="00A35422" w:rsidRDefault="00A35422" w:rsidP="00A35422">
            <w:pPr>
              <w:pStyle w:val="ConsPlusNormal"/>
              <w:jc w:val="both"/>
              <w:rPr>
                <w:rFonts w:ascii="Times New Roman" w:hAnsi="Times New Roman" w:cs="Times New Roman"/>
                <w:sz w:val="16"/>
                <w:szCs w:val="16"/>
              </w:rPr>
            </w:pPr>
          </w:p>
        </w:tc>
        <w:tc>
          <w:tcPr>
            <w:tcW w:w="222" w:type="dxa"/>
          </w:tcPr>
          <w:p w:rsidR="00A35422" w:rsidRPr="00A35422" w:rsidRDefault="00A35422" w:rsidP="00A35422">
            <w:pPr>
              <w:pStyle w:val="ConsPlusNormal"/>
              <w:jc w:val="both"/>
              <w:rPr>
                <w:rFonts w:ascii="Times New Roman" w:hAnsi="Times New Roman" w:cs="Times New Roman"/>
                <w:sz w:val="16"/>
                <w:szCs w:val="16"/>
              </w:rPr>
            </w:pPr>
          </w:p>
        </w:tc>
      </w:tr>
      <w:tr w:rsidR="00A35422" w:rsidRPr="00A35422" w:rsidTr="00A35422">
        <w:tc>
          <w:tcPr>
            <w:tcW w:w="1962" w:type="dxa"/>
            <w:shd w:val="clear" w:color="auto" w:fill="auto"/>
          </w:tcPr>
          <w:p w:rsidR="00A35422" w:rsidRPr="00A35422" w:rsidRDefault="00A35422" w:rsidP="00A35422">
            <w:pPr>
              <w:pStyle w:val="ConsPlusNormal"/>
              <w:rPr>
                <w:rFonts w:ascii="Times New Roman" w:hAnsi="Times New Roman" w:cs="Times New Roman"/>
                <w:sz w:val="16"/>
                <w:szCs w:val="16"/>
              </w:rPr>
            </w:pPr>
            <w:r w:rsidRPr="00A35422">
              <w:rPr>
                <w:rFonts w:ascii="Times New Roman" w:hAnsi="Times New Roman" w:cs="Times New Roman"/>
                <w:sz w:val="16"/>
                <w:szCs w:val="16"/>
              </w:rPr>
              <w:t>Республиканский бюджет Республики Коми</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284 647,00</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299 457,00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289 226,77</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373672,17</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475450,02</w:t>
            </w:r>
          </w:p>
        </w:tc>
        <w:tc>
          <w:tcPr>
            <w:tcW w:w="1231" w:type="dxa"/>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475450,00</w:t>
            </w:r>
          </w:p>
        </w:tc>
        <w:tc>
          <w:tcPr>
            <w:tcW w:w="222" w:type="dxa"/>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475450,00</w:t>
            </w:r>
          </w:p>
        </w:tc>
      </w:tr>
      <w:tr w:rsidR="00A35422" w:rsidRPr="00A35422" w:rsidTr="00A35422">
        <w:tc>
          <w:tcPr>
            <w:tcW w:w="1962" w:type="dxa"/>
            <w:shd w:val="clear" w:color="auto" w:fill="auto"/>
          </w:tcPr>
          <w:p w:rsidR="00A35422" w:rsidRPr="00A35422" w:rsidRDefault="00A35422" w:rsidP="00A35422">
            <w:pPr>
              <w:pStyle w:val="ConsPlusNormal"/>
              <w:rPr>
                <w:rFonts w:ascii="Times New Roman" w:hAnsi="Times New Roman" w:cs="Times New Roman"/>
                <w:sz w:val="16"/>
                <w:szCs w:val="16"/>
              </w:rPr>
            </w:pPr>
            <w:r w:rsidRPr="00A35422">
              <w:rPr>
                <w:rFonts w:ascii="Times New Roman" w:hAnsi="Times New Roman" w:cs="Times New Roman"/>
                <w:sz w:val="16"/>
                <w:szCs w:val="16"/>
              </w:rPr>
              <w:t>Местный бюджет</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91 700,00</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85 875,00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82 068,00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87751,00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101688,00</w:t>
            </w:r>
          </w:p>
        </w:tc>
        <w:tc>
          <w:tcPr>
            <w:tcW w:w="1231" w:type="dxa"/>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52828,00</w:t>
            </w:r>
          </w:p>
        </w:tc>
        <w:tc>
          <w:tcPr>
            <w:tcW w:w="222" w:type="dxa"/>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52828,00</w:t>
            </w:r>
          </w:p>
        </w:tc>
      </w:tr>
      <w:tr w:rsidR="00A35422" w:rsidRPr="00A35422" w:rsidTr="00A35422">
        <w:tc>
          <w:tcPr>
            <w:tcW w:w="1962" w:type="dxa"/>
            <w:shd w:val="clear" w:color="auto" w:fill="auto"/>
          </w:tcPr>
          <w:p w:rsidR="00A35422" w:rsidRPr="00A35422" w:rsidRDefault="00A35422" w:rsidP="00A35422">
            <w:pPr>
              <w:pStyle w:val="ConsPlusNormal"/>
              <w:rPr>
                <w:rFonts w:ascii="Times New Roman" w:hAnsi="Times New Roman" w:cs="Times New Roman"/>
                <w:sz w:val="16"/>
                <w:szCs w:val="16"/>
              </w:rPr>
            </w:pPr>
            <w:r w:rsidRPr="00A35422">
              <w:rPr>
                <w:rFonts w:ascii="Times New Roman" w:hAnsi="Times New Roman" w:cs="Times New Roman"/>
                <w:sz w:val="16"/>
                <w:szCs w:val="16"/>
              </w:rPr>
              <w:t>Прочие источники</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p>
        </w:tc>
        <w:tc>
          <w:tcPr>
            <w:tcW w:w="1231" w:type="dxa"/>
          </w:tcPr>
          <w:p w:rsidR="00A35422" w:rsidRPr="00A35422" w:rsidRDefault="00A35422" w:rsidP="00A35422">
            <w:pPr>
              <w:pStyle w:val="ConsPlusNormal"/>
              <w:jc w:val="both"/>
              <w:rPr>
                <w:rFonts w:ascii="Times New Roman" w:hAnsi="Times New Roman" w:cs="Times New Roman"/>
                <w:sz w:val="16"/>
                <w:szCs w:val="16"/>
              </w:rPr>
            </w:pPr>
          </w:p>
        </w:tc>
        <w:tc>
          <w:tcPr>
            <w:tcW w:w="222" w:type="dxa"/>
          </w:tcPr>
          <w:p w:rsidR="00A35422" w:rsidRPr="00A35422" w:rsidRDefault="00A35422" w:rsidP="00A35422">
            <w:pPr>
              <w:pStyle w:val="ConsPlusNormal"/>
              <w:jc w:val="both"/>
              <w:rPr>
                <w:rFonts w:ascii="Times New Roman" w:hAnsi="Times New Roman" w:cs="Times New Roman"/>
                <w:sz w:val="16"/>
                <w:szCs w:val="16"/>
              </w:rPr>
            </w:pPr>
          </w:p>
        </w:tc>
      </w:tr>
      <w:tr w:rsidR="00A35422" w:rsidRPr="00A35422" w:rsidTr="00A35422">
        <w:tc>
          <w:tcPr>
            <w:tcW w:w="1962" w:type="dxa"/>
            <w:shd w:val="clear" w:color="auto" w:fill="auto"/>
          </w:tcPr>
          <w:p w:rsidR="00A35422" w:rsidRPr="00A35422" w:rsidRDefault="00A35422" w:rsidP="00A35422">
            <w:pPr>
              <w:pStyle w:val="ConsPlusNormal"/>
              <w:rPr>
                <w:rFonts w:ascii="Times New Roman" w:hAnsi="Times New Roman" w:cs="Times New Roman"/>
                <w:b/>
                <w:sz w:val="16"/>
                <w:szCs w:val="16"/>
              </w:rPr>
            </w:pPr>
            <w:r w:rsidRPr="00A35422">
              <w:rPr>
                <w:rFonts w:ascii="Times New Roman" w:hAnsi="Times New Roman" w:cs="Times New Roman"/>
                <w:b/>
                <w:sz w:val="16"/>
                <w:szCs w:val="16"/>
              </w:rPr>
              <w:t>Всего</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916 970,00</w:t>
            </w:r>
          </w:p>
        </w:tc>
        <w:tc>
          <w:tcPr>
            <w:tcW w:w="1231" w:type="dxa"/>
            <w:shd w:val="clear" w:color="auto" w:fill="auto"/>
          </w:tcPr>
          <w:p w:rsidR="00A35422" w:rsidRPr="00A35422" w:rsidRDefault="00A35422" w:rsidP="00A35422">
            <w:pPr>
              <w:pStyle w:val="ConsPlusNormal"/>
              <w:jc w:val="center"/>
              <w:rPr>
                <w:rFonts w:ascii="Times New Roman" w:hAnsi="Times New Roman" w:cs="Times New Roman"/>
                <w:sz w:val="16"/>
                <w:szCs w:val="16"/>
              </w:rPr>
            </w:pPr>
            <w:r w:rsidRPr="00A35422">
              <w:rPr>
                <w:rFonts w:ascii="Times New Roman" w:hAnsi="Times New Roman" w:cs="Times New Roman"/>
                <w:sz w:val="16"/>
                <w:szCs w:val="16"/>
              </w:rPr>
              <w:t>858 751,00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820 681,00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877 514,00</w:t>
            </w:r>
          </w:p>
        </w:tc>
        <w:tc>
          <w:tcPr>
            <w:tcW w:w="1231" w:type="dxa"/>
            <w:shd w:val="clear" w:color="auto" w:fill="auto"/>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1016876,00</w:t>
            </w:r>
          </w:p>
        </w:tc>
        <w:tc>
          <w:tcPr>
            <w:tcW w:w="1231" w:type="dxa"/>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528278,00</w:t>
            </w:r>
          </w:p>
        </w:tc>
        <w:tc>
          <w:tcPr>
            <w:tcW w:w="222" w:type="dxa"/>
          </w:tcPr>
          <w:p w:rsidR="00A35422" w:rsidRPr="00A35422" w:rsidRDefault="00A35422" w:rsidP="00A35422">
            <w:pPr>
              <w:pStyle w:val="ConsPlusNormal"/>
              <w:jc w:val="both"/>
              <w:rPr>
                <w:rFonts w:ascii="Times New Roman" w:hAnsi="Times New Roman" w:cs="Times New Roman"/>
                <w:sz w:val="16"/>
                <w:szCs w:val="16"/>
              </w:rPr>
            </w:pPr>
            <w:r w:rsidRPr="00A35422">
              <w:rPr>
                <w:rFonts w:ascii="Times New Roman" w:hAnsi="Times New Roman" w:cs="Times New Roman"/>
                <w:sz w:val="16"/>
                <w:szCs w:val="16"/>
              </w:rPr>
              <w:t>528278,00</w:t>
            </w:r>
          </w:p>
        </w:tc>
      </w:tr>
    </w:tbl>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Информация о расходах на реализацию программы в разрезе источников финансирования отражается в приложениях 3,4 к программе.</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6.</w:t>
      </w:r>
      <w:r w:rsidRPr="00AA3C11">
        <w:rPr>
          <w:rFonts w:ascii="Times New Roman" w:hAnsi="Times New Roman" w:cs="Times New Roman"/>
          <w:sz w:val="24"/>
          <w:szCs w:val="24"/>
        </w:rPr>
        <w:tab/>
        <w:t>Порядок трудового участия заинтересованных лиц в реализации Программы</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6.1. Программой предусмотрено трудовое участие жителей сельского поселения «Нившера», а </w:t>
      </w:r>
      <w:proofErr w:type="gramStart"/>
      <w:r w:rsidRPr="00AA3C11">
        <w:rPr>
          <w:rFonts w:ascii="Times New Roman" w:hAnsi="Times New Roman" w:cs="Times New Roman"/>
          <w:sz w:val="24"/>
          <w:szCs w:val="24"/>
        </w:rPr>
        <w:t>так же</w:t>
      </w:r>
      <w:proofErr w:type="gramEnd"/>
      <w:r w:rsidRPr="00AA3C11">
        <w:rPr>
          <w:rFonts w:ascii="Times New Roman" w:hAnsi="Times New Roman" w:cs="Times New Roman"/>
          <w:sz w:val="24"/>
          <w:szCs w:val="24"/>
        </w:rPr>
        <w:t xml:space="preserve"> добровольцев (волонтеры) (далее – заинтересованные лица), в выполнении работ по благоустройству территорий общего пользования.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Под формой трудового участия понимается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по благоустройству территорий общего пользования сельского поселения «Нившера»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Форма трудового участия граждан в выполнении работ по благоустройству территорий общего пользования устанавливается в виде проведения «субботников» не менее двух раз: первый раз в период проведения работ подрядными организациями по выполнению работ по благоустройству территорий общего пользования, второй раз в течение 10 дней со дня окончания выполнения работ подрядной организацией.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6.2.В качестве документов (материалов), подтверждающих трудовое участие могут быть представлен отчет о выполнении работ, включающей информацию о проведении </w:t>
      </w:r>
      <w:r w:rsidRPr="00AA3C11">
        <w:rPr>
          <w:rFonts w:ascii="Times New Roman" w:hAnsi="Times New Roman" w:cs="Times New Roman"/>
          <w:sz w:val="24"/>
          <w:szCs w:val="24"/>
        </w:rPr>
        <w:lastRenderedPageBreak/>
        <w:t>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6.3.Документы, подтверждающие трудовое участие, представляются в администрацию сельского поселения «Нившера» не позднее 10 календарных дней со дня окончания работ, выполняемых заинтересованными лицами.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7. Порядок разработки, обсуждения с заинтересованными лицами и утверждения дизайн-проектов благоустройства территорий общего пользования, включенных в муниципальную программу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территорий общего пользования, включаемых в муниципальную программу СП «Нившера».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2. Для целей Порядка применяются следующие понятия: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2.1. территория общего пользования - территории, которыми беспрепятственно пользуется неограниченный круг лиц (площадей, скверов, парков, спортивных территорий);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2.2. заинтересованные лица – администрация, общественники, жители сельского поселения «Нившера».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3. Разработка дизайн - проекта обеспечивается администрацией сельского поселения «Нившера» (далее - разработчики).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4. Дизайн-проект разрабатывается в отношении территорий общего пользования, прошедших отбор, исходя из даты представления предложений заинтересованных лиц в пределах выделенных лимитов бюджетных ассигнований.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территории общего пользования на топографической съемке в масштабе с отображением текстового и визуального описания проекта благоустройства территории общего пользования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5. Разработка дизайн - проекта включает следующие стадии: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5.1. осмотр территории общего пользования, предлагаемой к благоустройству, совместно с представителем заинтересованных лиц;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lastRenderedPageBreak/>
        <w:t xml:space="preserve">5.2. разработка дизайн - проекта;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5.3. согласование дизайн-проекта благоустройства территории общего пользования с представителем заинтересованных лиц;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5.4. утверждение дизайн-проекта общественной комиссией СП «Нившера».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6. Представитель заинтересованных лиц обязан рассмотреть предоставленный дизайн-проект в срок, не превышающий двух календарных дней, с момента его получения и представить в администрацию сельского поселения «Нившера» согласованный дизайн-проект или мотивированные предложения.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В случае не урегулирования предложений, администрацию сельского поселения «Нившера» передает дизайн-проект с замечаниями представителя заинтересованных лиц общественной комиссии администрацию сельского поселения «Нившера» для проведения обсуждения с участием представителя заинтересованных лиц и принятия решения по дизайн-проекту.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7. Дизайн - проект утверждается общественной комиссией администрации сельского поселения «Нившера», решение об утверждении оформляется в виде протокола заседания комиссии.</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8.  Адресный перечень территорий общего пользования, на которых планируется благоустройство в 2020-2026 году </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Адресный перечень территорий общего пользования, на которых планируется благоустройство в 2020-2026 году, представлен в приложении 5 </w:t>
      </w:r>
      <w:proofErr w:type="gramStart"/>
      <w:r w:rsidRPr="00AA3C11">
        <w:rPr>
          <w:rFonts w:ascii="Times New Roman" w:hAnsi="Times New Roman" w:cs="Times New Roman"/>
          <w:sz w:val="24"/>
          <w:szCs w:val="24"/>
        </w:rPr>
        <w:t>к  программе</w:t>
      </w:r>
      <w:proofErr w:type="gramEnd"/>
      <w:r w:rsidRPr="00AA3C11">
        <w:rPr>
          <w:rFonts w:ascii="Times New Roman" w:hAnsi="Times New Roman" w:cs="Times New Roman"/>
          <w:sz w:val="24"/>
          <w:szCs w:val="24"/>
        </w:rPr>
        <w:t xml:space="preserve">. </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9. Адресный перечень объектов недвижимого имущества и земельный участков, находящихся в собственности юридических лиц и индивидуальных предпринимателей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Адресный перечень объектов недвижимого имущества и земельный участков, находящихся в собственности юридических лиц и индивидуальных предпринимателей, которые подлежат благоустройству не позднее последнего года реализации регионального проекта за счет средств, указанных лиц в соответствии с требованиями правил благоустройства представлен в приложении 6 к программе.</w:t>
      </w: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10. Право муниципального образования исключать из адресного перечня дворовых и общественных территорий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Администрация сельского поселения «Нившера» наделена правом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домов, зданий,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нужд в соответствии с генеральным планом сельского поселения «Нившера» при условии одобрения об исключении указанных </w:t>
      </w:r>
      <w:r w:rsidRPr="00AA3C11">
        <w:rPr>
          <w:rFonts w:ascii="Times New Roman" w:hAnsi="Times New Roman" w:cs="Times New Roman"/>
          <w:sz w:val="24"/>
          <w:szCs w:val="24"/>
        </w:rPr>
        <w:lastRenderedPageBreak/>
        <w:t>территорий из адресного перечня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установленной такой комиссией. В связи с отсутствием многоквартирных домов, а значит и дворовых территорий муниципальное образование сельское поселение «Нившера» правом исключать дворовые территории из адресного перечня не наделена.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11. Мероприятия по проведению работ по образованию земельных участков, на которых расположены многоквартирные дома</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В связи с отсутствием многоквартирных домов эти работы не проводятся.</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12. Условие о предельной дате заключения муниципальных контрактов, договоров, работ и услуг для обеспечения муниципальных нужд</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Дата заключения муниципальных контрактов, договоров на выполнение работ по благоустройству общественных территорий – не позднее 01 февраля 2024 года. </w:t>
      </w:r>
    </w:p>
    <w:p w:rsid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w:t>
      </w: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A35422" w:rsidRDefault="00A35422"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Pr="00AA3C11" w:rsidRDefault="00E474BE" w:rsidP="00AA3C11">
      <w:pPr>
        <w:jc w:val="both"/>
        <w:rPr>
          <w:rFonts w:ascii="Times New Roman" w:hAnsi="Times New Roman" w:cs="Times New Roman"/>
          <w:sz w:val="24"/>
          <w:szCs w:val="24"/>
        </w:rPr>
      </w:pPr>
    </w:p>
    <w:p w:rsidR="00AA3C11" w:rsidRPr="00AA3C11" w:rsidRDefault="00AA3C11" w:rsidP="00A35422">
      <w:pPr>
        <w:jc w:val="right"/>
        <w:rPr>
          <w:rFonts w:ascii="Times New Roman" w:hAnsi="Times New Roman" w:cs="Times New Roman"/>
          <w:sz w:val="24"/>
          <w:szCs w:val="24"/>
        </w:rPr>
      </w:pPr>
      <w:r w:rsidRPr="00AA3C11">
        <w:rPr>
          <w:rFonts w:ascii="Times New Roman" w:hAnsi="Times New Roman" w:cs="Times New Roman"/>
          <w:sz w:val="24"/>
          <w:szCs w:val="24"/>
        </w:rPr>
        <w:lastRenderedPageBreak/>
        <w:t>Приложение № 1</w:t>
      </w:r>
    </w:p>
    <w:p w:rsidR="00AA3C11" w:rsidRPr="00AA3C11" w:rsidRDefault="00AA3C11" w:rsidP="00A35422">
      <w:pPr>
        <w:jc w:val="right"/>
        <w:rPr>
          <w:rFonts w:ascii="Times New Roman" w:hAnsi="Times New Roman" w:cs="Times New Roman"/>
          <w:sz w:val="24"/>
          <w:szCs w:val="24"/>
        </w:rPr>
      </w:pPr>
      <w:r w:rsidRPr="00AA3C11">
        <w:rPr>
          <w:rFonts w:ascii="Times New Roman" w:hAnsi="Times New Roman" w:cs="Times New Roman"/>
          <w:sz w:val="24"/>
          <w:szCs w:val="24"/>
        </w:rPr>
        <w:t xml:space="preserve"> к Муниципальной программе</w:t>
      </w:r>
    </w:p>
    <w:p w:rsidR="00AA3C11" w:rsidRPr="00AA3C11" w:rsidRDefault="00AA3C11" w:rsidP="00A35422">
      <w:pPr>
        <w:jc w:val="right"/>
        <w:rPr>
          <w:rFonts w:ascii="Times New Roman" w:hAnsi="Times New Roman" w:cs="Times New Roman"/>
          <w:sz w:val="24"/>
          <w:szCs w:val="24"/>
        </w:rPr>
      </w:pPr>
      <w:r w:rsidRPr="00AA3C11">
        <w:rPr>
          <w:rFonts w:ascii="Times New Roman" w:hAnsi="Times New Roman" w:cs="Times New Roman"/>
          <w:sz w:val="24"/>
          <w:szCs w:val="24"/>
        </w:rPr>
        <w:t>«Формирование комфортной городской</w:t>
      </w:r>
    </w:p>
    <w:p w:rsidR="00AA3C11" w:rsidRPr="00AA3C11" w:rsidRDefault="00AA3C11" w:rsidP="00A35422">
      <w:pPr>
        <w:jc w:val="right"/>
        <w:rPr>
          <w:rFonts w:ascii="Times New Roman" w:hAnsi="Times New Roman" w:cs="Times New Roman"/>
          <w:sz w:val="24"/>
          <w:szCs w:val="24"/>
        </w:rPr>
      </w:pPr>
      <w:r w:rsidRPr="00AA3C11">
        <w:rPr>
          <w:rFonts w:ascii="Times New Roman" w:hAnsi="Times New Roman" w:cs="Times New Roman"/>
          <w:sz w:val="24"/>
          <w:szCs w:val="24"/>
        </w:rPr>
        <w:t xml:space="preserve"> среды на территории сельского поселения</w:t>
      </w:r>
    </w:p>
    <w:p w:rsidR="00AA3C11" w:rsidRPr="00AA3C11" w:rsidRDefault="00AA3C11" w:rsidP="00A35422">
      <w:pPr>
        <w:jc w:val="right"/>
        <w:rPr>
          <w:rFonts w:ascii="Times New Roman" w:hAnsi="Times New Roman" w:cs="Times New Roman"/>
          <w:sz w:val="24"/>
          <w:szCs w:val="24"/>
        </w:rPr>
      </w:pPr>
      <w:r w:rsidRPr="00AA3C11">
        <w:rPr>
          <w:rFonts w:ascii="Times New Roman" w:hAnsi="Times New Roman" w:cs="Times New Roman"/>
          <w:sz w:val="24"/>
          <w:szCs w:val="24"/>
        </w:rPr>
        <w:t xml:space="preserve"> на 2020-2026 годы»</w:t>
      </w:r>
    </w:p>
    <w:p w:rsidR="00AA3C11" w:rsidRPr="00AA3C11" w:rsidRDefault="00AA3C11" w:rsidP="00AA3C11">
      <w:pPr>
        <w:jc w:val="both"/>
        <w:rPr>
          <w:rFonts w:ascii="Times New Roman" w:hAnsi="Times New Roman" w:cs="Times New Roman"/>
          <w:sz w:val="24"/>
          <w:szCs w:val="24"/>
        </w:rPr>
      </w:pPr>
    </w:p>
    <w:p w:rsidR="00AA3C11" w:rsidRPr="00AA3C11" w:rsidRDefault="00AA3C11" w:rsidP="00A35422">
      <w:pPr>
        <w:jc w:val="center"/>
        <w:rPr>
          <w:rFonts w:ascii="Times New Roman" w:hAnsi="Times New Roman" w:cs="Times New Roman"/>
          <w:sz w:val="24"/>
          <w:szCs w:val="24"/>
        </w:rPr>
      </w:pPr>
      <w:r w:rsidRPr="00AA3C11">
        <w:rPr>
          <w:rFonts w:ascii="Times New Roman" w:hAnsi="Times New Roman" w:cs="Times New Roman"/>
          <w:sz w:val="24"/>
          <w:szCs w:val="24"/>
        </w:rPr>
        <w:t>С В Е Д Е Н И Я</w:t>
      </w:r>
    </w:p>
    <w:p w:rsidR="00AA3C11" w:rsidRPr="00AA3C11" w:rsidRDefault="00AA3C11" w:rsidP="00A35422">
      <w:pPr>
        <w:jc w:val="center"/>
        <w:rPr>
          <w:rFonts w:ascii="Times New Roman" w:hAnsi="Times New Roman" w:cs="Times New Roman"/>
          <w:sz w:val="24"/>
          <w:szCs w:val="24"/>
        </w:rPr>
      </w:pPr>
      <w:r w:rsidRPr="00AA3C11">
        <w:rPr>
          <w:rFonts w:ascii="Times New Roman" w:hAnsi="Times New Roman" w:cs="Times New Roman"/>
          <w:sz w:val="24"/>
          <w:szCs w:val="24"/>
        </w:rPr>
        <w:t>о показателях (индикаторах) муниципальной программы</w:t>
      </w:r>
    </w:p>
    <w:p w:rsidR="00AA3C11" w:rsidRPr="00AA3C11" w:rsidRDefault="00AA3C11" w:rsidP="00AA3C11">
      <w:pPr>
        <w:jc w:val="both"/>
        <w:rPr>
          <w:rFonts w:ascii="Times New Roman" w:hAnsi="Times New Roman" w:cs="Times New Roman"/>
          <w:sz w:val="24"/>
          <w:szCs w:val="24"/>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567"/>
        <w:gridCol w:w="709"/>
        <w:gridCol w:w="708"/>
        <w:gridCol w:w="567"/>
        <w:gridCol w:w="567"/>
        <w:gridCol w:w="709"/>
        <w:gridCol w:w="992"/>
        <w:gridCol w:w="993"/>
      </w:tblGrid>
      <w:tr w:rsidR="00A35422" w:rsidRPr="00E474BE" w:rsidTr="00E474BE">
        <w:trPr>
          <w:trHeight w:val="436"/>
        </w:trPr>
        <w:tc>
          <w:tcPr>
            <w:tcW w:w="850" w:type="dxa"/>
            <w:vMerge w:val="restart"/>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r w:rsidRPr="00E474BE">
              <w:rPr>
                <w:rFonts w:ascii="Times New Roman" w:eastAsia="Times New Roman" w:hAnsi="Times New Roman"/>
                <w:sz w:val="10"/>
                <w:szCs w:val="10"/>
              </w:rPr>
              <w:t>№</w:t>
            </w:r>
          </w:p>
          <w:p w:rsidR="00A35422" w:rsidRPr="00E474BE" w:rsidRDefault="00A35422" w:rsidP="00A35422">
            <w:pPr>
              <w:spacing w:line="240" w:lineRule="auto"/>
              <w:jc w:val="center"/>
              <w:rPr>
                <w:rFonts w:ascii="Times New Roman" w:eastAsia="Times New Roman" w:hAnsi="Times New Roman"/>
                <w:sz w:val="10"/>
                <w:szCs w:val="10"/>
              </w:rPr>
            </w:pPr>
            <w:proofErr w:type="spellStart"/>
            <w:r w:rsidRPr="00E474BE">
              <w:rPr>
                <w:rFonts w:ascii="Times New Roman" w:eastAsia="Times New Roman" w:hAnsi="Times New Roman"/>
                <w:sz w:val="10"/>
                <w:szCs w:val="10"/>
              </w:rPr>
              <w:t>пп</w:t>
            </w:r>
            <w:proofErr w:type="spellEnd"/>
          </w:p>
        </w:tc>
        <w:tc>
          <w:tcPr>
            <w:tcW w:w="1701" w:type="dxa"/>
            <w:vMerge w:val="restart"/>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r w:rsidRPr="00E474BE">
              <w:rPr>
                <w:rFonts w:ascii="Times New Roman" w:eastAsia="Times New Roman" w:hAnsi="Times New Roman"/>
                <w:sz w:val="10"/>
                <w:szCs w:val="10"/>
              </w:rPr>
              <w:t>Наименование показателя (индикатора)</w:t>
            </w:r>
          </w:p>
        </w:tc>
        <w:tc>
          <w:tcPr>
            <w:tcW w:w="567" w:type="dxa"/>
            <w:vMerge w:val="restart"/>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r w:rsidRPr="00E474BE">
              <w:rPr>
                <w:rFonts w:ascii="Times New Roman" w:eastAsia="Times New Roman" w:hAnsi="Times New Roman"/>
                <w:sz w:val="10"/>
                <w:szCs w:val="10"/>
              </w:rPr>
              <w:t>Единица измерения</w:t>
            </w:r>
          </w:p>
        </w:tc>
        <w:tc>
          <w:tcPr>
            <w:tcW w:w="5245" w:type="dxa"/>
            <w:gridSpan w:val="7"/>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ab/>
              <w:t>Значения показателей</w:t>
            </w:r>
            <w:r w:rsidRPr="00E474BE">
              <w:rPr>
                <w:rFonts w:ascii="Times New Roman" w:eastAsia="Times New Roman" w:hAnsi="Times New Roman"/>
                <w:sz w:val="10"/>
                <w:szCs w:val="10"/>
              </w:rPr>
              <w:tab/>
            </w:r>
          </w:p>
        </w:tc>
      </w:tr>
      <w:tr w:rsidR="00E474BE" w:rsidRPr="00E474BE" w:rsidTr="00E474BE">
        <w:trPr>
          <w:trHeight w:val="220"/>
        </w:trPr>
        <w:tc>
          <w:tcPr>
            <w:tcW w:w="850" w:type="dxa"/>
            <w:vMerge/>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p>
        </w:tc>
        <w:tc>
          <w:tcPr>
            <w:tcW w:w="1701" w:type="dxa"/>
            <w:vMerge/>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p>
        </w:tc>
        <w:tc>
          <w:tcPr>
            <w:tcW w:w="567" w:type="dxa"/>
            <w:vMerge/>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2020</w:t>
            </w:r>
          </w:p>
        </w:tc>
        <w:tc>
          <w:tcPr>
            <w:tcW w:w="708"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2021</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2022</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2023</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2024</w:t>
            </w:r>
          </w:p>
        </w:tc>
        <w:tc>
          <w:tcPr>
            <w:tcW w:w="992"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2025</w:t>
            </w:r>
          </w:p>
        </w:tc>
        <w:tc>
          <w:tcPr>
            <w:tcW w:w="993"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2026</w:t>
            </w:r>
          </w:p>
        </w:tc>
      </w:tr>
      <w:tr w:rsidR="00E474BE" w:rsidRPr="00E474BE" w:rsidTr="00E474BE">
        <w:trPr>
          <w:trHeight w:val="1130"/>
        </w:trPr>
        <w:tc>
          <w:tcPr>
            <w:tcW w:w="850"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1</w:t>
            </w:r>
          </w:p>
        </w:tc>
        <w:tc>
          <w:tcPr>
            <w:tcW w:w="1701"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Количество благоустроенных общественных территорий</w:t>
            </w:r>
          </w:p>
        </w:tc>
        <w:tc>
          <w:tcPr>
            <w:tcW w:w="567" w:type="dxa"/>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r w:rsidRPr="00E474BE">
              <w:rPr>
                <w:rFonts w:ascii="Times New Roman" w:eastAsia="Times New Roman" w:hAnsi="Times New Roman"/>
                <w:sz w:val="10"/>
                <w:szCs w:val="10"/>
              </w:rPr>
              <w:t>Ед.</w:t>
            </w:r>
          </w:p>
        </w:tc>
        <w:tc>
          <w:tcPr>
            <w:tcW w:w="709" w:type="dxa"/>
            <w:shd w:val="clear" w:color="auto" w:fill="auto"/>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7</w:t>
            </w:r>
          </w:p>
        </w:tc>
        <w:tc>
          <w:tcPr>
            <w:tcW w:w="708" w:type="dxa"/>
            <w:shd w:val="clear" w:color="auto" w:fill="auto"/>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w:t>
            </w:r>
          </w:p>
        </w:tc>
        <w:tc>
          <w:tcPr>
            <w:tcW w:w="567" w:type="dxa"/>
            <w:shd w:val="clear" w:color="auto" w:fill="auto"/>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9</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9</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9</w:t>
            </w:r>
          </w:p>
        </w:tc>
        <w:tc>
          <w:tcPr>
            <w:tcW w:w="992"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993"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r>
      <w:tr w:rsidR="00E474BE" w:rsidRPr="00E474BE" w:rsidTr="00E474BE">
        <w:tc>
          <w:tcPr>
            <w:tcW w:w="850"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2</w:t>
            </w:r>
          </w:p>
        </w:tc>
        <w:tc>
          <w:tcPr>
            <w:tcW w:w="1701"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Площадь благоустроенных общественных территорий</w:t>
            </w:r>
          </w:p>
        </w:tc>
        <w:tc>
          <w:tcPr>
            <w:tcW w:w="567" w:type="dxa"/>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proofErr w:type="spellStart"/>
            <w:r w:rsidRPr="00E474BE">
              <w:rPr>
                <w:rFonts w:ascii="Times New Roman" w:eastAsia="Times New Roman" w:hAnsi="Times New Roman"/>
                <w:sz w:val="10"/>
                <w:szCs w:val="10"/>
              </w:rPr>
              <w:t>Кв.м</w:t>
            </w:r>
            <w:proofErr w:type="spellEnd"/>
            <w:r w:rsidRPr="00E474BE">
              <w:rPr>
                <w:rFonts w:ascii="Times New Roman" w:eastAsia="Times New Roman" w:hAnsi="Times New Roman"/>
                <w:sz w:val="10"/>
                <w:szCs w:val="10"/>
              </w:rPr>
              <w:t>.</w:t>
            </w:r>
          </w:p>
        </w:tc>
        <w:tc>
          <w:tcPr>
            <w:tcW w:w="709" w:type="dxa"/>
          </w:tcPr>
          <w:p w:rsidR="00A35422" w:rsidRPr="00E474BE" w:rsidRDefault="00A35422" w:rsidP="00A35422">
            <w:pPr>
              <w:ind w:firstLine="38"/>
              <w:jc w:val="center"/>
              <w:rPr>
                <w:rFonts w:ascii="Times New Roman" w:eastAsia="Times New Roman" w:hAnsi="Times New Roman"/>
                <w:sz w:val="10"/>
                <w:szCs w:val="10"/>
              </w:rPr>
            </w:pPr>
            <w:r w:rsidRPr="00E474BE">
              <w:rPr>
                <w:rFonts w:ascii="Times New Roman" w:eastAsia="Times New Roman" w:hAnsi="Times New Roman"/>
                <w:sz w:val="10"/>
                <w:szCs w:val="10"/>
              </w:rPr>
              <w:t>2355</w:t>
            </w:r>
          </w:p>
        </w:tc>
        <w:tc>
          <w:tcPr>
            <w:tcW w:w="708"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6255</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8055</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8055</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8055</w:t>
            </w:r>
          </w:p>
        </w:tc>
        <w:tc>
          <w:tcPr>
            <w:tcW w:w="992"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8955</w:t>
            </w:r>
          </w:p>
        </w:tc>
        <w:tc>
          <w:tcPr>
            <w:tcW w:w="993"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8955</w:t>
            </w:r>
          </w:p>
        </w:tc>
      </w:tr>
      <w:tr w:rsidR="00E474BE" w:rsidRPr="00E474BE" w:rsidTr="00E474BE">
        <w:tc>
          <w:tcPr>
            <w:tcW w:w="850"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3</w:t>
            </w:r>
          </w:p>
        </w:tc>
        <w:tc>
          <w:tcPr>
            <w:tcW w:w="1701"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Доля площади благоустроенных общественных территорий к общей площади общественных территорий</w:t>
            </w:r>
          </w:p>
        </w:tc>
        <w:tc>
          <w:tcPr>
            <w:tcW w:w="567" w:type="dxa"/>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r w:rsidRPr="00E474BE">
              <w:rPr>
                <w:rFonts w:ascii="Times New Roman" w:eastAsia="Times New Roman" w:hAnsi="Times New Roman"/>
                <w:sz w:val="10"/>
                <w:szCs w:val="10"/>
              </w:rPr>
              <w:t xml:space="preserve">Проценты, </w:t>
            </w:r>
            <w:proofErr w:type="spellStart"/>
            <w:r w:rsidRPr="00E474BE">
              <w:rPr>
                <w:rFonts w:ascii="Times New Roman" w:eastAsia="Times New Roman" w:hAnsi="Times New Roman"/>
                <w:sz w:val="10"/>
                <w:szCs w:val="10"/>
              </w:rPr>
              <w:t>кв.м</w:t>
            </w:r>
            <w:proofErr w:type="spellEnd"/>
            <w:r w:rsidRPr="00E474BE">
              <w:rPr>
                <w:rFonts w:ascii="Times New Roman" w:eastAsia="Times New Roman" w:hAnsi="Times New Roman"/>
                <w:sz w:val="10"/>
                <w:szCs w:val="10"/>
              </w:rPr>
              <w:t>.</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26,3</w:t>
            </w:r>
          </w:p>
        </w:tc>
        <w:tc>
          <w:tcPr>
            <w:tcW w:w="708"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69,8</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89,9</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89,9</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98,8</w:t>
            </w:r>
          </w:p>
        </w:tc>
        <w:tc>
          <w:tcPr>
            <w:tcW w:w="992"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100,0</w:t>
            </w:r>
          </w:p>
        </w:tc>
        <w:tc>
          <w:tcPr>
            <w:tcW w:w="993"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100,0</w:t>
            </w:r>
          </w:p>
        </w:tc>
      </w:tr>
      <w:tr w:rsidR="00E474BE" w:rsidRPr="00E474BE" w:rsidTr="00E474BE">
        <w:tc>
          <w:tcPr>
            <w:tcW w:w="850"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4</w:t>
            </w:r>
          </w:p>
        </w:tc>
        <w:tc>
          <w:tcPr>
            <w:tcW w:w="1701"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Площадь благоустроенных общественных территорий, приходящихся на 1 жителя муниципального образования</w:t>
            </w:r>
          </w:p>
        </w:tc>
        <w:tc>
          <w:tcPr>
            <w:tcW w:w="567" w:type="dxa"/>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proofErr w:type="spellStart"/>
            <w:r w:rsidRPr="00E474BE">
              <w:rPr>
                <w:rFonts w:ascii="Times New Roman" w:eastAsia="Times New Roman" w:hAnsi="Times New Roman"/>
                <w:sz w:val="10"/>
                <w:szCs w:val="10"/>
              </w:rPr>
              <w:t>Кв.м</w:t>
            </w:r>
            <w:proofErr w:type="spellEnd"/>
            <w:r w:rsidRPr="00E474BE">
              <w:rPr>
                <w:rFonts w:ascii="Times New Roman" w:eastAsia="Times New Roman" w:hAnsi="Times New Roman"/>
                <w:sz w:val="10"/>
                <w:szCs w:val="10"/>
              </w:rPr>
              <w:t>.</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1,6</w:t>
            </w:r>
          </w:p>
        </w:tc>
        <w:tc>
          <w:tcPr>
            <w:tcW w:w="708"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4,3</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5,5</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5,5</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6,1</w:t>
            </w:r>
          </w:p>
        </w:tc>
        <w:tc>
          <w:tcPr>
            <w:tcW w:w="992"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6,2</w:t>
            </w:r>
          </w:p>
        </w:tc>
        <w:tc>
          <w:tcPr>
            <w:tcW w:w="993"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6,2</w:t>
            </w:r>
          </w:p>
        </w:tc>
      </w:tr>
      <w:tr w:rsidR="00E474BE" w:rsidRPr="00E474BE" w:rsidTr="00E474BE">
        <w:tc>
          <w:tcPr>
            <w:tcW w:w="850"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5</w:t>
            </w:r>
          </w:p>
        </w:tc>
        <w:tc>
          <w:tcPr>
            <w:tcW w:w="1701" w:type="dxa"/>
            <w:shd w:val="clear" w:color="auto" w:fill="auto"/>
          </w:tcPr>
          <w:p w:rsidR="00A35422" w:rsidRPr="00E474BE" w:rsidRDefault="00A35422" w:rsidP="00A35422">
            <w:pPr>
              <w:spacing w:line="240" w:lineRule="auto"/>
              <w:rPr>
                <w:rFonts w:ascii="Times New Roman" w:eastAsia="Times New Roman" w:hAnsi="Times New Roman"/>
                <w:sz w:val="10"/>
                <w:szCs w:val="10"/>
              </w:rPr>
            </w:pPr>
            <w:r w:rsidRPr="00E474BE">
              <w:rPr>
                <w:rFonts w:ascii="Times New Roman" w:eastAsia="Times New Roman" w:hAnsi="Times New Roman"/>
                <w:sz w:val="10"/>
                <w:szCs w:val="10"/>
              </w:rPr>
              <w:t>Объем трудового участия заинтересованных лиц в выполнении по благоустройству территорий общего пользования</w:t>
            </w:r>
          </w:p>
        </w:tc>
        <w:tc>
          <w:tcPr>
            <w:tcW w:w="567" w:type="dxa"/>
            <w:shd w:val="clear" w:color="auto" w:fill="auto"/>
          </w:tcPr>
          <w:p w:rsidR="00A35422" w:rsidRPr="00E474BE" w:rsidRDefault="00A35422" w:rsidP="00A35422">
            <w:pPr>
              <w:spacing w:line="240" w:lineRule="auto"/>
              <w:jc w:val="center"/>
              <w:rPr>
                <w:rFonts w:ascii="Times New Roman" w:eastAsia="Times New Roman" w:hAnsi="Times New Roman"/>
                <w:sz w:val="10"/>
                <w:szCs w:val="10"/>
              </w:rPr>
            </w:pPr>
            <w:r w:rsidRPr="00E474BE">
              <w:rPr>
                <w:rFonts w:ascii="Times New Roman" w:eastAsia="Times New Roman" w:hAnsi="Times New Roman"/>
                <w:sz w:val="10"/>
                <w:szCs w:val="10"/>
              </w:rPr>
              <w:t>Чел/часы</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708"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567"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709"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992"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c>
          <w:tcPr>
            <w:tcW w:w="993" w:type="dxa"/>
          </w:tcPr>
          <w:p w:rsidR="00A35422" w:rsidRPr="00E474BE" w:rsidRDefault="00A35422" w:rsidP="00A35422">
            <w:pPr>
              <w:jc w:val="center"/>
              <w:rPr>
                <w:rFonts w:ascii="Times New Roman" w:eastAsia="Times New Roman" w:hAnsi="Times New Roman"/>
                <w:sz w:val="10"/>
                <w:szCs w:val="10"/>
              </w:rPr>
            </w:pPr>
            <w:r w:rsidRPr="00E474BE">
              <w:rPr>
                <w:rFonts w:ascii="Times New Roman" w:eastAsia="Times New Roman" w:hAnsi="Times New Roman"/>
                <w:sz w:val="10"/>
                <w:szCs w:val="10"/>
              </w:rPr>
              <w:t>10</w:t>
            </w:r>
          </w:p>
        </w:tc>
      </w:tr>
    </w:tbl>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Default="00AA3C11"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Default="00E474BE" w:rsidP="00AA3C11">
      <w:pPr>
        <w:jc w:val="both"/>
        <w:rPr>
          <w:rFonts w:ascii="Times New Roman" w:hAnsi="Times New Roman" w:cs="Times New Roman"/>
          <w:sz w:val="24"/>
          <w:szCs w:val="24"/>
        </w:rPr>
      </w:pPr>
    </w:p>
    <w:p w:rsidR="00E474BE" w:rsidRPr="00AA3C11" w:rsidRDefault="00E474BE" w:rsidP="00AA3C11">
      <w:pPr>
        <w:jc w:val="both"/>
        <w:rPr>
          <w:rFonts w:ascii="Times New Roman" w:hAnsi="Times New Roman" w:cs="Times New Roman"/>
          <w:sz w:val="24"/>
          <w:szCs w:val="24"/>
        </w:rPr>
      </w:pP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lastRenderedPageBreak/>
        <w:t>Приложение № 2</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к Муниципальной программе</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«Формирование комфортной городской</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среды на территории сельского поселения</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на 2020-2026 годы»</w:t>
      </w:r>
    </w:p>
    <w:p w:rsidR="00AA3C11" w:rsidRPr="00AA3C11" w:rsidRDefault="00AA3C11" w:rsidP="00AA3C11">
      <w:pPr>
        <w:jc w:val="both"/>
        <w:rPr>
          <w:rFonts w:ascii="Times New Roman" w:hAnsi="Times New Roman" w:cs="Times New Roman"/>
          <w:sz w:val="24"/>
          <w:szCs w:val="24"/>
        </w:rPr>
      </w:pPr>
    </w:p>
    <w:p w:rsidR="00AA3C11" w:rsidRPr="00AA3C11" w:rsidRDefault="00AA3C11" w:rsidP="002845AB">
      <w:pPr>
        <w:jc w:val="center"/>
        <w:rPr>
          <w:rFonts w:ascii="Times New Roman" w:hAnsi="Times New Roman" w:cs="Times New Roman"/>
          <w:sz w:val="24"/>
          <w:szCs w:val="24"/>
        </w:rPr>
      </w:pPr>
      <w:r w:rsidRPr="00AA3C11">
        <w:rPr>
          <w:rFonts w:ascii="Times New Roman" w:hAnsi="Times New Roman" w:cs="Times New Roman"/>
          <w:sz w:val="24"/>
          <w:szCs w:val="24"/>
        </w:rPr>
        <w:t>ПЕРЕЧЕНЬ</w:t>
      </w:r>
    </w:p>
    <w:p w:rsidR="00AA3C11" w:rsidRPr="00AA3C11" w:rsidRDefault="00AA3C11" w:rsidP="002845AB">
      <w:pPr>
        <w:jc w:val="center"/>
        <w:rPr>
          <w:rFonts w:ascii="Times New Roman" w:hAnsi="Times New Roman" w:cs="Times New Roman"/>
          <w:sz w:val="24"/>
          <w:szCs w:val="24"/>
        </w:rPr>
      </w:pPr>
      <w:r w:rsidRPr="00AA3C11">
        <w:rPr>
          <w:rFonts w:ascii="Times New Roman" w:hAnsi="Times New Roman" w:cs="Times New Roman"/>
          <w:sz w:val="24"/>
          <w:szCs w:val="24"/>
        </w:rPr>
        <w:t xml:space="preserve">основных мероприятий </w:t>
      </w:r>
      <w:proofErr w:type="gramStart"/>
      <w:r w:rsidRPr="00AA3C11">
        <w:rPr>
          <w:rFonts w:ascii="Times New Roman" w:hAnsi="Times New Roman" w:cs="Times New Roman"/>
          <w:sz w:val="24"/>
          <w:szCs w:val="24"/>
        </w:rPr>
        <w:t>муниципальной  программы</w:t>
      </w:r>
      <w:proofErr w:type="gram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1134"/>
        <w:gridCol w:w="1276"/>
        <w:gridCol w:w="992"/>
        <w:gridCol w:w="1134"/>
        <w:gridCol w:w="1134"/>
        <w:gridCol w:w="1276"/>
      </w:tblGrid>
      <w:tr w:rsidR="00E474BE" w:rsidRPr="00E474BE" w:rsidTr="00E474BE">
        <w:trPr>
          <w:trHeight w:val="560"/>
        </w:trPr>
        <w:tc>
          <w:tcPr>
            <w:tcW w:w="1129" w:type="dxa"/>
            <w:vMerge w:val="restart"/>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Номер и наименование основного мероприятия</w:t>
            </w:r>
          </w:p>
        </w:tc>
        <w:tc>
          <w:tcPr>
            <w:tcW w:w="851" w:type="dxa"/>
            <w:vMerge w:val="restart"/>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Ответственный исполнитель (соисполнитель)</w:t>
            </w:r>
          </w:p>
        </w:tc>
        <w:tc>
          <w:tcPr>
            <w:tcW w:w="1134" w:type="dxa"/>
            <w:vMerge w:val="restart"/>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Ответственный исполнитель</w:t>
            </w:r>
          </w:p>
        </w:tc>
        <w:tc>
          <w:tcPr>
            <w:tcW w:w="2268" w:type="dxa"/>
            <w:gridSpan w:val="2"/>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Срок</w:t>
            </w:r>
          </w:p>
        </w:tc>
        <w:tc>
          <w:tcPr>
            <w:tcW w:w="1134" w:type="dxa"/>
            <w:vMerge w:val="restart"/>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Ожидаемый непосредственный результат (краткое описание)</w:t>
            </w:r>
          </w:p>
        </w:tc>
        <w:tc>
          <w:tcPr>
            <w:tcW w:w="1134" w:type="dxa"/>
            <w:vMerge w:val="restart"/>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 xml:space="preserve">Последствия </w:t>
            </w:r>
            <w:proofErr w:type="spellStart"/>
            <w:r w:rsidRPr="00E474BE">
              <w:rPr>
                <w:rFonts w:ascii="Times New Roman" w:eastAsia="Times New Roman" w:hAnsi="Times New Roman"/>
                <w:sz w:val="10"/>
                <w:szCs w:val="10"/>
              </w:rPr>
              <w:t>нереализации</w:t>
            </w:r>
            <w:proofErr w:type="spellEnd"/>
            <w:r w:rsidRPr="00E474BE">
              <w:rPr>
                <w:rFonts w:ascii="Times New Roman" w:eastAsia="Times New Roman" w:hAnsi="Times New Roman"/>
                <w:sz w:val="10"/>
                <w:szCs w:val="10"/>
              </w:rPr>
              <w:t xml:space="preserve"> программы основного мероприятия</w:t>
            </w:r>
          </w:p>
        </w:tc>
        <w:tc>
          <w:tcPr>
            <w:tcW w:w="1276" w:type="dxa"/>
            <w:vMerge w:val="restart"/>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Связь с показателями Программы (подпрограммы)</w:t>
            </w:r>
          </w:p>
        </w:tc>
      </w:tr>
      <w:tr w:rsidR="00E474BE" w:rsidRPr="00E474BE" w:rsidTr="00E474BE">
        <w:trPr>
          <w:trHeight w:val="860"/>
        </w:trPr>
        <w:tc>
          <w:tcPr>
            <w:tcW w:w="1129" w:type="dxa"/>
            <w:vMerge/>
            <w:shd w:val="clear" w:color="auto" w:fill="auto"/>
          </w:tcPr>
          <w:p w:rsidR="002845AB" w:rsidRPr="00E474BE" w:rsidRDefault="002845AB" w:rsidP="00CA1152">
            <w:pPr>
              <w:jc w:val="center"/>
              <w:rPr>
                <w:rFonts w:ascii="Times New Roman" w:eastAsia="Times New Roman" w:hAnsi="Times New Roman"/>
                <w:sz w:val="10"/>
                <w:szCs w:val="10"/>
              </w:rPr>
            </w:pPr>
          </w:p>
        </w:tc>
        <w:tc>
          <w:tcPr>
            <w:tcW w:w="851" w:type="dxa"/>
            <w:vMerge/>
          </w:tcPr>
          <w:p w:rsidR="002845AB" w:rsidRPr="00E474BE" w:rsidRDefault="002845AB" w:rsidP="00CA1152">
            <w:pPr>
              <w:jc w:val="center"/>
              <w:rPr>
                <w:rFonts w:ascii="Times New Roman" w:eastAsia="Times New Roman" w:hAnsi="Times New Roman"/>
                <w:sz w:val="10"/>
                <w:szCs w:val="10"/>
              </w:rPr>
            </w:pPr>
          </w:p>
        </w:tc>
        <w:tc>
          <w:tcPr>
            <w:tcW w:w="1134" w:type="dxa"/>
            <w:vMerge/>
            <w:shd w:val="clear" w:color="auto" w:fill="auto"/>
          </w:tcPr>
          <w:p w:rsidR="002845AB" w:rsidRPr="00E474BE" w:rsidRDefault="002845AB" w:rsidP="00CA1152">
            <w:pPr>
              <w:jc w:val="center"/>
              <w:rPr>
                <w:rFonts w:ascii="Times New Roman" w:eastAsia="Times New Roman" w:hAnsi="Times New Roman"/>
                <w:sz w:val="10"/>
                <w:szCs w:val="10"/>
              </w:rPr>
            </w:pPr>
          </w:p>
        </w:tc>
        <w:tc>
          <w:tcPr>
            <w:tcW w:w="1276"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начала реализации</w:t>
            </w:r>
          </w:p>
        </w:tc>
        <w:tc>
          <w:tcPr>
            <w:tcW w:w="992"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окончания реализации</w:t>
            </w:r>
          </w:p>
        </w:tc>
        <w:tc>
          <w:tcPr>
            <w:tcW w:w="1134" w:type="dxa"/>
            <w:vMerge/>
            <w:shd w:val="clear" w:color="auto" w:fill="auto"/>
          </w:tcPr>
          <w:p w:rsidR="002845AB" w:rsidRPr="00E474BE" w:rsidRDefault="002845AB" w:rsidP="00CA1152">
            <w:pPr>
              <w:jc w:val="center"/>
              <w:rPr>
                <w:rFonts w:ascii="Times New Roman" w:eastAsia="Times New Roman" w:hAnsi="Times New Roman"/>
                <w:sz w:val="10"/>
                <w:szCs w:val="10"/>
              </w:rPr>
            </w:pPr>
          </w:p>
        </w:tc>
        <w:tc>
          <w:tcPr>
            <w:tcW w:w="1134" w:type="dxa"/>
            <w:vMerge/>
            <w:shd w:val="clear" w:color="auto" w:fill="auto"/>
          </w:tcPr>
          <w:p w:rsidR="002845AB" w:rsidRPr="00E474BE" w:rsidRDefault="002845AB" w:rsidP="00CA1152">
            <w:pPr>
              <w:jc w:val="center"/>
              <w:rPr>
                <w:rFonts w:ascii="Times New Roman" w:eastAsia="Times New Roman" w:hAnsi="Times New Roman"/>
                <w:sz w:val="10"/>
                <w:szCs w:val="10"/>
              </w:rPr>
            </w:pPr>
          </w:p>
        </w:tc>
        <w:tc>
          <w:tcPr>
            <w:tcW w:w="1276" w:type="dxa"/>
            <w:vMerge/>
            <w:shd w:val="clear" w:color="auto" w:fill="auto"/>
          </w:tcPr>
          <w:p w:rsidR="002845AB" w:rsidRPr="00E474BE" w:rsidRDefault="002845AB" w:rsidP="00CA1152">
            <w:pPr>
              <w:jc w:val="center"/>
              <w:rPr>
                <w:rFonts w:ascii="Times New Roman" w:eastAsia="Times New Roman" w:hAnsi="Times New Roman"/>
                <w:sz w:val="10"/>
                <w:szCs w:val="10"/>
              </w:rPr>
            </w:pPr>
          </w:p>
        </w:tc>
      </w:tr>
      <w:tr w:rsidR="00E474BE" w:rsidRPr="00E474BE" w:rsidTr="00E474BE">
        <w:trPr>
          <w:trHeight w:val="327"/>
        </w:trPr>
        <w:tc>
          <w:tcPr>
            <w:tcW w:w="1129"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1</w:t>
            </w:r>
          </w:p>
        </w:tc>
        <w:tc>
          <w:tcPr>
            <w:tcW w:w="851" w:type="dxa"/>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2</w:t>
            </w:r>
          </w:p>
        </w:tc>
        <w:tc>
          <w:tcPr>
            <w:tcW w:w="1134"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3</w:t>
            </w:r>
          </w:p>
        </w:tc>
        <w:tc>
          <w:tcPr>
            <w:tcW w:w="1276"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4</w:t>
            </w:r>
          </w:p>
        </w:tc>
        <w:tc>
          <w:tcPr>
            <w:tcW w:w="992"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5</w:t>
            </w:r>
          </w:p>
        </w:tc>
        <w:tc>
          <w:tcPr>
            <w:tcW w:w="1134"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6</w:t>
            </w:r>
          </w:p>
        </w:tc>
        <w:tc>
          <w:tcPr>
            <w:tcW w:w="1134"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7</w:t>
            </w:r>
          </w:p>
        </w:tc>
        <w:tc>
          <w:tcPr>
            <w:tcW w:w="1276"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8</w:t>
            </w:r>
          </w:p>
        </w:tc>
      </w:tr>
      <w:tr w:rsidR="002845AB" w:rsidRPr="00E474BE" w:rsidTr="00E474BE">
        <w:trPr>
          <w:trHeight w:val="327"/>
        </w:trPr>
        <w:tc>
          <w:tcPr>
            <w:tcW w:w="8926" w:type="dxa"/>
            <w:gridSpan w:val="8"/>
            <w:shd w:val="clear" w:color="auto" w:fill="auto"/>
          </w:tcPr>
          <w:p w:rsidR="002845AB" w:rsidRPr="00E474BE" w:rsidRDefault="002845AB" w:rsidP="00CA1152">
            <w:pPr>
              <w:spacing w:after="0" w:line="240" w:lineRule="auto"/>
              <w:jc w:val="center"/>
              <w:rPr>
                <w:rFonts w:ascii="Times New Roman" w:hAnsi="Times New Roman"/>
                <w:b/>
                <w:sz w:val="10"/>
                <w:szCs w:val="10"/>
              </w:rPr>
            </w:pPr>
            <w:r w:rsidRPr="00E474BE">
              <w:rPr>
                <w:rFonts w:ascii="Times New Roman" w:hAnsi="Times New Roman"/>
                <w:b/>
                <w:sz w:val="10"/>
                <w:szCs w:val="10"/>
              </w:rPr>
              <w:t xml:space="preserve">Муниципальная программа «Формирование комфортной городской среды </w:t>
            </w:r>
          </w:p>
          <w:p w:rsidR="002845AB" w:rsidRPr="00E474BE" w:rsidRDefault="002845AB" w:rsidP="00CA1152">
            <w:pPr>
              <w:spacing w:after="0" w:line="240" w:lineRule="auto"/>
              <w:jc w:val="center"/>
              <w:rPr>
                <w:rFonts w:ascii="Times New Roman" w:eastAsia="Times New Roman" w:hAnsi="Times New Roman"/>
                <w:b/>
                <w:sz w:val="10"/>
                <w:szCs w:val="10"/>
              </w:rPr>
            </w:pPr>
            <w:r w:rsidRPr="00E474BE">
              <w:rPr>
                <w:rFonts w:ascii="Times New Roman" w:hAnsi="Times New Roman"/>
                <w:b/>
                <w:sz w:val="10"/>
                <w:szCs w:val="10"/>
              </w:rPr>
              <w:t>на территории сельского поселения на 2020-2026 годы»</w:t>
            </w:r>
          </w:p>
        </w:tc>
      </w:tr>
      <w:tr w:rsidR="002845AB" w:rsidRPr="00E474BE" w:rsidTr="00E474BE">
        <w:tc>
          <w:tcPr>
            <w:tcW w:w="8926" w:type="dxa"/>
            <w:gridSpan w:val="8"/>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Задача 1.Организация мероприятий по благоустройству нуждающихся в благоустройстве территорий общего пользования на территории сельского поселения «Нившера»;</w:t>
            </w:r>
          </w:p>
        </w:tc>
      </w:tr>
      <w:tr w:rsidR="00E474BE" w:rsidRPr="00E474BE" w:rsidTr="00E474BE">
        <w:tc>
          <w:tcPr>
            <w:tcW w:w="1129"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Основное мероприятие 1.1. Реализация приоритетного проекта «</w:t>
            </w:r>
            <w:proofErr w:type="gramStart"/>
            <w:r w:rsidRPr="00E474BE">
              <w:rPr>
                <w:rFonts w:ascii="Times New Roman" w:eastAsia="Times New Roman" w:hAnsi="Times New Roman"/>
                <w:sz w:val="10"/>
                <w:szCs w:val="10"/>
              </w:rPr>
              <w:t>Формирование  комфортной</w:t>
            </w:r>
            <w:proofErr w:type="gramEnd"/>
            <w:r w:rsidRPr="00E474BE">
              <w:rPr>
                <w:rFonts w:ascii="Times New Roman" w:eastAsia="Times New Roman" w:hAnsi="Times New Roman"/>
                <w:sz w:val="10"/>
                <w:szCs w:val="10"/>
              </w:rPr>
              <w:t xml:space="preserve"> городской среды» в сфере благоустройства общественных  территорий </w:t>
            </w:r>
          </w:p>
        </w:tc>
        <w:tc>
          <w:tcPr>
            <w:tcW w:w="851" w:type="dxa"/>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Администрация сельского поселения «Нившера»</w:t>
            </w:r>
          </w:p>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 xml:space="preserve"> (в лице руководителя </w:t>
            </w:r>
            <w:r w:rsidRPr="00E474BE">
              <w:rPr>
                <w:rFonts w:ascii="Times New Roman" w:hAnsi="Times New Roman"/>
                <w:sz w:val="10"/>
                <w:szCs w:val="10"/>
              </w:rPr>
              <w:t xml:space="preserve">администрации) </w:t>
            </w:r>
          </w:p>
        </w:tc>
        <w:tc>
          <w:tcPr>
            <w:tcW w:w="1134"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 xml:space="preserve">Администрация сельского поселения «Нившера» </w:t>
            </w:r>
          </w:p>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 xml:space="preserve">(в лице руководителя </w:t>
            </w:r>
            <w:r w:rsidRPr="00E474BE">
              <w:rPr>
                <w:rFonts w:ascii="Times New Roman" w:hAnsi="Times New Roman"/>
                <w:sz w:val="10"/>
                <w:szCs w:val="10"/>
              </w:rPr>
              <w:t>администрации</w:t>
            </w:r>
            <w:r w:rsidRPr="00E474BE">
              <w:rPr>
                <w:rFonts w:ascii="Times New Roman" w:eastAsia="Times New Roman" w:hAnsi="Times New Roman"/>
                <w:sz w:val="10"/>
                <w:szCs w:val="10"/>
              </w:rPr>
              <w:t xml:space="preserve"> </w:t>
            </w:r>
          </w:p>
        </w:tc>
        <w:tc>
          <w:tcPr>
            <w:tcW w:w="1276"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2020</w:t>
            </w:r>
          </w:p>
        </w:tc>
        <w:tc>
          <w:tcPr>
            <w:tcW w:w="992"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2026</w:t>
            </w:r>
          </w:p>
        </w:tc>
        <w:tc>
          <w:tcPr>
            <w:tcW w:w="1134"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Сохранение облика и поддержание санитарного состояния общественных территорий, в соответствии с нормативными требованиями, обеспечение содержания территории общего пользования в полном объеме</w:t>
            </w:r>
          </w:p>
        </w:tc>
        <w:tc>
          <w:tcPr>
            <w:tcW w:w="1134"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Ухудшение облика и санитарного состояния общественных территорий</w:t>
            </w:r>
          </w:p>
        </w:tc>
        <w:tc>
          <w:tcPr>
            <w:tcW w:w="1276" w:type="dxa"/>
            <w:shd w:val="clear" w:color="auto" w:fill="auto"/>
          </w:tcPr>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Показатель 4,6.</w:t>
            </w:r>
          </w:p>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Количество благоустроенных общественных территорий</w:t>
            </w:r>
          </w:p>
          <w:p w:rsidR="002845AB" w:rsidRPr="00E474BE" w:rsidRDefault="002845AB" w:rsidP="00CA1152">
            <w:pPr>
              <w:jc w:val="center"/>
              <w:rPr>
                <w:rFonts w:ascii="Times New Roman" w:eastAsia="Times New Roman" w:hAnsi="Times New Roman"/>
                <w:sz w:val="10"/>
                <w:szCs w:val="10"/>
              </w:rPr>
            </w:pPr>
            <w:r w:rsidRPr="00E474BE">
              <w:rPr>
                <w:rFonts w:ascii="Times New Roman" w:eastAsia="Times New Roman" w:hAnsi="Times New Roman"/>
                <w:sz w:val="10"/>
                <w:szCs w:val="10"/>
              </w:rPr>
              <w:t>Доля площади благоустроенных общественных территорий к общей площади общественных территорий</w:t>
            </w:r>
          </w:p>
        </w:tc>
      </w:tr>
    </w:tbl>
    <w:p w:rsidR="00AA3C11" w:rsidRDefault="00AA3C11" w:rsidP="00AA3C11">
      <w:pPr>
        <w:jc w:val="both"/>
        <w:rPr>
          <w:rFonts w:ascii="Times New Roman" w:hAnsi="Times New Roman" w:cs="Times New Roman"/>
          <w:sz w:val="24"/>
          <w:szCs w:val="24"/>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E474BE" w:rsidRDefault="00E474BE" w:rsidP="002845AB">
      <w:pPr>
        <w:jc w:val="right"/>
        <w:rPr>
          <w:rFonts w:ascii="Times New Roman" w:hAnsi="Times New Roman" w:cs="Times New Roman"/>
          <w:sz w:val="20"/>
          <w:szCs w:val="20"/>
        </w:rPr>
      </w:pP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lastRenderedPageBreak/>
        <w:t xml:space="preserve">Приложение 3 </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к Муниципальной программе</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«Формирование комфортной городской</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среды на территории сельского поселения</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на 2020-2026 годы»</w:t>
      </w:r>
    </w:p>
    <w:p w:rsidR="00AA3C11" w:rsidRPr="00AA3C11" w:rsidRDefault="00AA3C11" w:rsidP="00AA3C11">
      <w:pPr>
        <w:jc w:val="both"/>
        <w:rPr>
          <w:rFonts w:ascii="Times New Roman" w:hAnsi="Times New Roman" w:cs="Times New Roman"/>
          <w:sz w:val="24"/>
          <w:szCs w:val="24"/>
        </w:rPr>
      </w:pPr>
    </w:p>
    <w:p w:rsidR="00AA3C11" w:rsidRPr="002845AB" w:rsidRDefault="00AA3C11" w:rsidP="002845AB">
      <w:pPr>
        <w:jc w:val="center"/>
        <w:rPr>
          <w:rFonts w:ascii="Times New Roman" w:hAnsi="Times New Roman" w:cs="Times New Roman"/>
          <w:sz w:val="20"/>
          <w:szCs w:val="20"/>
        </w:rPr>
      </w:pPr>
      <w:r w:rsidRPr="002845AB">
        <w:rPr>
          <w:rFonts w:ascii="Times New Roman" w:hAnsi="Times New Roman" w:cs="Times New Roman"/>
          <w:sz w:val="20"/>
          <w:szCs w:val="20"/>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417"/>
        <w:gridCol w:w="993"/>
        <w:gridCol w:w="708"/>
        <w:gridCol w:w="993"/>
        <w:gridCol w:w="992"/>
        <w:gridCol w:w="850"/>
        <w:gridCol w:w="851"/>
        <w:gridCol w:w="567"/>
      </w:tblGrid>
      <w:tr w:rsidR="002845AB" w:rsidRPr="002845AB" w:rsidTr="002845AB">
        <w:trPr>
          <w:trHeight w:val="473"/>
        </w:trPr>
        <w:tc>
          <w:tcPr>
            <w:tcW w:w="846"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Статус</w:t>
            </w:r>
          </w:p>
        </w:tc>
        <w:tc>
          <w:tcPr>
            <w:tcW w:w="1134"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Наименование муниципальной программы, подпрограммы муниципальной программы, основного мероприятия</w:t>
            </w:r>
          </w:p>
        </w:tc>
        <w:tc>
          <w:tcPr>
            <w:tcW w:w="1417"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Источник финансирования</w:t>
            </w:r>
          </w:p>
        </w:tc>
        <w:tc>
          <w:tcPr>
            <w:tcW w:w="5954" w:type="dxa"/>
            <w:gridSpan w:val="7"/>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Оценка расходов (тыс. руб.), годы</w:t>
            </w:r>
          </w:p>
        </w:tc>
      </w:tr>
      <w:tr w:rsidR="002845AB" w:rsidRPr="002845AB" w:rsidTr="002845AB">
        <w:trPr>
          <w:trHeight w:val="665"/>
        </w:trPr>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vMerge/>
            <w:shd w:val="clear" w:color="auto" w:fill="auto"/>
          </w:tcPr>
          <w:p w:rsidR="002845AB" w:rsidRPr="002845AB" w:rsidRDefault="002845AB" w:rsidP="00CA1152">
            <w:pPr>
              <w:rPr>
                <w:rFonts w:ascii="Times New Roman" w:eastAsia="Times New Roman" w:hAnsi="Times New Roman"/>
                <w:sz w:val="10"/>
                <w:szCs w:val="10"/>
              </w:rPr>
            </w:pPr>
          </w:p>
        </w:tc>
        <w:tc>
          <w:tcPr>
            <w:tcW w:w="993"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lang w:val="en-US"/>
              </w:rPr>
              <w:t>2020</w:t>
            </w:r>
          </w:p>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год</w:t>
            </w:r>
          </w:p>
        </w:tc>
        <w:tc>
          <w:tcPr>
            <w:tcW w:w="708"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lang w:val="en-US"/>
              </w:rPr>
              <w:t xml:space="preserve">2021 </w:t>
            </w:r>
            <w:r w:rsidRPr="002845AB">
              <w:rPr>
                <w:rFonts w:ascii="Times New Roman" w:eastAsia="Times New Roman" w:hAnsi="Times New Roman"/>
                <w:sz w:val="10"/>
                <w:szCs w:val="10"/>
              </w:rPr>
              <w:t>год</w:t>
            </w:r>
          </w:p>
        </w:tc>
        <w:tc>
          <w:tcPr>
            <w:tcW w:w="993"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22</w:t>
            </w:r>
            <w:r w:rsidRPr="002845AB">
              <w:rPr>
                <w:rFonts w:ascii="Times New Roman" w:eastAsia="Times New Roman" w:hAnsi="Times New Roman"/>
                <w:sz w:val="10"/>
                <w:szCs w:val="10"/>
                <w:lang w:val="en-US"/>
              </w:rPr>
              <w:t xml:space="preserve"> </w:t>
            </w:r>
            <w:r w:rsidRPr="002845AB">
              <w:rPr>
                <w:rFonts w:ascii="Times New Roman" w:eastAsia="Times New Roman" w:hAnsi="Times New Roman"/>
                <w:sz w:val="10"/>
                <w:szCs w:val="10"/>
              </w:rPr>
              <w:t>год</w:t>
            </w:r>
          </w:p>
        </w:tc>
        <w:tc>
          <w:tcPr>
            <w:tcW w:w="992"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23</w:t>
            </w:r>
            <w:r w:rsidRPr="002845AB">
              <w:rPr>
                <w:rFonts w:ascii="Times New Roman" w:eastAsia="Times New Roman" w:hAnsi="Times New Roman"/>
                <w:sz w:val="10"/>
                <w:szCs w:val="10"/>
                <w:lang w:val="en-US"/>
              </w:rPr>
              <w:t xml:space="preserve"> </w:t>
            </w:r>
            <w:r w:rsidRPr="002845AB">
              <w:rPr>
                <w:rFonts w:ascii="Times New Roman" w:eastAsia="Times New Roman" w:hAnsi="Times New Roman"/>
                <w:sz w:val="10"/>
                <w:szCs w:val="10"/>
              </w:rPr>
              <w:t>год</w:t>
            </w:r>
          </w:p>
        </w:tc>
        <w:tc>
          <w:tcPr>
            <w:tcW w:w="850"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24</w:t>
            </w:r>
            <w:r w:rsidRPr="002845AB">
              <w:rPr>
                <w:rFonts w:ascii="Times New Roman" w:eastAsia="Times New Roman" w:hAnsi="Times New Roman"/>
                <w:sz w:val="10"/>
                <w:szCs w:val="10"/>
                <w:lang w:val="en-US"/>
              </w:rPr>
              <w:t xml:space="preserve"> </w:t>
            </w:r>
            <w:r w:rsidRPr="002845AB">
              <w:rPr>
                <w:rFonts w:ascii="Times New Roman" w:eastAsia="Times New Roman" w:hAnsi="Times New Roman"/>
                <w:sz w:val="10"/>
                <w:szCs w:val="10"/>
              </w:rPr>
              <w:t>год</w:t>
            </w:r>
          </w:p>
        </w:tc>
        <w:tc>
          <w:tcPr>
            <w:tcW w:w="851" w:type="dxa"/>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2025 год</w:t>
            </w:r>
          </w:p>
        </w:tc>
        <w:tc>
          <w:tcPr>
            <w:tcW w:w="567" w:type="dxa"/>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2026 год</w:t>
            </w:r>
          </w:p>
        </w:tc>
      </w:tr>
      <w:tr w:rsidR="002845AB" w:rsidRPr="002845AB" w:rsidTr="002845AB">
        <w:trPr>
          <w:trHeight w:val="467"/>
        </w:trPr>
        <w:tc>
          <w:tcPr>
            <w:tcW w:w="846"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1</w:t>
            </w:r>
          </w:p>
        </w:tc>
        <w:tc>
          <w:tcPr>
            <w:tcW w:w="1134"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2</w:t>
            </w: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3</w:t>
            </w:r>
          </w:p>
        </w:tc>
        <w:tc>
          <w:tcPr>
            <w:tcW w:w="993"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4</w:t>
            </w:r>
          </w:p>
        </w:tc>
        <w:tc>
          <w:tcPr>
            <w:tcW w:w="708"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5</w:t>
            </w:r>
          </w:p>
        </w:tc>
        <w:tc>
          <w:tcPr>
            <w:tcW w:w="993"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6</w:t>
            </w:r>
          </w:p>
        </w:tc>
        <w:tc>
          <w:tcPr>
            <w:tcW w:w="992"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7</w:t>
            </w:r>
          </w:p>
        </w:tc>
        <w:tc>
          <w:tcPr>
            <w:tcW w:w="850"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8</w:t>
            </w:r>
          </w:p>
        </w:tc>
        <w:tc>
          <w:tcPr>
            <w:tcW w:w="851" w:type="dxa"/>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9</w:t>
            </w:r>
          </w:p>
        </w:tc>
        <w:tc>
          <w:tcPr>
            <w:tcW w:w="567" w:type="dxa"/>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10</w:t>
            </w:r>
          </w:p>
        </w:tc>
      </w:tr>
      <w:tr w:rsidR="002845AB" w:rsidRPr="002845AB" w:rsidTr="002845AB">
        <w:tc>
          <w:tcPr>
            <w:tcW w:w="846"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Муниципальная программа</w:t>
            </w:r>
          </w:p>
        </w:tc>
        <w:tc>
          <w:tcPr>
            <w:tcW w:w="1134"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«Формирование комфортной городской среды на территории сельского поселения на 2020-2025 годы»</w:t>
            </w: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всего,</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916970,00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858751,00</w:t>
            </w:r>
          </w:p>
        </w:tc>
        <w:tc>
          <w:tcPr>
            <w:tcW w:w="993" w:type="dxa"/>
            <w:shd w:val="clear" w:color="auto" w:fill="auto"/>
          </w:tcPr>
          <w:p w:rsidR="002845AB" w:rsidRPr="002845AB" w:rsidRDefault="002845AB" w:rsidP="00CA1152">
            <w:pPr>
              <w:rPr>
                <w:rFonts w:ascii="Times New Roman" w:hAnsi="Times New Roman"/>
                <w:sz w:val="10"/>
                <w:szCs w:val="10"/>
              </w:rPr>
            </w:pPr>
            <w:r w:rsidRPr="002845AB">
              <w:rPr>
                <w:rFonts w:ascii="Times New Roman" w:hAnsi="Times New Roman"/>
                <w:sz w:val="10"/>
                <w:szCs w:val="10"/>
              </w:rPr>
              <w:t>820681,00</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877 514,00</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1016876,00</w:t>
            </w:r>
          </w:p>
        </w:tc>
        <w:tc>
          <w:tcPr>
            <w:tcW w:w="851"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528278,00</w:t>
            </w:r>
          </w:p>
        </w:tc>
        <w:tc>
          <w:tcPr>
            <w:tcW w:w="567"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528278,00</w:t>
            </w: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из них за счет средств:</w:t>
            </w: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992" w:type="dxa"/>
            <w:shd w:val="clear" w:color="auto" w:fill="auto"/>
          </w:tcPr>
          <w:p w:rsidR="002845AB" w:rsidRPr="002845AB" w:rsidRDefault="002845AB" w:rsidP="00CA1152">
            <w:pPr>
              <w:jc w:val="center"/>
              <w:rPr>
                <w:rFonts w:ascii="Times New Roman" w:hAnsi="Times New Roman"/>
                <w:sz w:val="10"/>
                <w:szCs w:val="10"/>
              </w:rPr>
            </w:pPr>
          </w:p>
        </w:tc>
        <w:tc>
          <w:tcPr>
            <w:tcW w:w="850" w:type="dxa"/>
            <w:shd w:val="clear" w:color="auto" w:fill="auto"/>
          </w:tcPr>
          <w:p w:rsidR="002845AB" w:rsidRPr="002845AB" w:rsidRDefault="002845AB" w:rsidP="00CA1152">
            <w:pPr>
              <w:jc w:val="center"/>
              <w:rPr>
                <w:rFonts w:ascii="Times New Roman" w:hAnsi="Times New Roman"/>
                <w:sz w:val="10"/>
                <w:szCs w:val="10"/>
              </w:rPr>
            </w:pP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 федерального бюджета</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540623,00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473418,00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449386,23</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416090,83</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439737,98</w:t>
            </w: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республиканского бюджета Республики</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284647,00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299457,00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289226,77</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373672,17</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475450,02</w:t>
            </w:r>
          </w:p>
        </w:tc>
        <w:tc>
          <w:tcPr>
            <w:tcW w:w="851"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475450,00</w:t>
            </w:r>
          </w:p>
        </w:tc>
        <w:tc>
          <w:tcPr>
            <w:tcW w:w="567"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475450,00</w:t>
            </w: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местного бюджета</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91700,00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85875,00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82068,00</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87751,00</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101688,00</w:t>
            </w:r>
          </w:p>
        </w:tc>
        <w:tc>
          <w:tcPr>
            <w:tcW w:w="851"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52828,00</w:t>
            </w:r>
          </w:p>
        </w:tc>
        <w:tc>
          <w:tcPr>
            <w:tcW w:w="567"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52828,00</w:t>
            </w: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внебюджетные источники</w:t>
            </w: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992" w:type="dxa"/>
            <w:shd w:val="clear" w:color="auto" w:fill="auto"/>
          </w:tcPr>
          <w:p w:rsidR="002845AB" w:rsidRPr="002845AB" w:rsidRDefault="002845AB" w:rsidP="00CA1152">
            <w:pPr>
              <w:jc w:val="center"/>
              <w:rPr>
                <w:rFonts w:ascii="Times New Roman" w:hAnsi="Times New Roman"/>
                <w:sz w:val="10"/>
                <w:szCs w:val="10"/>
              </w:rPr>
            </w:pPr>
          </w:p>
        </w:tc>
        <w:tc>
          <w:tcPr>
            <w:tcW w:w="850" w:type="dxa"/>
            <w:shd w:val="clear" w:color="auto" w:fill="auto"/>
          </w:tcPr>
          <w:p w:rsidR="002845AB" w:rsidRPr="002845AB" w:rsidRDefault="002845AB" w:rsidP="00CA1152">
            <w:pPr>
              <w:jc w:val="center"/>
              <w:rPr>
                <w:rFonts w:ascii="Times New Roman" w:hAnsi="Times New Roman"/>
                <w:sz w:val="10"/>
                <w:szCs w:val="10"/>
              </w:rPr>
            </w:pP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 юридические лица</w:t>
            </w: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992" w:type="dxa"/>
            <w:shd w:val="clear" w:color="auto" w:fill="auto"/>
          </w:tcPr>
          <w:p w:rsidR="002845AB" w:rsidRPr="002845AB" w:rsidRDefault="002845AB" w:rsidP="00CA1152">
            <w:pPr>
              <w:jc w:val="center"/>
              <w:rPr>
                <w:rFonts w:ascii="Times New Roman" w:hAnsi="Times New Roman"/>
                <w:sz w:val="10"/>
                <w:szCs w:val="10"/>
              </w:rPr>
            </w:pPr>
          </w:p>
        </w:tc>
        <w:tc>
          <w:tcPr>
            <w:tcW w:w="850" w:type="dxa"/>
            <w:shd w:val="clear" w:color="auto" w:fill="auto"/>
          </w:tcPr>
          <w:p w:rsidR="002845AB" w:rsidRPr="002845AB" w:rsidRDefault="002845AB" w:rsidP="00CA1152">
            <w:pPr>
              <w:jc w:val="center"/>
              <w:rPr>
                <w:rFonts w:ascii="Times New Roman" w:hAnsi="Times New Roman"/>
                <w:sz w:val="10"/>
                <w:szCs w:val="10"/>
              </w:rPr>
            </w:pP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r w:rsidR="002845AB" w:rsidRPr="002845AB" w:rsidTr="002845AB">
        <w:tc>
          <w:tcPr>
            <w:tcW w:w="7933" w:type="dxa"/>
            <w:gridSpan w:val="8"/>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 xml:space="preserve">Задача 1: </w:t>
            </w:r>
            <w:r w:rsidRPr="002845AB">
              <w:rPr>
                <w:rFonts w:ascii="Times New Roman" w:hAnsi="Times New Roman"/>
                <w:sz w:val="10"/>
                <w:szCs w:val="10"/>
              </w:rPr>
              <w:t>Организация мероприятий по благоустройству нуждающихся в благоустройстве территорий общего пользования на территории сельского поселения «</w:t>
            </w:r>
            <w:proofErr w:type="gramStart"/>
            <w:r w:rsidRPr="002845AB">
              <w:rPr>
                <w:rFonts w:ascii="Times New Roman" w:hAnsi="Times New Roman"/>
                <w:sz w:val="10"/>
                <w:szCs w:val="10"/>
              </w:rPr>
              <w:t xml:space="preserve">Нившера»  </w:t>
            </w:r>
            <w:proofErr w:type="gramEnd"/>
          </w:p>
        </w:tc>
        <w:tc>
          <w:tcPr>
            <w:tcW w:w="851" w:type="dxa"/>
          </w:tcPr>
          <w:p w:rsidR="002845AB" w:rsidRPr="002845AB" w:rsidRDefault="002845AB" w:rsidP="00CA1152">
            <w:pPr>
              <w:rPr>
                <w:rFonts w:ascii="Times New Roman" w:eastAsia="Times New Roman" w:hAnsi="Times New Roman"/>
                <w:sz w:val="10"/>
                <w:szCs w:val="10"/>
              </w:rPr>
            </w:pPr>
          </w:p>
        </w:tc>
        <w:tc>
          <w:tcPr>
            <w:tcW w:w="567" w:type="dxa"/>
          </w:tcPr>
          <w:p w:rsidR="002845AB" w:rsidRPr="002845AB" w:rsidRDefault="002845AB" w:rsidP="00CA1152">
            <w:pPr>
              <w:rPr>
                <w:rFonts w:ascii="Times New Roman" w:eastAsia="Times New Roman" w:hAnsi="Times New Roman"/>
                <w:sz w:val="10"/>
                <w:szCs w:val="10"/>
              </w:rPr>
            </w:pPr>
          </w:p>
        </w:tc>
      </w:tr>
      <w:tr w:rsidR="002845AB" w:rsidRPr="002845AB" w:rsidTr="002845AB">
        <w:tc>
          <w:tcPr>
            <w:tcW w:w="846"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Основное мероприятие 1.1.</w:t>
            </w:r>
          </w:p>
        </w:tc>
        <w:tc>
          <w:tcPr>
            <w:tcW w:w="1134" w:type="dxa"/>
            <w:vMerge w:val="restart"/>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 xml:space="preserve">Реализация Приоритетного проекта «Формирование комфортной городской среды» в сфере благоустройства </w:t>
            </w:r>
            <w:r w:rsidRPr="002845AB">
              <w:rPr>
                <w:rFonts w:ascii="Times New Roman" w:eastAsia="Times New Roman" w:hAnsi="Times New Roman"/>
                <w:b/>
                <w:sz w:val="10"/>
                <w:szCs w:val="10"/>
              </w:rPr>
              <w:t>общественных территорий</w:t>
            </w: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всего,</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916970,00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858751,00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820681,00</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877 514,00</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1016876,00</w:t>
            </w:r>
          </w:p>
        </w:tc>
        <w:tc>
          <w:tcPr>
            <w:tcW w:w="851"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528278,00</w:t>
            </w:r>
          </w:p>
        </w:tc>
        <w:tc>
          <w:tcPr>
            <w:tcW w:w="567"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528278,00</w:t>
            </w: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из них за счет средств:</w:t>
            </w: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992" w:type="dxa"/>
            <w:shd w:val="clear" w:color="auto" w:fill="auto"/>
          </w:tcPr>
          <w:p w:rsidR="002845AB" w:rsidRPr="002845AB" w:rsidRDefault="002845AB" w:rsidP="00CA1152">
            <w:pPr>
              <w:jc w:val="center"/>
              <w:rPr>
                <w:rFonts w:ascii="Times New Roman" w:hAnsi="Times New Roman"/>
                <w:sz w:val="10"/>
                <w:szCs w:val="10"/>
              </w:rPr>
            </w:pPr>
          </w:p>
        </w:tc>
        <w:tc>
          <w:tcPr>
            <w:tcW w:w="850"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851" w:type="dxa"/>
          </w:tcPr>
          <w:p w:rsidR="002845AB" w:rsidRPr="002845AB" w:rsidRDefault="002845AB" w:rsidP="00CA1152">
            <w:pPr>
              <w:jc w:val="center"/>
              <w:rPr>
                <w:rFonts w:ascii="Times New Roman" w:eastAsia="Times New Roman" w:hAnsi="Times New Roman"/>
                <w:sz w:val="10"/>
                <w:szCs w:val="10"/>
              </w:rPr>
            </w:pPr>
          </w:p>
        </w:tc>
        <w:tc>
          <w:tcPr>
            <w:tcW w:w="567" w:type="dxa"/>
          </w:tcPr>
          <w:p w:rsidR="002845AB" w:rsidRPr="002845AB" w:rsidRDefault="002845AB" w:rsidP="00CA1152">
            <w:pPr>
              <w:jc w:val="center"/>
              <w:rPr>
                <w:rFonts w:ascii="Times New Roman" w:eastAsia="Times New Roman" w:hAnsi="Times New Roman"/>
                <w:sz w:val="10"/>
                <w:szCs w:val="10"/>
              </w:rPr>
            </w:pP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 федерального бюджета</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540623,00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473418,00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449386,23</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416090,83</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439737,98</w:t>
            </w: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республиканского бюджета Республики Коми</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284647,00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299457,00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289226,77</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373672,17</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475450,02</w:t>
            </w:r>
          </w:p>
        </w:tc>
        <w:tc>
          <w:tcPr>
            <w:tcW w:w="851"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475450,00</w:t>
            </w:r>
          </w:p>
        </w:tc>
        <w:tc>
          <w:tcPr>
            <w:tcW w:w="567"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475450,00</w:t>
            </w: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местного бюджета</w:t>
            </w:r>
          </w:p>
        </w:tc>
        <w:tc>
          <w:tcPr>
            <w:tcW w:w="993" w:type="dxa"/>
            <w:shd w:val="clear" w:color="auto" w:fill="auto"/>
          </w:tcPr>
          <w:p w:rsidR="002845AB" w:rsidRPr="002845AB" w:rsidRDefault="002845AB" w:rsidP="00CA1152">
            <w:pPr>
              <w:jc w:val="center"/>
              <w:rPr>
                <w:rFonts w:ascii="Times New Roman" w:hAnsi="Times New Roman"/>
                <w:b/>
                <w:sz w:val="10"/>
                <w:szCs w:val="10"/>
              </w:rPr>
            </w:pPr>
            <w:r w:rsidRPr="002845AB">
              <w:rPr>
                <w:rFonts w:ascii="Times New Roman" w:hAnsi="Times New Roman"/>
                <w:b/>
                <w:sz w:val="10"/>
                <w:szCs w:val="10"/>
              </w:rPr>
              <w:t>91700,00</w:t>
            </w: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85875,00</w:t>
            </w:r>
          </w:p>
        </w:tc>
        <w:tc>
          <w:tcPr>
            <w:tcW w:w="99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82068,00</w:t>
            </w:r>
          </w:p>
        </w:tc>
        <w:tc>
          <w:tcPr>
            <w:tcW w:w="99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87751,00</w:t>
            </w:r>
          </w:p>
        </w:tc>
        <w:tc>
          <w:tcPr>
            <w:tcW w:w="850"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101688,00</w:t>
            </w:r>
          </w:p>
        </w:tc>
        <w:tc>
          <w:tcPr>
            <w:tcW w:w="851"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52828,00</w:t>
            </w:r>
          </w:p>
        </w:tc>
        <w:tc>
          <w:tcPr>
            <w:tcW w:w="567"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52828,00</w:t>
            </w: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внебюджетные источники</w:t>
            </w: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992" w:type="dxa"/>
            <w:shd w:val="clear" w:color="auto" w:fill="auto"/>
          </w:tcPr>
          <w:p w:rsidR="002845AB" w:rsidRPr="002845AB" w:rsidRDefault="002845AB" w:rsidP="00CA1152">
            <w:pPr>
              <w:jc w:val="center"/>
              <w:rPr>
                <w:rFonts w:ascii="Times New Roman" w:hAnsi="Times New Roman"/>
                <w:sz w:val="10"/>
                <w:szCs w:val="10"/>
              </w:rPr>
            </w:pPr>
          </w:p>
        </w:tc>
        <w:tc>
          <w:tcPr>
            <w:tcW w:w="850" w:type="dxa"/>
            <w:shd w:val="clear" w:color="auto" w:fill="auto"/>
          </w:tcPr>
          <w:p w:rsidR="002845AB" w:rsidRPr="002845AB" w:rsidRDefault="002845AB" w:rsidP="00CA1152">
            <w:pPr>
              <w:jc w:val="center"/>
              <w:rPr>
                <w:rFonts w:ascii="Times New Roman" w:hAnsi="Times New Roman"/>
                <w:sz w:val="10"/>
                <w:szCs w:val="10"/>
              </w:rPr>
            </w:pP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r w:rsidR="002845AB" w:rsidRPr="002845AB" w:rsidTr="002845AB">
        <w:tc>
          <w:tcPr>
            <w:tcW w:w="846" w:type="dxa"/>
            <w:vMerge/>
            <w:shd w:val="clear" w:color="auto" w:fill="auto"/>
          </w:tcPr>
          <w:p w:rsidR="002845AB" w:rsidRPr="002845AB" w:rsidRDefault="002845AB" w:rsidP="00CA1152">
            <w:pPr>
              <w:rPr>
                <w:rFonts w:ascii="Times New Roman" w:eastAsia="Times New Roman" w:hAnsi="Times New Roman"/>
                <w:sz w:val="10"/>
                <w:szCs w:val="10"/>
              </w:rPr>
            </w:pPr>
          </w:p>
        </w:tc>
        <w:tc>
          <w:tcPr>
            <w:tcW w:w="1134" w:type="dxa"/>
            <w:vMerge/>
            <w:shd w:val="clear" w:color="auto" w:fill="auto"/>
          </w:tcPr>
          <w:p w:rsidR="002845AB" w:rsidRPr="002845AB" w:rsidRDefault="002845AB" w:rsidP="00CA1152">
            <w:pPr>
              <w:rPr>
                <w:rFonts w:ascii="Times New Roman" w:eastAsia="Times New Roman" w:hAnsi="Times New Roman"/>
                <w:sz w:val="10"/>
                <w:szCs w:val="10"/>
              </w:rPr>
            </w:pPr>
          </w:p>
        </w:tc>
        <w:tc>
          <w:tcPr>
            <w:tcW w:w="1417" w:type="dxa"/>
            <w:shd w:val="clear" w:color="auto" w:fill="auto"/>
          </w:tcPr>
          <w:p w:rsidR="002845AB" w:rsidRPr="002845AB" w:rsidRDefault="002845AB" w:rsidP="00CA1152">
            <w:pPr>
              <w:rPr>
                <w:rFonts w:ascii="Times New Roman" w:eastAsia="Times New Roman" w:hAnsi="Times New Roman"/>
                <w:sz w:val="10"/>
                <w:szCs w:val="10"/>
              </w:rPr>
            </w:pPr>
            <w:r w:rsidRPr="002845AB">
              <w:rPr>
                <w:rFonts w:ascii="Times New Roman" w:eastAsia="Times New Roman" w:hAnsi="Times New Roman"/>
                <w:sz w:val="10"/>
                <w:szCs w:val="10"/>
              </w:rPr>
              <w:t>- юридические лица*</w:t>
            </w: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708"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993" w:type="dxa"/>
            <w:shd w:val="clear" w:color="auto" w:fill="auto"/>
          </w:tcPr>
          <w:p w:rsidR="002845AB" w:rsidRPr="002845AB" w:rsidRDefault="002845AB" w:rsidP="00CA1152">
            <w:pPr>
              <w:jc w:val="center"/>
              <w:rPr>
                <w:rFonts w:ascii="Times New Roman" w:hAnsi="Times New Roman"/>
                <w:sz w:val="10"/>
                <w:szCs w:val="10"/>
              </w:rPr>
            </w:pPr>
          </w:p>
        </w:tc>
        <w:tc>
          <w:tcPr>
            <w:tcW w:w="992" w:type="dxa"/>
            <w:shd w:val="clear" w:color="auto" w:fill="auto"/>
          </w:tcPr>
          <w:p w:rsidR="002845AB" w:rsidRPr="002845AB" w:rsidRDefault="002845AB" w:rsidP="00CA1152">
            <w:pPr>
              <w:jc w:val="center"/>
              <w:rPr>
                <w:rFonts w:ascii="Times New Roman" w:hAnsi="Times New Roman"/>
                <w:sz w:val="10"/>
                <w:szCs w:val="10"/>
              </w:rPr>
            </w:pPr>
          </w:p>
        </w:tc>
        <w:tc>
          <w:tcPr>
            <w:tcW w:w="850" w:type="dxa"/>
            <w:shd w:val="clear" w:color="auto" w:fill="auto"/>
          </w:tcPr>
          <w:p w:rsidR="002845AB" w:rsidRPr="002845AB" w:rsidRDefault="002845AB" w:rsidP="00CA1152">
            <w:pPr>
              <w:jc w:val="center"/>
              <w:rPr>
                <w:rFonts w:ascii="Times New Roman" w:hAnsi="Times New Roman"/>
                <w:sz w:val="10"/>
                <w:szCs w:val="10"/>
              </w:rPr>
            </w:pPr>
          </w:p>
        </w:tc>
        <w:tc>
          <w:tcPr>
            <w:tcW w:w="851" w:type="dxa"/>
          </w:tcPr>
          <w:p w:rsidR="002845AB" w:rsidRPr="002845AB" w:rsidRDefault="002845AB" w:rsidP="00CA1152">
            <w:pPr>
              <w:jc w:val="center"/>
              <w:rPr>
                <w:rFonts w:ascii="Times New Roman" w:hAnsi="Times New Roman"/>
                <w:sz w:val="10"/>
                <w:szCs w:val="10"/>
              </w:rPr>
            </w:pPr>
          </w:p>
        </w:tc>
        <w:tc>
          <w:tcPr>
            <w:tcW w:w="567" w:type="dxa"/>
          </w:tcPr>
          <w:p w:rsidR="002845AB" w:rsidRPr="002845AB" w:rsidRDefault="002845AB" w:rsidP="00CA1152">
            <w:pPr>
              <w:jc w:val="center"/>
              <w:rPr>
                <w:rFonts w:ascii="Times New Roman" w:hAnsi="Times New Roman"/>
                <w:sz w:val="10"/>
                <w:szCs w:val="10"/>
              </w:rPr>
            </w:pPr>
          </w:p>
        </w:tc>
      </w:tr>
    </w:tbl>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Pr="00AA3C11" w:rsidRDefault="00AA3C11" w:rsidP="00AA3C11">
      <w:pPr>
        <w:jc w:val="both"/>
        <w:rPr>
          <w:rFonts w:ascii="Times New Roman" w:hAnsi="Times New Roman" w:cs="Times New Roman"/>
          <w:sz w:val="24"/>
          <w:szCs w:val="24"/>
        </w:rPr>
      </w:pPr>
    </w:p>
    <w:p w:rsidR="00AA3C11" w:rsidRDefault="00AA3C11" w:rsidP="00AA3C11">
      <w:pPr>
        <w:jc w:val="both"/>
        <w:rPr>
          <w:rFonts w:ascii="Times New Roman" w:hAnsi="Times New Roman" w:cs="Times New Roman"/>
          <w:sz w:val="24"/>
          <w:szCs w:val="24"/>
        </w:rPr>
      </w:pPr>
    </w:p>
    <w:p w:rsidR="00E474BE" w:rsidRPr="00AA3C11" w:rsidRDefault="00E474BE" w:rsidP="00AA3C11">
      <w:pPr>
        <w:jc w:val="both"/>
        <w:rPr>
          <w:rFonts w:ascii="Times New Roman" w:hAnsi="Times New Roman" w:cs="Times New Roman"/>
          <w:sz w:val="24"/>
          <w:szCs w:val="24"/>
        </w:rPr>
      </w:pP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lastRenderedPageBreak/>
        <w:t xml:space="preserve">Приложение 4 </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к Муниципальной программе</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«Формирование комфортной городской</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среды на территории сельского поселения</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на 2020-2026 годы»</w:t>
      </w:r>
    </w:p>
    <w:p w:rsidR="00AA3C11" w:rsidRPr="002845AB" w:rsidRDefault="00AA3C11" w:rsidP="002845AB">
      <w:pPr>
        <w:jc w:val="center"/>
        <w:rPr>
          <w:rFonts w:ascii="Times New Roman" w:hAnsi="Times New Roman" w:cs="Times New Roman"/>
          <w:sz w:val="20"/>
          <w:szCs w:val="20"/>
        </w:rPr>
      </w:pPr>
      <w:r w:rsidRPr="002845AB">
        <w:rPr>
          <w:rFonts w:ascii="Times New Roman" w:hAnsi="Times New Roman" w:cs="Times New Roman"/>
          <w:sz w:val="20"/>
          <w:szCs w:val="20"/>
        </w:rPr>
        <w:t>Ресурсное обеспечение реализации муниципальной программы за счет средств местного бюджета (с учетом средств безвозмездных поступлений из других уровней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460"/>
        <w:gridCol w:w="1309"/>
        <w:gridCol w:w="739"/>
        <w:gridCol w:w="745"/>
        <w:gridCol w:w="762"/>
        <w:gridCol w:w="726"/>
        <w:gridCol w:w="780"/>
        <w:gridCol w:w="701"/>
        <w:gridCol w:w="701"/>
      </w:tblGrid>
      <w:tr w:rsidR="002845AB" w:rsidRPr="002845AB" w:rsidTr="00CA1152">
        <w:tc>
          <w:tcPr>
            <w:tcW w:w="1873" w:type="dxa"/>
            <w:vMerge w:val="restart"/>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Статус</w:t>
            </w:r>
          </w:p>
        </w:tc>
        <w:tc>
          <w:tcPr>
            <w:tcW w:w="3227" w:type="dxa"/>
            <w:vMerge w:val="restart"/>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Наименование муниципальной программы, подпрограммы, основного мероприятия</w:t>
            </w:r>
          </w:p>
        </w:tc>
        <w:tc>
          <w:tcPr>
            <w:tcW w:w="2572" w:type="dxa"/>
            <w:vMerge w:val="restart"/>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Ответственный исполнитель, соисполнители</w:t>
            </w:r>
          </w:p>
        </w:tc>
        <w:tc>
          <w:tcPr>
            <w:tcW w:w="7114" w:type="dxa"/>
            <w:gridSpan w:val="7"/>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Расходы (тыс. рублей)</w:t>
            </w:r>
          </w:p>
        </w:tc>
      </w:tr>
      <w:tr w:rsidR="002845AB" w:rsidRPr="002845AB" w:rsidTr="00CA1152">
        <w:tc>
          <w:tcPr>
            <w:tcW w:w="1873" w:type="dxa"/>
            <w:vMerge/>
            <w:shd w:val="clear" w:color="auto" w:fill="auto"/>
          </w:tcPr>
          <w:p w:rsidR="002845AB" w:rsidRPr="002845AB" w:rsidRDefault="002845AB" w:rsidP="00CA1152">
            <w:pPr>
              <w:jc w:val="center"/>
              <w:rPr>
                <w:rFonts w:ascii="Times New Roman" w:eastAsia="Times New Roman" w:hAnsi="Times New Roman"/>
                <w:sz w:val="10"/>
                <w:szCs w:val="10"/>
              </w:rPr>
            </w:pPr>
          </w:p>
        </w:tc>
        <w:tc>
          <w:tcPr>
            <w:tcW w:w="3227" w:type="dxa"/>
            <w:vMerge/>
            <w:shd w:val="clear" w:color="auto" w:fill="auto"/>
          </w:tcPr>
          <w:p w:rsidR="002845AB" w:rsidRPr="002845AB" w:rsidRDefault="002845AB" w:rsidP="00CA1152">
            <w:pPr>
              <w:jc w:val="center"/>
              <w:rPr>
                <w:rFonts w:ascii="Times New Roman" w:eastAsia="Times New Roman" w:hAnsi="Times New Roman"/>
                <w:sz w:val="10"/>
                <w:szCs w:val="10"/>
              </w:rPr>
            </w:pPr>
          </w:p>
        </w:tc>
        <w:tc>
          <w:tcPr>
            <w:tcW w:w="2572" w:type="dxa"/>
            <w:vMerge/>
            <w:shd w:val="clear" w:color="auto" w:fill="auto"/>
          </w:tcPr>
          <w:p w:rsidR="002845AB" w:rsidRPr="002845AB" w:rsidRDefault="002845AB" w:rsidP="00CA1152">
            <w:pPr>
              <w:jc w:val="center"/>
              <w:rPr>
                <w:rFonts w:ascii="Times New Roman" w:eastAsia="Times New Roman" w:hAnsi="Times New Roman"/>
                <w:sz w:val="10"/>
                <w:szCs w:val="10"/>
              </w:rPr>
            </w:pPr>
          </w:p>
        </w:tc>
        <w:tc>
          <w:tcPr>
            <w:tcW w:w="1052"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20 год</w:t>
            </w:r>
          </w:p>
        </w:tc>
        <w:tc>
          <w:tcPr>
            <w:tcW w:w="1077"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lang w:val="en-US"/>
              </w:rPr>
              <w:t>2021</w:t>
            </w:r>
          </w:p>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год</w:t>
            </w:r>
          </w:p>
        </w:tc>
        <w:tc>
          <w:tcPr>
            <w:tcW w:w="1145"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22</w:t>
            </w:r>
            <w:r w:rsidRPr="002845AB">
              <w:rPr>
                <w:rFonts w:ascii="Times New Roman" w:eastAsia="Times New Roman" w:hAnsi="Times New Roman"/>
                <w:sz w:val="10"/>
                <w:szCs w:val="10"/>
                <w:lang w:val="en-US"/>
              </w:rPr>
              <w:t xml:space="preserve"> </w:t>
            </w:r>
            <w:r w:rsidRPr="002845AB">
              <w:rPr>
                <w:rFonts w:ascii="Times New Roman" w:eastAsia="Times New Roman" w:hAnsi="Times New Roman"/>
                <w:sz w:val="10"/>
                <w:szCs w:val="10"/>
              </w:rPr>
              <w:t>год</w:t>
            </w:r>
          </w:p>
        </w:tc>
        <w:tc>
          <w:tcPr>
            <w:tcW w:w="997"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23</w:t>
            </w:r>
            <w:r w:rsidRPr="002845AB">
              <w:rPr>
                <w:rFonts w:ascii="Times New Roman" w:eastAsia="Times New Roman" w:hAnsi="Times New Roman"/>
                <w:sz w:val="10"/>
                <w:szCs w:val="10"/>
                <w:lang w:val="en-US"/>
              </w:rPr>
              <w:t xml:space="preserve"> </w:t>
            </w:r>
            <w:r w:rsidRPr="002845AB">
              <w:rPr>
                <w:rFonts w:ascii="Times New Roman" w:eastAsia="Times New Roman" w:hAnsi="Times New Roman"/>
                <w:sz w:val="10"/>
                <w:szCs w:val="10"/>
              </w:rPr>
              <w:t>год</w:t>
            </w:r>
          </w:p>
        </w:tc>
        <w:tc>
          <w:tcPr>
            <w:tcW w:w="1063"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lang w:val="en-US"/>
              </w:rPr>
              <w:t>20</w:t>
            </w:r>
            <w:r w:rsidRPr="002845AB">
              <w:rPr>
                <w:rFonts w:ascii="Times New Roman" w:eastAsia="Times New Roman" w:hAnsi="Times New Roman"/>
                <w:sz w:val="10"/>
                <w:szCs w:val="10"/>
              </w:rPr>
              <w:t>24</w:t>
            </w:r>
            <w:r w:rsidRPr="002845AB">
              <w:rPr>
                <w:rFonts w:ascii="Times New Roman" w:eastAsia="Times New Roman" w:hAnsi="Times New Roman"/>
                <w:sz w:val="10"/>
                <w:szCs w:val="10"/>
                <w:lang w:val="en-US"/>
              </w:rPr>
              <w:t xml:space="preserve"> </w:t>
            </w:r>
            <w:r w:rsidRPr="002845AB">
              <w:rPr>
                <w:rFonts w:ascii="Times New Roman" w:eastAsia="Times New Roman" w:hAnsi="Times New Roman"/>
                <w:sz w:val="10"/>
                <w:szCs w:val="10"/>
              </w:rPr>
              <w:t>год</w:t>
            </w:r>
          </w:p>
        </w:tc>
        <w:tc>
          <w:tcPr>
            <w:tcW w:w="890" w:type="dxa"/>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2025 год</w:t>
            </w:r>
          </w:p>
        </w:tc>
        <w:tc>
          <w:tcPr>
            <w:tcW w:w="890" w:type="dxa"/>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2026 год</w:t>
            </w:r>
          </w:p>
        </w:tc>
      </w:tr>
      <w:tr w:rsidR="002845AB" w:rsidRPr="002845AB" w:rsidTr="00CA1152">
        <w:tc>
          <w:tcPr>
            <w:tcW w:w="1873"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1</w:t>
            </w:r>
          </w:p>
        </w:tc>
        <w:tc>
          <w:tcPr>
            <w:tcW w:w="3227"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2</w:t>
            </w:r>
          </w:p>
        </w:tc>
        <w:tc>
          <w:tcPr>
            <w:tcW w:w="2572"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3</w:t>
            </w:r>
          </w:p>
        </w:tc>
        <w:tc>
          <w:tcPr>
            <w:tcW w:w="1052"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4</w:t>
            </w:r>
          </w:p>
        </w:tc>
        <w:tc>
          <w:tcPr>
            <w:tcW w:w="1077"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5</w:t>
            </w:r>
          </w:p>
        </w:tc>
        <w:tc>
          <w:tcPr>
            <w:tcW w:w="1145"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6</w:t>
            </w:r>
          </w:p>
        </w:tc>
        <w:tc>
          <w:tcPr>
            <w:tcW w:w="997"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7</w:t>
            </w:r>
          </w:p>
        </w:tc>
        <w:tc>
          <w:tcPr>
            <w:tcW w:w="1063"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8</w:t>
            </w:r>
          </w:p>
        </w:tc>
        <w:tc>
          <w:tcPr>
            <w:tcW w:w="890" w:type="dxa"/>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9</w:t>
            </w:r>
          </w:p>
        </w:tc>
        <w:tc>
          <w:tcPr>
            <w:tcW w:w="890" w:type="dxa"/>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10</w:t>
            </w:r>
          </w:p>
        </w:tc>
      </w:tr>
      <w:tr w:rsidR="002845AB" w:rsidRPr="002845AB" w:rsidTr="00CA1152">
        <w:tc>
          <w:tcPr>
            <w:tcW w:w="1873" w:type="dxa"/>
            <w:vMerge w:val="restart"/>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 xml:space="preserve">Муниципальная программа </w:t>
            </w:r>
          </w:p>
        </w:tc>
        <w:tc>
          <w:tcPr>
            <w:tcW w:w="3227" w:type="dxa"/>
            <w:vMerge w:val="restart"/>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 xml:space="preserve">«Формирование комфортной городской среды на территории сельского поселения на 2020-2026 годы» </w:t>
            </w:r>
          </w:p>
          <w:p w:rsidR="002845AB" w:rsidRPr="002845AB" w:rsidRDefault="002845AB" w:rsidP="00CA1152">
            <w:pPr>
              <w:jc w:val="center"/>
              <w:rPr>
                <w:rFonts w:ascii="Times New Roman" w:eastAsia="Times New Roman" w:hAnsi="Times New Roman"/>
                <w:sz w:val="10"/>
                <w:szCs w:val="10"/>
              </w:rPr>
            </w:pPr>
          </w:p>
          <w:p w:rsidR="002845AB" w:rsidRPr="002845AB" w:rsidRDefault="002845AB" w:rsidP="00CA1152">
            <w:pPr>
              <w:jc w:val="center"/>
              <w:rPr>
                <w:rFonts w:ascii="Times New Roman" w:eastAsia="Times New Roman" w:hAnsi="Times New Roman"/>
                <w:sz w:val="10"/>
                <w:szCs w:val="10"/>
              </w:rPr>
            </w:pPr>
          </w:p>
        </w:tc>
        <w:tc>
          <w:tcPr>
            <w:tcW w:w="2572" w:type="dxa"/>
            <w:shd w:val="clear" w:color="auto" w:fill="auto"/>
          </w:tcPr>
          <w:p w:rsidR="002845AB" w:rsidRPr="002845AB" w:rsidRDefault="002845AB" w:rsidP="00CA1152">
            <w:pPr>
              <w:jc w:val="both"/>
              <w:rPr>
                <w:rFonts w:ascii="Times New Roman" w:eastAsia="Times New Roman" w:hAnsi="Times New Roman"/>
                <w:sz w:val="10"/>
                <w:szCs w:val="10"/>
              </w:rPr>
            </w:pPr>
            <w:r w:rsidRPr="002845AB">
              <w:rPr>
                <w:rFonts w:ascii="Times New Roman" w:eastAsia="Times New Roman" w:hAnsi="Times New Roman"/>
                <w:sz w:val="10"/>
                <w:szCs w:val="10"/>
              </w:rPr>
              <w:t>всего, в том числе:</w:t>
            </w:r>
          </w:p>
        </w:tc>
        <w:tc>
          <w:tcPr>
            <w:tcW w:w="1052"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916970,00</w:t>
            </w:r>
          </w:p>
        </w:tc>
        <w:tc>
          <w:tcPr>
            <w:tcW w:w="1077" w:type="dxa"/>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858751,00</w:t>
            </w:r>
          </w:p>
        </w:tc>
        <w:tc>
          <w:tcPr>
            <w:tcW w:w="1145"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820681,00</w:t>
            </w:r>
          </w:p>
        </w:tc>
        <w:tc>
          <w:tcPr>
            <w:tcW w:w="997"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877514,00</w:t>
            </w:r>
          </w:p>
        </w:tc>
        <w:tc>
          <w:tcPr>
            <w:tcW w:w="1063" w:type="dxa"/>
            <w:shd w:val="clear" w:color="auto" w:fill="auto"/>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1016876,00</w:t>
            </w:r>
          </w:p>
        </w:tc>
        <w:tc>
          <w:tcPr>
            <w:tcW w:w="890"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528278,00</w:t>
            </w:r>
          </w:p>
        </w:tc>
        <w:tc>
          <w:tcPr>
            <w:tcW w:w="890" w:type="dxa"/>
          </w:tcPr>
          <w:p w:rsidR="002845AB" w:rsidRPr="002845AB" w:rsidRDefault="002845AB" w:rsidP="00CA1152">
            <w:pPr>
              <w:jc w:val="center"/>
              <w:rPr>
                <w:rFonts w:ascii="Times New Roman" w:hAnsi="Times New Roman"/>
                <w:sz w:val="10"/>
                <w:szCs w:val="10"/>
              </w:rPr>
            </w:pPr>
            <w:r w:rsidRPr="002845AB">
              <w:rPr>
                <w:rFonts w:ascii="Times New Roman" w:hAnsi="Times New Roman"/>
                <w:sz w:val="10"/>
                <w:szCs w:val="10"/>
              </w:rPr>
              <w:t>528278,00</w:t>
            </w:r>
          </w:p>
        </w:tc>
      </w:tr>
      <w:tr w:rsidR="002845AB" w:rsidRPr="002845AB" w:rsidTr="00CA1152">
        <w:tc>
          <w:tcPr>
            <w:tcW w:w="1873" w:type="dxa"/>
            <w:vMerge/>
            <w:shd w:val="clear" w:color="auto" w:fill="auto"/>
          </w:tcPr>
          <w:p w:rsidR="002845AB" w:rsidRPr="002845AB" w:rsidRDefault="002845AB" w:rsidP="00CA1152">
            <w:pPr>
              <w:jc w:val="center"/>
              <w:rPr>
                <w:rFonts w:ascii="Times New Roman" w:eastAsia="Times New Roman" w:hAnsi="Times New Roman"/>
                <w:sz w:val="10"/>
                <w:szCs w:val="10"/>
              </w:rPr>
            </w:pPr>
          </w:p>
        </w:tc>
        <w:tc>
          <w:tcPr>
            <w:tcW w:w="3227" w:type="dxa"/>
            <w:vMerge/>
            <w:shd w:val="clear" w:color="auto" w:fill="auto"/>
          </w:tcPr>
          <w:p w:rsidR="002845AB" w:rsidRPr="002845AB" w:rsidRDefault="002845AB" w:rsidP="00CA1152">
            <w:pPr>
              <w:jc w:val="center"/>
              <w:rPr>
                <w:rFonts w:ascii="Times New Roman" w:eastAsia="Times New Roman" w:hAnsi="Times New Roman"/>
                <w:sz w:val="10"/>
                <w:szCs w:val="10"/>
              </w:rPr>
            </w:pPr>
          </w:p>
        </w:tc>
        <w:tc>
          <w:tcPr>
            <w:tcW w:w="2572" w:type="dxa"/>
            <w:shd w:val="clear" w:color="auto" w:fill="auto"/>
          </w:tcPr>
          <w:p w:rsidR="002845AB" w:rsidRPr="002845AB" w:rsidRDefault="002845AB" w:rsidP="00CA1152">
            <w:pPr>
              <w:jc w:val="both"/>
              <w:rPr>
                <w:rFonts w:ascii="Times New Roman" w:eastAsia="Times New Roman" w:hAnsi="Times New Roman"/>
                <w:sz w:val="10"/>
                <w:szCs w:val="10"/>
              </w:rPr>
            </w:pPr>
            <w:r w:rsidRPr="002845AB">
              <w:rPr>
                <w:rFonts w:ascii="Times New Roman" w:eastAsia="Times New Roman" w:hAnsi="Times New Roman"/>
                <w:sz w:val="10"/>
                <w:szCs w:val="10"/>
              </w:rPr>
              <w:t>Администрация сельского поселения «Нившера» (в лице руководителя а</w:t>
            </w:r>
            <w:r w:rsidRPr="002845AB">
              <w:rPr>
                <w:rFonts w:ascii="Times New Roman" w:hAnsi="Times New Roman"/>
                <w:sz w:val="10"/>
                <w:szCs w:val="10"/>
              </w:rPr>
              <w:t>дминистрации)</w:t>
            </w:r>
          </w:p>
        </w:tc>
        <w:tc>
          <w:tcPr>
            <w:tcW w:w="1052" w:type="dxa"/>
            <w:shd w:val="clear" w:color="auto" w:fill="auto"/>
          </w:tcPr>
          <w:p w:rsidR="002845AB" w:rsidRPr="002845AB" w:rsidRDefault="002845AB" w:rsidP="00CA1152">
            <w:pPr>
              <w:jc w:val="center"/>
              <w:rPr>
                <w:rFonts w:ascii="Times New Roman" w:hAnsi="Times New Roman"/>
                <w:sz w:val="10"/>
                <w:szCs w:val="10"/>
              </w:rPr>
            </w:pPr>
          </w:p>
        </w:tc>
        <w:tc>
          <w:tcPr>
            <w:tcW w:w="1077" w:type="dxa"/>
            <w:shd w:val="clear" w:color="auto" w:fill="auto"/>
          </w:tcPr>
          <w:p w:rsidR="002845AB" w:rsidRPr="002845AB" w:rsidRDefault="002845AB" w:rsidP="00CA1152">
            <w:pPr>
              <w:jc w:val="center"/>
              <w:rPr>
                <w:rFonts w:ascii="Times New Roman" w:eastAsia="Times New Roman" w:hAnsi="Times New Roman"/>
                <w:sz w:val="10"/>
                <w:szCs w:val="10"/>
              </w:rPr>
            </w:pPr>
          </w:p>
        </w:tc>
        <w:tc>
          <w:tcPr>
            <w:tcW w:w="1145" w:type="dxa"/>
            <w:shd w:val="clear" w:color="auto" w:fill="auto"/>
          </w:tcPr>
          <w:p w:rsidR="002845AB" w:rsidRPr="002845AB" w:rsidRDefault="002845AB" w:rsidP="00CA1152">
            <w:pPr>
              <w:jc w:val="center"/>
              <w:rPr>
                <w:rFonts w:ascii="Times New Roman" w:hAnsi="Times New Roman"/>
                <w:sz w:val="10"/>
                <w:szCs w:val="10"/>
              </w:rPr>
            </w:pPr>
          </w:p>
        </w:tc>
        <w:tc>
          <w:tcPr>
            <w:tcW w:w="997" w:type="dxa"/>
            <w:shd w:val="clear" w:color="auto" w:fill="auto"/>
          </w:tcPr>
          <w:p w:rsidR="002845AB" w:rsidRPr="002845AB" w:rsidRDefault="002845AB" w:rsidP="00CA1152">
            <w:pPr>
              <w:jc w:val="center"/>
              <w:rPr>
                <w:rFonts w:ascii="Times New Roman" w:hAnsi="Times New Roman"/>
                <w:sz w:val="10"/>
                <w:szCs w:val="10"/>
              </w:rPr>
            </w:pPr>
          </w:p>
        </w:tc>
        <w:tc>
          <w:tcPr>
            <w:tcW w:w="1063" w:type="dxa"/>
            <w:shd w:val="clear" w:color="auto" w:fill="auto"/>
          </w:tcPr>
          <w:p w:rsidR="002845AB" w:rsidRPr="002845AB" w:rsidRDefault="002845AB" w:rsidP="00CA1152">
            <w:pPr>
              <w:jc w:val="center"/>
              <w:rPr>
                <w:rFonts w:ascii="Times New Roman" w:hAnsi="Times New Roman"/>
                <w:sz w:val="10"/>
                <w:szCs w:val="10"/>
              </w:rPr>
            </w:pPr>
          </w:p>
          <w:p w:rsidR="002845AB" w:rsidRPr="002845AB" w:rsidRDefault="002845AB" w:rsidP="00CA1152">
            <w:pPr>
              <w:jc w:val="center"/>
              <w:rPr>
                <w:rFonts w:ascii="Times New Roman" w:hAnsi="Times New Roman"/>
                <w:sz w:val="10"/>
                <w:szCs w:val="10"/>
              </w:rPr>
            </w:pPr>
          </w:p>
        </w:tc>
        <w:tc>
          <w:tcPr>
            <w:tcW w:w="890" w:type="dxa"/>
          </w:tcPr>
          <w:p w:rsidR="002845AB" w:rsidRPr="002845AB" w:rsidRDefault="002845AB" w:rsidP="00CA1152">
            <w:pPr>
              <w:jc w:val="center"/>
              <w:rPr>
                <w:rFonts w:ascii="Times New Roman" w:hAnsi="Times New Roman"/>
                <w:sz w:val="10"/>
                <w:szCs w:val="10"/>
              </w:rPr>
            </w:pPr>
          </w:p>
        </w:tc>
        <w:tc>
          <w:tcPr>
            <w:tcW w:w="890" w:type="dxa"/>
          </w:tcPr>
          <w:p w:rsidR="002845AB" w:rsidRPr="002845AB" w:rsidRDefault="002845AB" w:rsidP="00CA1152">
            <w:pPr>
              <w:jc w:val="center"/>
              <w:rPr>
                <w:rFonts w:ascii="Times New Roman" w:hAnsi="Times New Roman"/>
                <w:sz w:val="10"/>
                <w:szCs w:val="10"/>
              </w:rPr>
            </w:pPr>
          </w:p>
        </w:tc>
      </w:tr>
      <w:tr w:rsidR="002845AB" w:rsidRPr="002845AB" w:rsidTr="00CA1152">
        <w:tc>
          <w:tcPr>
            <w:tcW w:w="14786" w:type="dxa"/>
            <w:gridSpan w:val="10"/>
            <w:shd w:val="clear" w:color="auto" w:fill="auto"/>
          </w:tcPr>
          <w:p w:rsidR="002845AB" w:rsidRPr="002845AB" w:rsidRDefault="002845AB" w:rsidP="00CA1152">
            <w:pPr>
              <w:jc w:val="center"/>
              <w:rPr>
                <w:rFonts w:ascii="Times New Roman" w:eastAsia="Times New Roman" w:hAnsi="Times New Roman"/>
                <w:sz w:val="10"/>
                <w:szCs w:val="10"/>
              </w:rPr>
            </w:pPr>
            <w:r w:rsidRPr="002845AB">
              <w:rPr>
                <w:rFonts w:ascii="Times New Roman" w:eastAsia="Times New Roman" w:hAnsi="Times New Roman"/>
                <w:sz w:val="10"/>
                <w:szCs w:val="10"/>
              </w:rPr>
              <w:t>Задача 1:</w:t>
            </w:r>
            <w:r w:rsidRPr="002845AB">
              <w:rPr>
                <w:rFonts w:ascii="Times New Roman" w:hAnsi="Times New Roman"/>
                <w:sz w:val="10"/>
                <w:szCs w:val="10"/>
              </w:rPr>
              <w:t xml:space="preserve"> Организация мероприятий по благоустройству нуждающихся в благоустройстве территорий общего пользования на территории сельского поселения «Нившера»</w:t>
            </w:r>
          </w:p>
        </w:tc>
      </w:tr>
    </w:tbl>
    <w:p w:rsidR="00AA3C11" w:rsidRPr="00AA3C11" w:rsidRDefault="00AA3C11" w:rsidP="00AA3C11">
      <w:pPr>
        <w:jc w:val="both"/>
        <w:rPr>
          <w:rFonts w:ascii="Times New Roman" w:hAnsi="Times New Roman" w:cs="Times New Roman"/>
          <w:sz w:val="24"/>
          <w:szCs w:val="24"/>
        </w:rPr>
      </w:pP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Приложение 5</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к Муниципальной программе</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«Формирование комфортной городской</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 xml:space="preserve"> среды на территории сельского поселения</w:t>
      </w:r>
    </w:p>
    <w:p w:rsidR="00AA3C11" w:rsidRPr="002845AB" w:rsidRDefault="00AA3C11" w:rsidP="002845AB">
      <w:pPr>
        <w:jc w:val="right"/>
        <w:rPr>
          <w:rFonts w:ascii="Times New Roman" w:hAnsi="Times New Roman" w:cs="Times New Roman"/>
          <w:sz w:val="20"/>
          <w:szCs w:val="20"/>
        </w:rPr>
      </w:pPr>
      <w:r w:rsidRPr="002845AB">
        <w:rPr>
          <w:rFonts w:ascii="Times New Roman" w:hAnsi="Times New Roman" w:cs="Times New Roman"/>
          <w:sz w:val="20"/>
          <w:szCs w:val="20"/>
        </w:rPr>
        <w:t>на 2020-2026 годы»</w:t>
      </w:r>
    </w:p>
    <w:p w:rsidR="00AA3C11" w:rsidRPr="002845AB" w:rsidRDefault="00AA3C11" w:rsidP="002845AB">
      <w:pPr>
        <w:jc w:val="center"/>
        <w:rPr>
          <w:rFonts w:ascii="Times New Roman" w:hAnsi="Times New Roman" w:cs="Times New Roman"/>
          <w:sz w:val="20"/>
          <w:szCs w:val="20"/>
        </w:rPr>
      </w:pPr>
      <w:r w:rsidRPr="002845AB">
        <w:rPr>
          <w:rFonts w:ascii="Times New Roman" w:hAnsi="Times New Roman" w:cs="Times New Roman"/>
          <w:sz w:val="20"/>
          <w:szCs w:val="20"/>
        </w:rPr>
        <w:t>Адресный перечень территорий общего пользования, на которых планируется благоустройство в 2020-2026 году</w:t>
      </w:r>
    </w:p>
    <w:tbl>
      <w:tblPr>
        <w:tblW w:w="9340" w:type="dxa"/>
        <w:tblInd w:w="93" w:type="dxa"/>
        <w:tblLook w:val="00A0" w:firstRow="1" w:lastRow="0" w:firstColumn="1" w:lastColumn="0" w:noHBand="0" w:noVBand="0"/>
      </w:tblPr>
      <w:tblGrid>
        <w:gridCol w:w="4320"/>
        <w:gridCol w:w="2805"/>
        <w:gridCol w:w="2215"/>
      </w:tblGrid>
      <w:tr w:rsidR="002845AB" w:rsidRPr="002845AB" w:rsidTr="00CA1152">
        <w:trPr>
          <w:trHeight w:val="1500"/>
        </w:trPr>
        <w:tc>
          <w:tcPr>
            <w:tcW w:w="9340" w:type="dxa"/>
            <w:gridSpan w:val="3"/>
            <w:tcBorders>
              <w:top w:val="single" w:sz="4" w:space="0" w:color="auto"/>
              <w:left w:val="single" w:sz="4" w:space="0" w:color="auto"/>
              <w:bottom w:val="single" w:sz="4" w:space="0" w:color="auto"/>
              <w:right w:val="single" w:sz="4" w:space="0" w:color="auto"/>
            </w:tcBorders>
            <w:vAlign w:val="center"/>
          </w:tcPr>
          <w:p w:rsidR="002845AB" w:rsidRPr="002845AB" w:rsidRDefault="00AA3C11" w:rsidP="00CA1152">
            <w:pPr>
              <w:jc w:val="center"/>
              <w:rPr>
                <w:rFonts w:ascii="Times New Roman" w:hAnsi="Times New Roman"/>
                <w:b/>
                <w:bCs/>
                <w:sz w:val="10"/>
                <w:szCs w:val="10"/>
              </w:rPr>
            </w:pPr>
            <w:r w:rsidRPr="00AA3C11">
              <w:rPr>
                <w:rFonts w:ascii="Times New Roman" w:hAnsi="Times New Roman" w:cs="Times New Roman"/>
                <w:sz w:val="24"/>
                <w:szCs w:val="24"/>
              </w:rPr>
              <w:t xml:space="preserve"> </w:t>
            </w:r>
            <w:r w:rsidR="002845AB" w:rsidRPr="002845AB">
              <w:rPr>
                <w:rFonts w:ascii="Times New Roman" w:hAnsi="Times New Roman"/>
                <w:b/>
                <w:bCs/>
                <w:sz w:val="10"/>
                <w:szCs w:val="10"/>
              </w:rPr>
              <w:t>Адресный перечень территорий общего пользования, на которых планируется благоустройство в 2020-2026 году</w:t>
            </w:r>
          </w:p>
        </w:tc>
      </w:tr>
      <w:tr w:rsidR="002845AB" w:rsidRPr="002845AB" w:rsidTr="00CA1152">
        <w:trPr>
          <w:trHeight w:val="578"/>
        </w:trPr>
        <w:tc>
          <w:tcPr>
            <w:tcW w:w="9340" w:type="dxa"/>
            <w:gridSpan w:val="3"/>
            <w:tcBorders>
              <w:top w:val="nil"/>
              <w:left w:val="nil"/>
              <w:bottom w:val="single" w:sz="4" w:space="0" w:color="auto"/>
              <w:right w:val="single" w:sz="4" w:space="0" w:color="auto"/>
            </w:tcBorders>
            <w:noWrap/>
            <w:vAlign w:val="bottom"/>
          </w:tcPr>
          <w:p w:rsidR="002845AB" w:rsidRPr="002845AB" w:rsidRDefault="002845AB" w:rsidP="00CA1152">
            <w:pPr>
              <w:rPr>
                <w:rFonts w:ascii="Times New Roman" w:hAnsi="Times New Roman"/>
                <w:b/>
                <w:bCs/>
                <w:sz w:val="10"/>
                <w:szCs w:val="10"/>
              </w:rPr>
            </w:pPr>
            <w:r w:rsidRPr="002845AB">
              <w:rPr>
                <w:rFonts w:ascii="Times New Roman" w:hAnsi="Times New Roman"/>
                <w:b/>
                <w:bCs/>
                <w:sz w:val="10"/>
                <w:szCs w:val="10"/>
              </w:rPr>
              <w:t> </w:t>
            </w:r>
          </w:p>
        </w:tc>
      </w:tr>
      <w:tr w:rsidR="002845AB" w:rsidRPr="002845AB" w:rsidTr="00CA1152">
        <w:trPr>
          <w:trHeight w:val="518"/>
        </w:trPr>
        <w:tc>
          <w:tcPr>
            <w:tcW w:w="9340" w:type="dxa"/>
            <w:gridSpan w:val="3"/>
            <w:tcBorders>
              <w:top w:val="nil"/>
              <w:left w:val="nil"/>
              <w:bottom w:val="single" w:sz="4" w:space="0" w:color="auto"/>
              <w:right w:val="single" w:sz="4" w:space="0" w:color="auto"/>
            </w:tcBorders>
            <w:vAlign w:val="center"/>
          </w:tcPr>
          <w:p w:rsidR="002845AB" w:rsidRPr="002845AB" w:rsidRDefault="002845AB" w:rsidP="00CA1152">
            <w:pPr>
              <w:jc w:val="center"/>
              <w:rPr>
                <w:rFonts w:ascii="Times New Roman" w:hAnsi="Times New Roman"/>
                <w:b/>
                <w:bCs/>
                <w:sz w:val="10"/>
                <w:szCs w:val="10"/>
              </w:rPr>
            </w:pPr>
            <w:r w:rsidRPr="002845AB">
              <w:rPr>
                <w:rFonts w:ascii="Times New Roman" w:hAnsi="Times New Roman"/>
                <w:b/>
                <w:bCs/>
                <w:sz w:val="10"/>
                <w:szCs w:val="10"/>
              </w:rPr>
              <w:t>Адрес территории общего пользования</w:t>
            </w:r>
          </w:p>
        </w:tc>
      </w:tr>
      <w:tr w:rsidR="002845AB" w:rsidRPr="002845AB" w:rsidTr="00CA1152">
        <w:trPr>
          <w:trHeight w:val="330"/>
        </w:trPr>
        <w:tc>
          <w:tcPr>
            <w:tcW w:w="4320" w:type="dxa"/>
            <w:tcBorders>
              <w:top w:val="single" w:sz="4" w:space="0" w:color="auto"/>
              <w:left w:val="single" w:sz="4" w:space="0" w:color="auto"/>
              <w:bottom w:val="single" w:sz="4" w:space="0" w:color="auto"/>
              <w:right w:val="single" w:sz="4" w:space="0" w:color="auto"/>
            </w:tcBorders>
            <w:vAlign w:val="center"/>
          </w:tcPr>
          <w:p w:rsidR="002845AB" w:rsidRPr="002845AB" w:rsidRDefault="002845AB" w:rsidP="00CA1152">
            <w:pPr>
              <w:rPr>
                <w:rFonts w:ascii="Times New Roman" w:hAnsi="Times New Roman"/>
                <w:b/>
                <w:bCs/>
                <w:sz w:val="10"/>
                <w:szCs w:val="10"/>
              </w:rPr>
            </w:pPr>
            <w:r w:rsidRPr="002845AB">
              <w:rPr>
                <w:rFonts w:ascii="Times New Roman" w:hAnsi="Times New Roman"/>
                <w:b/>
                <w:bCs/>
                <w:sz w:val="10"/>
                <w:szCs w:val="10"/>
              </w:rPr>
              <w:t>с. Нившера, территория общего пользования от дома № 376 и до дома 732 (за счёт средств федеральной субсидии)</w:t>
            </w:r>
          </w:p>
        </w:tc>
        <w:tc>
          <w:tcPr>
            <w:tcW w:w="2805" w:type="dxa"/>
            <w:tcBorders>
              <w:top w:val="single" w:sz="4" w:space="0" w:color="auto"/>
              <w:left w:val="single" w:sz="4" w:space="0" w:color="auto"/>
              <w:bottom w:val="single" w:sz="4" w:space="0" w:color="auto"/>
              <w:right w:val="single" w:sz="4" w:space="0" w:color="auto"/>
            </w:tcBorders>
            <w:vAlign w:val="center"/>
          </w:tcPr>
          <w:p w:rsidR="002845AB" w:rsidRPr="002845AB" w:rsidRDefault="002845AB" w:rsidP="00CA1152">
            <w:pPr>
              <w:rPr>
                <w:rFonts w:ascii="Times New Roman" w:hAnsi="Times New Roman"/>
                <w:b/>
                <w:bCs/>
                <w:sz w:val="10"/>
                <w:szCs w:val="10"/>
              </w:rPr>
            </w:pPr>
            <w:r w:rsidRPr="002845AB">
              <w:rPr>
                <w:rFonts w:ascii="Times New Roman" w:hAnsi="Times New Roman"/>
                <w:b/>
                <w:bCs/>
                <w:sz w:val="10"/>
                <w:szCs w:val="10"/>
              </w:rPr>
              <w:t>3900 кв. м.</w:t>
            </w:r>
          </w:p>
        </w:tc>
        <w:tc>
          <w:tcPr>
            <w:tcW w:w="2215" w:type="dxa"/>
            <w:tcBorders>
              <w:top w:val="single" w:sz="4" w:space="0" w:color="auto"/>
              <w:left w:val="single" w:sz="4" w:space="0" w:color="auto"/>
              <w:bottom w:val="single" w:sz="4" w:space="0" w:color="auto"/>
              <w:right w:val="single" w:sz="4" w:space="0" w:color="auto"/>
            </w:tcBorders>
            <w:vAlign w:val="center"/>
          </w:tcPr>
          <w:p w:rsidR="002845AB" w:rsidRPr="002845AB" w:rsidRDefault="002845AB" w:rsidP="00CA1152">
            <w:pPr>
              <w:rPr>
                <w:rFonts w:ascii="Times New Roman" w:hAnsi="Times New Roman"/>
                <w:b/>
                <w:bCs/>
                <w:sz w:val="10"/>
                <w:szCs w:val="10"/>
              </w:rPr>
            </w:pPr>
            <w:r w:rsidRPr="002845AB">
              <w:rPr>
                <w:rFonts w:ascii="Times New Roman" w:hAnsi="Times New Roman"/>
                <w:b/>
                <w:sz w:val="10"/>
                <w:szCs w:val="10"/>
              </w:rPr>
              <w:t>2020</w:t>
            </w:r>
          </w:p>
        </w:tc>
      </w:tr>
      <w:tr w:rsidR="002845AB" w:rsidRPr="002845AB" w:rsidTr="00CA1152">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 xml:space="preserve">с. Нившера, территория общего </w:t>
            </w:r>
            <w:proofErr w:type="gramStart"/>
            <w:r w:rsidRPr="002845AB">
              <w:rPr>
                <w:rFonts w:ascii="Times New Roman" w:hAnsi="Times New Roman"/>
                <w:b/>
                <w:sz w:val="10"/>
                <w:szCs w:val="10"/>
              </w:rPr>
              <w:t>пользования:</w:t>
            </w:r>
            <w:r w:rsidRPr="002845AB">
              <w:rPr>
                <w:rFonts w:ascii="Times New Roman" w:hAnsi="Times New Roman"/>
                <w:b/>
                <w:sz w:val="10"/>
                <w:szCs w:val="10"/>
              </w:rPr>
              <w:br/>
              <w:t>-</w:t>
            </w:r>
            <w:proofErr w:type="gramEnd"/>
            <w:r w:rsidRPr="002845AB">
              <w:rPr>
                <w:rFonts w:ascii="Times New Roman" w:hAnsi="Times New Roman"/>
                <w:b/>
                <w:sz w:val="10"/>
                <w:szCs w:val="10"/>
              </w:rPr>
              <w:t xml:space="preserve"> от дома 82 и до дома 94</w:t>
            </w:r>
            <w:r w:rsidRPr="002845AB">
              <w:rPr>
                <w:rFonts w:ascii="Times New Roman" w:hAnsi="Times New Roman"/>
                <w:b/>
                <w:sz w:val="10"/>
                <w:szCs w:val="10"/>
              </w:rPr>
              <w:br/>
              <w:t>- от дома 116 до дома 118</w:t>
            </w:r>
            <w:r w:rsidRPr="002845AB">
              <w:rPr>
                <w:rFonts w:ascii="Times New Roman" w:hAnsi="Times New Roman"/>
                <w:b/>
                <w:sz w:val="10"/>
                <w:szCs w:val="10"/>
              </w:rPr>
              <w:br/>
              <w:t>- от дома 114 до дома 126</w:t>
            </w:r>
            <w:r w:rsidRPr="002845AB">
              <w:rPr>
                <w:rFonts w:ascii="Times New Roman" w:hAnsi="Times New Roman"/>
                <w:b/>
                <w:sz w:val="10"/>
                <w:szCs w:val="10"/>
              </w:rPr>
              <w:br/>
              <w:t>- от дома 112 до дома 124</w:t>
            </w:r>
            <w:r w:rsidRPr="002845AB">
              <w:rPr>
                <w:rFonts w:ascii="Times New Roman" w:hAnsi="Times New Roman"/>
                <w:b/>
                <w:sz w:val="10"/>
                <w:szCs w:val="10"/>
              </w:rPr>
              <w:br/>
              <w:t>(за счёт средств федеральной субсидии)</w:t>
            </w:r>
          </w:p>
        </w:tc>
        <w:tc>
          <w:tcPr>
            <w:tcW w:w="2805" w:type="dxa"/>
            <w:tcBorders>
              <w:top w:val="single" w:sz="4" w:space="0" w:color="auto"/>
              <w:left w:val="single" w:sz="4" w:space="0" w:color="auto"/>
              <w:bottom w:val="single" w:sz="4" w:space="0" w:color="auto"/>
              <w:right w:val="single" w:sz="4" w:space="0" w:color="auto"/>
            </w:tcBorders>
            <w:vAlign w:val="center"/>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1800 кв. м</w:t>
            </w:r>
          </w:p>
        </w:tc>
        <w:tc>
          <w:tcPr>
            <w:tcW w:w="2215" w:type="dxa"/>
            <w:tcBorders>
              <w:top w:val="single" w:sz="4" w:space="0" w:color="auto"/>
              <w:left w:val="single" w:sz="4" w:space="0" w:color="auto"/>
              <w:bottom w:val="single" w:sz="4" w:space="0" w:color="auto"/>
              <w:right w:val="single" w:sz="4" w:space="0" w:color="auto"/>
            </w:tcBorders>
            <w:vAlign w:val="center"/>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2021</w:t>
            </w:r>
          </w:p>
        </w:tc>
      </w:tr>
      <w:tr w:rsidR="002845AB" w:rsidRPr="002845AB" w:rsidTr="00CA1152">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 xml:space="preserve">с. Нившера, обустройство футбольного поля </w:t>
            </w:r>
          </w:p>
        </w:tc>
        <w:tc>
          <w:tcPr>
            <w:tcW w:w="2805"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800 кв. м.</w:t>
            </w:r>
          </w:p>
        </w:tc>
        <w:tc>
          <w:tcPr>
            <w:tcW w:w="2215"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2022</w:t>
            </w:r>
          </w:p>
        </w:tc>
      </w:tr>
      <w:tr w:rsidR="002845AB" w:rsidRPr="002845AB" w:rsidTr="00CA1152">
        <w:trPr>
          <w:trHeight w:val="330"/>
        </w:trPr>
        <w:tc>
          <w:tcPr>
            <w:tcW w:w="4320"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С. Нившера, обустройство футбольного поля (2,3 этап)</w:t>
            </w:r>
          </w:p>
        </w:tc>
        <w:tc>
          <w:tcPr>
            <w:tcW w:w="2805"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 xml:space="preserve">800 </w:t>
            </w:r>
            <w:proofErr w:type="spellStart"/>
            <w:r w:rsidRPr="002845AB">
              <w:rPr>
                <w:rFonts w:ascii="Times New Roman" w:hAnsi="Times New Roman"/>
                <w:b/>
                <w:sz w:val="10"/>
                <w:szCs w:val="10"/>
              </w:rPr>
              <w:t>кв.м</w:t>
            </w:r>
            <w:proofErr w:type="spellEnd"/>
            <w:r w:rsidRPr="002845AB">
              <w:rPr>
                <w:rFonts w:ascii="Times New Roman" w:hAnsi="Times New Roman"/>
                <w:b/>
                <w:sz w:val="10"/>
                <w:szCs w:val="10"/>
              </w:rPr>
              <w:t>.</w:t>
            </w:r>
          </w:p>
        </w:tc>
        <w:tc>
          <w:tcPr>
            <w:tcW w:w="2215" w:type="dxa"/>
            <w:tcBorders>
              <w:top w:val="single" w:sz="4" w:space="0" w:color="auto"/>
              <w:left w:val="single" w:sz="4" w:space="0" w:color="auto"/>
              <w:bottom w:val="single" w:sz="4" w:space="0" w:color="auto"/>
              <w:right w:val="single" w:sz="4" w:space="0" w:color="auto"/>
            </w:tcBorders>
            <w:vAlign w:val="bottom"/>
          </w:tcPr>
          <w:p w:rsidR="002845AB" w:rsidRPr="002845AB" w:rsidRDefault="002845AB" w:rsidP="00CA1152">
            <w:pPr>
              <w:rPr>
                <w:rFonts w:ascii="Times New Roman" w:hAnsi="Times New Roman"/>
                <w:b/>
                <w:sz w:val="10"/>
                <w:szCs w:val="10"/>
              </w:rPr>
            </w:pPr>
            <w:r w:rsidRPr="002845AB">
              <w:rPr>
                <w:rFonts w:ascii="Times New Roman" w:hAnsi="Times New Roman"/>
                <w:b/>
                <w:sz w:val="10"/>
                <w:szCs w:val="10"/>
              </w:rPr>
              <w:t>2023-2024</w:t>
            </w:r>
          </w:p>
        </w:tc>
      </w:tr>
      <w:tr w:rsidR="002845AB" w:rsidRPr="002845AB" w:rsidTr="00CA1152">
        <w:trPr>
          <w:trHeight w:val="330"/>
        </w:trPr>
        <w:tc>
          <w:tcPr>
            <w:tcW w:w="432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845AB" w:rsidRPr="002845AB" w:rsidRDefault="002845AB" w:rsidP="00CA1152">
            <w:pPr>
              <w:rPr>
                <w:rFonts w:ascii="Times New Roman" w:hAnsi="Times New Roman"/>
                <w:b/>
                <w:bCs/>
                <w:sz w:val="10"/>
                <w:szCs w:val="10"/>
              </w:rPr>
            </w:pPr>
            <w:r w:rsidRPr="002845AB">
              <w:rPr>
                <w:rFonts w:ascii="Times New Roman" w:hAnsi="Times New Roman"/>
                <w:b/>
                <w:bCs/>
                <w:sz w:val="10"/>
                <w:szCs w:val="10"/>
              </w:rPr>
              <w:t>с. Нившера, площадка возле центральной остановки (за счёт средств федеральной субсидии)</w:t>
            </w:r>
          </w:p>
        </w:tc>
        <w:tc>
          <w:tcPr>
            <w:tcW w:w="2805" w:type="dxa"/>
            <w:tcBorders>
              <w:top w:val="single" w:sz="4" w:space="0" w:color="auto"/>
              <w:left w:val="single" w:sz="4" w:space="0" w:color="auto"/>
              <w:bottom w:val="single" w:sz="4" w:space="0" w:color="auto"/>
              <w:right w:val="single" w:sz="4" w:space="0" w:color="auto"/>
            </w:tcBorders>
            <w:shd w:val="clear" w:color="auto" w:fill="FFFFFF"/>
            <w:vAlign w:val="bottom"/>
          </w:tcPr>
          <w:p w:rsidR="002845AB" w:rsidRPr="002845AB" w:rsidRDefault="002845AB" w:rsidP="00CA1152">
            <w:pPr>
              <w:rPr>
                <w:rFonts w:ascii="Times New Roman" w:hAnsi="Times New Roman"/>
                <w:b/>
                <w:bCs/>
                <w:sz w:val="10"/>
                <w:szCs w:val="10"/>
              </w:rPr>
            </w:pPr>
            <w:r w:rsidRPr="002845AB">
              <w:rPr>
                <w:rFonts w:ascii="Times New Roman" w:hAnsi="Times New Roman"/>
                <w:b/>
                <w:bCs/>
                <w:sz w:val="10"/>
                <w:szCs w:val="10"/>
              </w:rPr>
              <w:t>100 кв. м.</w:t>
            </w:r>
          </w:p>
        </w:tc>
        <w:tc>
          <w:tcPr>
            <w:tcW w:w="2215" w:type="dxa"/>
            <w:tcBorders>
              <w:top w:val="single" w:sz="4" w:space="0" w:color="auto"/>
              <w:left w:val="single" w:sz="4" w:space="0" w:color="auto"/>
              <w:bottom w:val="single" w:sz="4" w:space="0" w:color="auto"/>
              <w:right w:val="single" w:sz="4" w:space="0" w:color="auto"/>
            </w:tcBorders>
            <w:shd w:val="clear" w:color="auto" w:fill="FFFFFF"/>
            <w:vAlign w:val="bottom"/>
          </w:tcPr>
          <w:p w:rsidR="002845AB" w:rsidRPr="002845AB" w:rsidRDefault="002845AB" w:rsidP="00CA1152">
            <w:pPr>
              <w:rPr>
                <w:rFonts w:ascii="Times New Roman" w:hAnsi="Times New Roman"/>
                <w:b/>
                <w:bCs/>
                <w:sz w:val="10"/>
                <w:szCs w:val="10"/>
              </w:rPr>
            </w:pPr>
            <w:r w:rsidRPr="002845AB">
              <w:rPr>
                <w:rFonts w:ascii="Times New Roman" w:hAnsi="Times New Roman"/>
                <w:b/>
                <w:bCs/>
                <w:sz w:val="10"/>
                <w:szCs w:val="10"/>
              </w:rPr>
              <w:t>2025 - 2026</w:t>
            </w:r>
          </w:p>
        </w:tc>
      </w:tr>
    </w:tbl>
    <w:p w:rsidR="00AA3C11" w:rsidRPr="00E474BE" w:rsidRDefault="00AA3C11" w:rsidP="00E474BE">
      <w:pPr>
        <w:jc w:val="right"/>
        <w:rPr>
          <w:rFonts w:ascii="Times New Roman" w:hAnsi="Times New Roman" w:cs="Times New Roman"/>
          <w:sz w:val="20"/>
          <w:szCs w:val="20"/>
        </w:rPr>
      </w:pPr>
      <w:r w:rsidRPr="00E474BE">
        <w:rPr>
          <w:rFonts w:ascii="Times New Roman" w:hAnsi="Times New Roman" w:cs="Times New Roman"/>
          <w:sz w:val="20"/>
          <w:szCs w:val="20"/>
        </w:rPr>
        <w:lastRenderedPageBreak/>
        <w:t>Приложение 6</w:t>
      </w:r>
    </w:p>
    <w:p w:rsidR="00AA3C11" w:rsidRPr="00E474BE" w:rsidRDefault="00AA3C11" w:rsidP="00E474BE">
      <w:pPr>
        <w:jc w:val="right"/>
        <w:rPr>
          <w:rFonts w:ascii="Times New Roman" w:hAnsi="Times New Roman" w:cs="Times New Roman"/>
          <w:sz w:val="20"/>
          <w:szCs w:val="20"/>
        </w:rPr>
      </w:pPr>
      <w:r w:rsidRPr="00E474BE">
        <w:rPr>
          <w:rFonts w:ascii="Times New Roman" w:hAnsi="Times New Roman" w:cs="Times New Roman"/>
          <w:sz w:val="20"/>
          <w:szCs w:val="20"/>
        </w:rPr>
        <w:t>к Муниципальной программе</w:t>
      </w:r>
    </w:p>
    <w:p w:rsidR="00AA3C11" w:rsidRPr="00E474BE" w:rsidRDefault="00AA3C11" w:rsidP="00E474BE">
      <w:pPr>
        <w:jc w:val="right"/>
        <w:rPr>
          <w:rFonts w:ascii="Times New Roman" w:hAnsi="Times New Roman" w:cs="Times New Roman"/>
          <w:sz w:val="20"/>
          <w:szCs w:val="20"/>
        </w:rPr>
      </w:pPr>
      <w:r w:rsidRPr="00E474BE">
        <w:rPr>
          <w:rFonts w:ascii="Times New Roman" w:hAnsi="Times New Roman" w:cs="Times New Roman"/>
          <w:sz w:val="20"/>
          <w:szCs w:val="20"/>
        </w:rPr>
        <w:t>«Формирование комфортной городской</w:t>
      </w:r>
    </w:p>
    <w:p w:rsidR="00AA3C11" w:rsidRPr="00E474BE" w:rsidRDefault="00AA3C11" w:rsidP="00E474BE">
      <w:pPr>
        <w:jc w:val="right"/>
        <w:rPr>
          <w:rFonts w:ascii="Times New Roman" w:hAnsi="Times New Roman" w:cs="Times New Roman"/>
          <w:sz w:val="20"/>
          <w:szCs w:val="20"/>
        </w:rPr>
      </w:pPr>
      <w:r w:rsidRPr="00E474BE">
        <w:rPr>
          <w:rFonts w:ascii="Times New Roman" w:hAnsi="Times New Roman" w:cs="Times New Roman"/>
          <w:sz w:val="20"/>
          <w:szCs w:val="20"/>
        </w:rPr>
        <w:t xml:space="preserve"> среды на территории сельского поселения</w:t>
      </w:r>
    </w:p>
    <w:p w:rsidR="00AA3C11" w:rsidRPr="00E474BE" w:rsidRDefault="00AA3C11" w:rsidP="00E474BE">
      <w:pPr>
        <w:jc w:val="right"/>
        <w:rPr>
          <w:rFonts w:ascii="Times New Roman" w:hAnsi="Times New Roman" w:cs="Times New Roman"/>
          <w:sz w:val="20"/>
          <w:szCs w:val="20"/>
        </w:rPr>
      </w:pPr>
      <w:r w:rsidRPr="00E474BE">
        <w:rPr>
          <w:rFonts w:ascii="Times New Roman" w:hAnsi="Times New Roman" w:cs="Times New Roman"/>
          <w:sz w:val="20"/>
          <w:szCs w:val="20"/>
        </w:rPr>
        <w:t>на 2020-2026 годы»</w:t>
      </w:r>
    </w:p>
    <w:p w:rsidR="00AA3C11" w:rsidRPr="00AA3C11" w:rsidRDefault="00AA3C11" w:rsidP="00AA3C11">
      <w:pPr>
        <w:jc w:val="both"/>
        <w:rPr>
          <w:rFonts w:ascii="Times New Roman" w:hAnsi="Times New Roman" w:cs="Times New Roman"/>
          <w:sz w:val="24"/>
          <w:szCs w:val="24"/>
        </w:rPr>
      </w:pPr>
    </w:p>
    <w:p w:rsidR="00AA3C11" w:rsidRPr="00E474BE" w:rsidRDefault="00E474BE" w:rsidP="00E474BE">
      <w:pPr>
        <w:jc w:val="center"/>
        <w:rPr>
          <w:rFonts w:ascii="Times New Roman" w:hAnsi="Times New Roman" w:cs="Times New Roman"/>
          <w:sz w:val="20"/>
          <w:szCs w:val="20"/>
        </w:rPr>
      </w:pPr>
      <w:r>
        <w:rPr>
          <w:rFonts w:ascii="Times New Roman" w:hAnsi="Times New Roman" w:cs="Times New Roman"/>
          <w:sz w:val="20"/>
          <w:szCs w:val="20"/>
        </w:rPr>
        <w:t xml:space="preserve">Адресный перечень </w:t>
      </w:r>
      <w:r w:rsidR="00AA3C11" w:rsidRPr="00E474BE">
        <w:rPr>
          <w:rFonts w:ascii="Times New Roman" w:hAnsi="Times New Roman" w:cs="Times New Roman"/>
          <w:sz w:val="20"/>
          <w:szCs w:val="20"/>
        </w:rPr>
        <w:t>объектов недвижимого имущества и земельных участком, находящихся в собственности юридических лиц и индивидуальных предпринимателей</w:t>
      </w:r>
    </w:p>
    <w:p w:rsidR="00AA3C11" w:rsidRPr="00AA3C11" w:rsidRDefault="00AA3C11" w:rsidP="00AA3C11">
      <w:pPr>
        <w:jc w:val="both"/>
        <w:rPr>
          <w:rFonts w:ascii="Times New Roman" w:hAnsi="Times New Roman" w:cs="Times New Roman"/>
          <w:sz w:val="24"/>
          <w:szCs w:val="24"/>
        </w:rPr>
      </w:pPr>
      <w:r w:rsidRPr="00AA3C11">
        <w:rPr>
          <w:rFonts w:ascii="Times New Roman" w:hAnsi="Times New Roman" w:cs="Times New Roman"/>
          <w:sz w:val="24"/>
          <w:szCs w:val="24"/>
        </w:rPr>
        <w:t xml:space="preserve"> </w:t>
      </w:r>
    </w:p>
    <w:tbl>
      <w:tblPr>
        <w:tblW w:w="9340" w:type="dxa"/>
        <w:tblInd w:w="93" w:type="dxa"/>
        <w:tblLook w:val="00A0" w:firstRow="1" w:lastRow="0" w:firstColumn="1" w:lastColumn="0" w:noHBand="0" w:noVBand="0"/>
      </w:tblPr>
      <w:tblGrid>
        <w:gridCol w:w="3276"/>
        <w:gridCol w:w="4394"/>
        <w:gridCol w:w="1670"/>
      </w:tblGrid>
      <w:tr w:rsidR="00E474BE" w:rsidRPr="00E474BE" w:rsidTr="00CA1152">
        <w:trPr>
          <w:trHeight w:val="1500"/>
        </w:trPr>
        <w:tc>
          <w:tcPr>
            <w:tcW w:w="9340" w:type="dxa"/>
            <w:gridSpan w:val="3"/>
            <w:tcBorders>
              <w:top w:val="single" w:sz="4" w:space="0" w:color="auto"/>
              <w:left w:val="single" w:sz="4" w:space="0" w:color="auto"/>
              <w:bottom w:val="single" w:sz="4" w:space="0" w:color="auto"/>
              <w:right w:val="single" w:sz="4" w:space="0" w:color="auto"/>
            </w:tcBorders>
            <w:vAlign w:val="center"/>
          </w:tcPr>
          <w:p w:rsidR="00E474BE" w:rsidRPr="00E474BE" w:rsidRDefault="00E474BE" w:rsidP="00CA1152">
            <w:pPr>
              <w:jc w:val="center"/>
              <w:rPr>
                <w:rFonts w:ascii="Times New Roman" w:hAnsi="Times New Roman"/>
                <w:b/>
                <w:bCs/>
                <w:sz w:val="16"/>
                <w:szCs w:val="16"/>
              </w:rPr>
            </w:pPr>
            <w:r w:rsidRPr="00E474BE">
              <w:rPr>
                <w:rFonts w:ascii="Times New Roman" w:hAnsi="Times New Roman"/>
                <w:b/>
                <w:bCs/>
                <w:sz w:val="16"/>
                <w:szCs w:val="16"/>
              </w:rPr>
              <w:t xml:space="preserve">Адресный </w:t>
            </w:r>
            <w:proofErr w:type="gramStart"/>
            <w:r w:rsidRPr="00E474BE">
              <w:rPr>
                <w:rFonts w:ascii="Times New Roman" w:hAnsi="Times New Roman"/>
                <w:b/>
                <w:bCs/>
                <w:sz w:val="16"/>
                <w:szCs w:val="16"/>
              </w:rPr>
              <w:t>перечень  объектов</w:t>
            </w:r>
            <w:proofErr w:type="gramEnd"/>
            <w:r w:rsidRPr="00E474BE">
              <w:rPr>
                <w:rFonts w:ascii="Times New Roman" w:hAnsi="Times New Roman"/>
                <w:b/>
                <w:bCs/>
                <w:sz w:val="16"/>
                <w:szCs w:val="16"/>
              </w:rPr>
              <w:t xml:space="preserve"> недвижимого имущества и земельных участком, находящихся в собственности юридических лиц и индивидуальных предпринимателей</w:t>
            </w:r>
          </w:p>
        </w:tc>
      </w:tr>
      <w:tr w:rsidR="00E474BE" w:rsidRPr="00E474BE" w:rsidTr="00CA1152">
        <w:trPr>
          <w:trHeight w:val="578"/>
        </w:trPr>
        <w:tc>
          <w:tcPr>
            <w:tcW w:w="9340" w:type="dxa"/>
            <w:gridSpan w:val="3"/>
            <w:tcBorders>
              <w:top w:val="nil"/>
              <w:left w:val="nil"/>
              <w:bottom w:val="single" w:sz="4" w:space="0" w:color="auto"/>
              <w:right w:val="single" w:sz="4" w:space="0" w:color="auto"/>
            </w:tcBorders>
            <w:noWrap/>
            <w:vAlign w:val="bottom"/>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 </w:t>
            </w:r>
          </w:p>
        </w:tc>
      </w:tr>
      <w:tr w:rsidR="00E474BE" w:rsidRPr="00E474BE" w:rsidTr="00CA1152">
        <w:trPr>
          <w:trHeight w:val="518"/>
        </w:trPr>
        <w:tc>
          <w:tcPr>
            <w:tcW w:w="9340" w:type="dxa"/>
            <w:gridSpan w:val="3"/>
            <w:tcBorders>
              <w:top w:val="nil"/>
              <w:left w:val="nil"/>
              <w:bottom w:val="single" w:sz="4" w:space="0" w:color="auto"/>
              <w:right w:val="single" w:sz="4" w:space="0" w:color="auto"/>
            </w:tcBorders>
            <w:vAlign w:val="center"/>
          </w:tcPr>
          <w:p w:rsidR="00E474BE" w:rsidRPr="00E474BE" w:rsidRDefault="00E474BE" w:rsidP="00CA1152">
            <w:pPr>
              <w:jc w:val="center"/>
              <w:rPr>
                <w:rFonts w:ascii="Times New Roman" w:hAnsi="Times New Roman"/>
                <w:b/>
                <w:bCs/>
                <w:sz w:val="16"/>
                <w:szCs w:val="16"/>
              </w:rPr>
            </w:pPr>
            <w:r w:rsidRPr="00E474BE">
              <w:rPr>
                <w:rFonts w:ascii="Times New Roman" w:hAnsi="Times New Roman"/>
                <w:b/>
                <w:bCs/>
                <w:sz w:val="16"/>
                <w:szCs w:val="16"/>
              </w:rPr>
              <w:t xml:space="preserve">Адрес </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vAlign w:val="center"/>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 xml:space="preserve">с. Нившера, д. </w:t>
            </w:r>
            <w:proofErr w:type="gramStart"/>
            <w:r w:rsidRPr="00E474BE">
              <w:rPr>
                <w:rFonts w:ascii="Times New Roman" w:hAnsi="Times New Roman"/>
                <w:b/>
                <w:bCs/>
                <w:sz w:val="16"/>
                <w:szCs w:val="16"/>
              </w:rPr>
              <w:t>470</w:t>
            </w:r>
            <w:proofErr w:type="gramEnd"/>
            <w:r w:rsidRPr="00E474BE">
              <w:rPr>
                <w:rFonts w:ascii="Times New Roman" w:hAnsi="Times New Roman"/>
                <w:b/>
                <w:bCs/>
                <w:sz w:val="16"/>
                <w:szCs w:val="16"/>
              </w:rPr>
              <w:t xml:space="preserve"> а</w:t>
            </w:r>
          </w:p>
        </w:tc>
        <w:tc>
          <w:tcPr>
            <w:tcW w:w="4394" w:type="dxa"/>
            <w:tcBorders>
              <w:top w:val="single" w:sz="4" w:space="0" w:color="auto"/>
              <w:left w:val="single" w:sz="4" w:space="0" w:color="auto"/>
              <w:bottom w:val="single" w:sz="4" w:space="0" w:color="auto"/>
              <w:right w:val="single" w:sz="4" w:space="0" w:color="auto"/>
            </w:tcBorders>
            <w:vAlign w:val="center"/>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Магазин «Альтаир»</w:t>
            </w:r>
          </w:p>
        </w:tc>
        <w:tc>
          <w:tcPr>
            <w:tcW w:w="1670" w:type="dxa"/>
            <w:tcBorders>
              <w:top w:val="single" w:sz="4" w:space="0" w:color="auto"/>
              <w:left w:val="single" w:sz="4" w:space="0" w:color="auto"/>
              <w:bottom w:val="single" w:sz="4" w:space="0" w:color="auto"/>
              <w:right w:val="single" w:sz="4" w:space="0" w:color="auto"/>
            </w:tcBorders>
            <w:vAlign w:val="center"/>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2020</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с. Нившера, д. 378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Магазин ПО «Корткеросское»</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bCs/>
                <w:sz w:val="16"/>
                <w:szCs w:val="16"/>
              </w:rPr>
            </w:pPr>
            <w:r w:rsidRPr="00E474BE">
              <w:rPr>
                <w:rFonts w:ascii="Times New Roman" w:hAnsi="Times New Roman"/>
                <w:b/>
                <w:bCs/>
                <w:sz w:val="16"/>
                <w:szCs w:val="16"/>
              </w:rPr>
              <w:t>2020</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 xml:space="preserve">с. Нившера, д. </w:t>
            </w:r>
            <w:proofErr w:type="gramStart"/>
            <w:r w:rsidRPr="00E474BE">
              <w:rPr>
                <w:rFonts w:ascii="Times New Roman" w:hAnsi="Times New Roman"/>
                <w:b/>
                <w:sz w:val="16"/>
                <w:szCs w:val="16"/>
              </w:rPr>
              <w:t>276</w:t>
            </w:r>
            <w:proofErr w:type="gramEnd"/>
            <w:r w:rsidRPr="00E474BE">
              <w:rPr>
                <w:rFonts w:ascii="Times New Roman" w:hAnsi="Times New Roman"/>
                <w:b/>
                <w:sz w:val="16"/>
                <w:szCs w:val="16"/>
              </w:rPr>
              <w:t xml:space="preserve"> 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Магазин «У Васильевны»</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2020</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с. Нившера, д. 389</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Магазин «Михайловский»</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2020</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с. Нившера, д. 212</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Магазин «Светлана»</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2021</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с. Нившера, д. 730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Магазин № 1</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2021</w:t>
            </w:r>
          </w:p>
        </w:tc>
      </w:tr>
      <w:tr w:rsidR="00E474BE" w:rsidRPr="00E474BE" w:rsidTr="00CA1152">
        <w:trPr>
          <w:trHeight w:val="330"/>
        </w:trPr>
        <w:tc>
          <w:tcPr>
            <w:tcW w:w="32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 xml:space="preserve">с. Нившера, д. </w:t>
            </w:r>
            <w:proofErr w:type="gramStart"/>
            <w:r w:rsidRPr="00E474BE">
              <w:rPr>
                <w:rFonts w:ascii="Times New Roman" w:hAnsi="Times New Roman"/>
                <w:b/>
                <w:sz w:val="16"/>
                <w:szCs w:val="16"/>
              </w:rPr>
              <w:t>95</w:t>
            </w:r>
            <w:proofErr w:type="gramEnd"/>
            <w:r w:rsidRPr="00E474BE">
              <w:rPr>
                <w:rFonts w:ascii="Times New Roman" w:hAnsi="Times New Roman"/>
                <w:b/>
                <w:sz w:val="16"/>
                <w:szCs w:val="16"/>
              </w:rPr>
              <w:t xml:space="preserve"> а</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Магазин (ИП «Габова М.И.)</w:t>
            </w: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E474BE" w:rsidRPr="00E474BE" w:rsidRDefault="00E474BE" w:rsidP="00CA1152">
            <w:pPr>
              <w:rPr>
                <w:rFonts w:ascii="Times New Roman" w:hAnsi="Times New Roman"/>
                <w:b/>
                <w:sz w:val="16"/>
                <w:szCs w:val="16"/>
              </w:rPr>
            </w:pPr>
            <w:r w:rsidRPr="00E474BE">
              <w:rPr>
                <w:rFonts w:ascii="Times New Roman" w:hAnsi="Times New Roman"/>
                <w:b/>
                <w:sz w:val="16"/>
                <w:szCs w:val="16"/>
              </w:rPr>
              <w:t>2021</w:t>
            </w:r>
          </w:p>
        </w:tc>
      </w:tr>
    </w:tbl>
    <w:p w:rsidR="002A2E31" w:rsidRDefault="00E474BE" w:rsidP="00E474BE">
      <w:pPr>
        <w:jc w:val="center"/>
        <w:rPr>
          <w:rFonts w:ascii="Times New Roman" w:hAnsi="Times New Roman" w:cs="Times New Roman"/>
          <w:b/>
          <w:sz w:val="24"/>
          <w:szCs w:val="24"/>
        </w:rPr>
      </w:pPr>
      <w:r>
        <w:rPr>
          <w:rFonts w:ascii="Times New Roman" w:hAnsi="Times New Roman" w:cs="Times New Roman"/>
          <w:b/>
          <w:sz w:val="24"/>
          <w:szCs w:val="24"/>
        </w:rPr>
        <w:t>Постановление от 11.01.2024 года № 02</w:t>
      </w:r>
    </w:p>
    <w:p w:rsidR="00E474BE" w:rsidRPr="00E474BE" w:rsidRDefault="00E474BE" w:rsidP="00E474BE">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E474BE">
        <w:rPr>
          <w:rFonts w:ascii="Times New Roman" w:hAnsi="Times New Roman" w:cs="Times New Roman"/>
          <w:b/>
          <w:sz w:val="24"/>
          <w:szCs w:val="24"/>
        </w:rPr>
        <w:t>Об утверждении плана работы администрации сельского</w:t>
      </w:r>
    </w:p>
    <w:p w:rsidR="00E474BE" w:rsidRDefault="00E474BE" w:rsidP="00E474BE">
      <w:pPr>
        <w:spacing w:after="0"/>
        <w:jc w:val="center"/>
        <w:rPr>
          <w:rFonts w:ascii="Times New Roman" w:hAnsi="Times New Roman" w:cs="Times New Roman"/>
          <w:b/>
          <w:sz w:val="24"/>
          <w:szCs w:val="24"/>
        </w:rPr>
      </w:pPr>
      <w:r w:rsidRPr="00E474BE">
        <w:rPr>
          <w:rFonts w:ascii="Times New Roman" w:hAnsi="Times New Roman" w:cs="Times New Roman"/>
          <w:b/>
          <w:sz w:val="24"/>
          <w:szCs w:val="24"/>
        </w:rPr>
        <w:t xml:space="preserve"> поселения «Нившера» на 2024 год</w:t>
      </w:r>
      <w:r>
        <w:rPr>
          <w:rFonts w:ascii="Times New Roman" w:hAnsi="Times New Roman" w:cs="Times New Roman"/>
          <w:b/>
          <w:sz w:val="24"/>
          <w:szCs w:val="24"/>
        </w:rPr>
        <w:t>»</w:t>
      </w:r>
    </w:p>
    <w:p w:rsidR="00E474BE" w:rsidRDefault="00E474BE" w:rsidP="00E474BE">
      <w:pPr>
        <w:spacing w:after="0"/>
        <w:jc w:val="center"/>
        <w:rPr>
          <w:rFonts w:ascii="Times New Roman" w:hAnsi="Times New Roman" w:cs="Times New Roman"/>
          <w:b/>
          <w:sz w:val="24"/>
          <w:szCs w:val="24"/>
        </w:rPr>
      </w:pPr>
    </w:p>
    <w:p w:rsidR="00E474BE" w:rsidRPr="00E474BE" w:rsidRDefault="00E474BE" w:rsidP="00E474BE">
      <w:pPr>
        <w:spacing w:after="0"/>
        <w:jc w:val="both"/>
        <w:rPr>
          <w:rFonts w:ascii="Times New Roman" w:hAnsi="Times New Roman" w:cs="Times New Roman"/>
          <w:sz w:val="24"/>
          <w:szCs w:val="24"/>
        </w:rPr>
      </w:pPr>
      <w:r w:rsidRPr="00E474BE">
        <w:rPr>
          <w:rFonts w:ascii="Times New Roman" w:hAnsi="Times New Roman" w:cs="Times New Roman"/>
          <w:sz w:val="24"/>
          <w:szCs w:val="24"/>
        </w:rPr>
        <w:t>Рассмотрев план работы администрации сельского поселения «Нившера» на 2024 год,</w:t>
      </w:r>
    </w:p>
    <w:p w:rsidR="00E474BE" w:rsidRPr="00E474BE" w:rsidRDefault="00E474BE" w:rsidP="00E474BE">
      <w:pPr>
        <w:spacing w:after="0"/>
        <w:jc w:val="both"/>
        <w:rPr>
          <w:rFonts w:ascii="Times New Roman" w:hAnsi="Times New Roman" w:cs="Times New Roman"/>
          <w:sz w:val="24"/>
          <w:szCs w:val="24"/>
        </w:rPr>
      </w:pPr>
      <w:r w:rsidRPr="00E474BE">
        <w:rPr>
          <w:rFonts w:ascii="Times New Roman" w:hAnsi="Times New Roman" w:cs="Times New Roman"/>
          <w:sz w:val="24"/>
          <w:szCs w:val="24"/>
        </w:rPr>
        <w:t>П О С Т А Н О В Л Я Ю:</w:t>
      </w:r>
    </w:p>
    <w:p w:rsidR="00E474BE" w:rsidRPr="00E474BE" w:rsidRDefault="00E474BE" w:rsidP="00E474BE">
      <w:pPr>
        <w:spacing w:after="0"/>
        <w:jc w:val="both"/>
        <w:rPr>
          <w:rFonts w:ascii="Times New Roman" w:hAnsi="Times New Roman" w:cs="Times New Roman"/>
          <w:sz w:val="24"/>
          <w:szCs w:val="24"/>
        </w:rPr>
      </w:pPr>
      <w:r w:rsidRPr="00E474BE">
        <w:rPr>
          <w:rFonts w:ascii="Times New Roman" w:hAnsi="Times New Roman" w:cs="Times New Roman"/>
          <w:sz w:val="24"/>
          <w:szCs w:val="24"/>
        </w:rPr>
        <w:t xml:space="preserve">       1. Утвердить план работы администрации сельского поселения «Нившера» на 2024 год (Приложение).</w:t>
      </w:r>
    </w:p>
    <w:p w:rsidR="00E474BE" w:rsidRPr="00E474BE" w:rsidRDefault="00E474BE" w:rsidP="00E474BE">
      <w:pPr>
        <w:spacing w:after="0"/>
        <w:jc w:val="both"/>
        <w:rPr>
          <w:rFonts w:ascii="Times New Roman" w:hAnsi="Times New Roman" w:cs="Times New Roman"/>
          <w:sz w:val="24"/>
          <w:szCs w:val="24"/>
        </w:rPr>
      </w:pPr>
      <w:r w:rsidRPr="00E474BE">
        <w:rPr>
          <w:rFonts w:ascii="Times New Roman" w:hAnsi="Times New Roman" w:cs="Times New Roman"/>
          <w:sz w:val="24"/>
          <w:szCs w:val="24"/>
        </w:rPr>
        <w:t xml:space="preserve">      2. Рекомендовать ответственным исполнителям организовать выполнение мероприятий в установленные сроки.</w:t>
      </w:r>
    </w:p>
    <w:p w:rsidR="00E474BE" w:rsidRPr="00E474BE" w:rsidRDefault="00E474BE" w:rsidP="00E474BE">
      <w:pPr>
        <w:spacing w:after="0"/>
        <w:jc w:val="both"/>
        <w:rPr>
          <w:rFonts w:ascii="Times New Roman" w:hAnsi="Times New Roman" w:cs="Times New Roman"/>
          <w:sz w:val="24"/>
          <w:szCs w:val="24"/>
        </w:rPr>
      </w:pPr>
      <w:r>
        <w:rPr>
          <w:rFonts w:ascii="Times New Roman" w:hAnsi="Times New Roman" w:cs="Times New Roman"/>
          <w:sz w:val="24"/>
          <w:szCs w:val="24"/>
        </w:rPr>
        <w:t xml:space="preserve">     3.</w:t>
      </w:r>
      <w:r w:rsidRPr="00E474BE">
        <w:rPr>
          <w:rFonts w:ascii="Times New Roman" w:hAnsi="Times New Roman" w:cs="Times New Roman"/>
          <w:sz w:val="24"/>
          <w:szCs w:val="24"/>
        </w:rPr>
        <w:t xml:space="preserve"> Настоящее постановление вступает в силу с момента его принятия и распространяется на правоотношения возникшие с 01 января 2024 года. </w:t>
      </w:r>
    </w:p>
    <w:p w:rsidR="00E474BE" w:rsidRPr="00E474BE" w:rsidRDefault="00E474BE" w:rsidP="00E474BE">
      <w:pPr>
        <w:spacing w:after="0"/>
        <w:jc w:val="both"/>
        <w:rPr>
          <w:rFonts w:ascii="Times New Roman" w:hAnsi="Times New Roman" w:cs="Times New Roman"/>
          <w:sz w:val="24"/>
          <w:szCs w:val="24"/>
        </w:rPr>
      </w:pPr>
      <w:r w:rsidRPr="00E474BE">
        <w:rPr>
          <w:rFonts w:ascii="Times New Roman" w:hAnsi="Times New Roman" w:cs="Times New Roman"/>
          <w:sz w:val="24"/>
          <w:szCs w:val="24"/>
        </w:rPr>
        <w:t xml:space="preserve">     4.   Контроль за исполнением настоящего постановления оставляю за собой.</w:t>
      </w:r>
    </w:p>
    <w:p w:rsidR="00E474BE" w:rsidRPr="00E474BE" w:rsidRDefault="00E474BE" w:rsidP="00E474BE">
      <w:pPr>
        <w:spacing w:after="0"/>
        <w:jc w:val="both"/>
        <w:rPr>
          <w:rFonts w:ascii="Times New Roman" w:hAnsi="Times New Roman" w:cs="Times New Roman"/>
          <w:sz w:val="24"/>
          <w:szCs w:val="24"/>
        </w:rPr>
      </w:pPr>
    </w:p>
    <w:p w:rsidR="00E474BE" w:rsidRPr="00E474BE" w:rsidRDefault="00E474BE" w:rsidP="00E474BE">
      <w:pPr>
        <w:spacing w:after="0"/>
        <w:jc w:val="both"/>
        <w:rPr>
          <w:rFonts w:ascii="Times New Roman" w:hAnsi="Times New Roman" w:cs="Times New Roman"/>
          <w:sz w:val="24"/>
          <w:szCs w:val="24"/>
        </w:rPr>
      </w:pPr>
      <w:r w:rsidRPr="00E474BE">
        <w:rPr>
          <w:rFonts w:ascii="Times New Roman" w:hAnsi="Times New Roman" w:cs="Times New Roman"/>
          <w:sz w:val="24"/>
          <w:szCs w:val="24"/>
        </w:rPr>
        <w:t>Глава сельского поселения «</w:t>
      </w:r>
      <w:proofErr w:type="gramStart"/>
      <w:r w:rsidRPr="00E474BE">
        <w:rPr>
          <w:rFonts w:ascii="Times New Roman" w:hAnsi="Times New Roman" w:cs="Times New Roman"/>
          <w:sz w:val="24"/>
          <w:szCs w:val="24"/>
        </w:rPr>
        <w:t xml:space="preserve">Нившера»   </w:t>
      </w:r>
      <w:proofErr w:type="gramEnd"/>
      <w:r w:rsidRPr="00E474BE">
        <w:rPr>
          <w:rFonts w:ascii="Times New Roman" w:hAnsi="Times New Roman" w:cs="Times New Roman"/>
          <w:sz w:val="24"/>
          <w:szCs w:val="24"/>
        </w:rPr>
        <w:t xml:space="preserve">                           Н. Изъюрова</w:t>
      </w:r>
    </w:p>
    <w:p w:rsidR="00E474BE" w:rsidRPr="00E474BE" w:rsidRDefault="00E474BE" w:rsidP="00E474BE">
      <w:pPr>
        <w:spacing w:after="0"/>
        <w:jc w:val="both"/>
        <w:rPr>
          <w:rFonts w:ascii="Times New Roman" w:hAnsi="Times New Roman" w:cs="Times New Roman"/>
          <w:sz w:val="24"/>
          <w:szCs w:val="24"/>
        </w:rPr>
      </w:pPr>
    </w:p>
    <w:p w:rsidR="00E474BE" w:rsidRPr="00E474BE" w:rsidRDefault="00E474BE" w:rsidP="00E474BE">
      <w:pPr>
        <w:spacing w:after="0"/>
        <w:jc w:val="both"/>
        <w:rPr>
          <w:rFonts w:ascii="Times New Roman" w:hAnsi="Times New Roman" w:cs="Times New Roman"/>
          <w:sz w:val="24"/>
          <w:szCs w:val="24"/>
        </w:rPr>
      </w:pPr>
    </w:p>
    <w:p w:rsidR="00E474BE" w:rsidRPr="00E474BE" w:rsidRDefault="00E474BE" w:rsidP="00E474BE">
      <w:pPr>
        <w:spacing w:after="0"/>
        <w:jc w:val="both"/>
        <w:rPr>
          <w:rFonts w:ascii="Times New Roman" w:hAnsi="Times New Roman" w:cs="Times New Roman"/>
          <w:sz w:val="24"/>
          <w:szCs w:val="24"/>
        </w:rPr>
      </w:pPr>
    </w:p>
    <w:p w:rsidR="00E474BE" w:rsidRPr="00E474BE" w:rsidRDefault="00E474BE" w:rsidP="00E474BE">
      <w:pPr>
        <w:spacing w:after="0"/>
        <w:jc w:val="right"/>
        <w:rPr>
          <w:rFonts w:ascii="Times New Roman" w:hAnsi="Times New Roman" w:cs="Times New Roman"/>
          <w:sz w:val="24"/>
          <w:szCs w:val="24"/>
        </w:rPr>
      </w:pPr>
      <w:r w:rsidRPr="00E474BE">
        <w:rPr>
          <w:rFonts w:ascii="Times New Roman" w:hAnsi="Times New Roman" w:cs="Times New Roman"/>
          <w:sz w:val="24"/>
          <w:szCs w:val="24"/>
        </w:rPr>
        <w:t xml:space="preserve">                                                                                     Приложение</w:t>
      </w:r>
    </w:p>
    <w:p w:rsidR="00E474BE" w:rsidRPr="00E474BE" w:rsidRDefault="00E474BE" w:rsidP="00E474BE">
      <w:pPr>
        <w:spacing w:after="0"/>
        <w:jc w:val="right"/>
        <w:rPr>
          <w:rFonts w:ascii="Times New Roman" w:hAnsi="Times New Roman" w:cs="Times New Roman"/>
          <w:sz w:val="24"/>
          <w:szCs w:val="24"/>
        </w:rPr>
      </w:pPr>
      <w:r w:rsidRPr="00E474BE">
        <w:rPr>
          <w:rFonts w:ascii="Times New Roman" w:hAnsi="Times New Roman" w:cs="Times New Roman"/>
          <w:sz w:val="24"/>
          <w:szCs w:val="24"/>
        </w:rPr>
        <w:t xml:space="preserve">                                                                              к постановлению Главы </w:t>
      </w:r>
    </w:p>
    <w:p w:rsidR="00E474BE" w:rsidRPr="00E474BE" w:rsidRDefault="00E474BE" w:rsidP="00E474BE">
      <w:pPr>
        <w:spacing w:after="0"/>
        <w:jc w:val="right"/>
        <w:rPr>
          <w:rFonts w:ascii="Times New Roman" w:hAnsi="Times New Roman" w:cs="Times New Roman"/>
          <w:sz w:val="24"/>
          <w:szCs w:val="24"/>
        </w:rPr>
      </w:pPr>
      <w:r w:rsidRPr="00E474BE">
        <w:rPr>
          <w:rFonts w:ascii="Times New Roman" w:hAnsi="Times New Roman" w:cs="Times New Roman"/>
          <w:sz w:val="24"/>
          <w:szCs w:val="24"/>
        </w:rPr>
        <w:t xml:space="preserve">                                                                                 сельского поселения </w:t>
      </w:r>
    </w:p>
    <w:p w:rsidR="00E474BE" w:rsidRPr="00E474BE" w:rsidRDefault="00E474BE" w:rsidP="00E474BE">
      <w:pPr>
        <w:spacing w:after="0"/>
        <w:jc w:val="right"/>
        <w:rPr>
          <w:rFonts w:ascii="Times New Roman" w:hAnsi="Times New Roman" w:cs="Times New Roman"/>
          <w:sz w:val="24"/>
          <w:szCs w:val="24"/>
        </w:rPr>
      </w:pPr>
      <w:r w:rsidRPr="00E474BE">
        <w:rPr>
          <w:rFonts w:ascii="Times New Roman" w:hAnsi="Times New Roman" w:cs="Times New Roman"/>
          <w:sz w:val="24"/>
          <w:szCs w:val="24"/>
        </w:rPr>
        <w:t xml:space="preserve">                                                                                 «Нившера»</w:t>
      </w:r>
    </w:p>
    <w:p w:rsidR="00E474BE" w:rsidRPr="00E474BE" w:rsidRDefault="00E474BE" w:rsidP="00E474BE">
      <w:pPr>
        <w:spacing w:after="0"/>
        <w:jc w:val="right"/>
        <w:rPr>
          <w:rFonts w:ascii="Times New Roman" w:hAnsi="Times New Roman" w:cs="Times New Roman"/>
          <w:sz w:val="24"/>
          <w:szCs w:val="24"/>
        </w:rPr>
      </w:pPr>
      <w:r w:rsidRPr="00E474BE">
        <w:rPr>
          <w:rFonts w:ascii="Times New Roman" w:hAnsi="Times New Roman" w:cs="Times New Roman"/>
          <w:sz w:val="24"/>
          <w:szCs w:val="24"/>
        </w:rPr>
        <w:t xml:space="preserve">                                                                                   от 11.01.2024 года № 02 </w:t>
      </w:r>
    </w:p>
    <w:p w:rsidR="00E474BE" w:rsidRPr="00E474BE" w:rsidRDefault="00E474BE" w:rsidP="00E474BE">
      <w:pPr>
        <w:spacing w:after="0"/>
        <w:jc w:val="both"/>
        <w:rPr>
          <w:rFonts w:ascii="Times New Roman" w:hAnsi="Times New Roman" w:cs="Times New Roman"/>
          <w:sz w:val="24"/>
          <w:szCs w:val="24"/>
        </w:rPr>
      </w:pPr>
    </w:p>
    <w:p w:rsidR="00E474BE" w:rsidRPr="00E474BE" w:rsidRDefault="00E474BE" w:rsidP="00E474BE">
      <w:pPr>
        <w:spacing w:after="0"/>
        <w:jc w:val="center"/>
        <w:rPr>
          <w:rFonts w:ascii="Times New Roman" w:hAnsi="Times New Roman" w:cs="Times New Roman"/>
          <w:b/>
          <w:sz w:val="24"/>
          <w:szCs w:val="24"/>
        </w:rPr>
      </w:pPr>
      <w:r w:rsidRPr="00E474BE">
        <w:rPr>
          <w:rFonts w:ascii="Times New Roman" w:hAnsi="Times New Roman" w:cs="Times New Roman"/>
          <w:b/>
          <w:sz w:val="24"/>
          <w:szCs w:val="24"/>
        </w:rPr>
        <w:t>ПЛАН</w:t>
      </w:r>
    </w:p>
    <w:p w:rsidR="00E474BE" w:rsidRPr="00E474BE" w:rsidRDefault="00E474BE" w:rsidP="00E474BE">
      <w:pPr>
        <w:spacing w:after="0"/>
        <w:jc w:val="center"/>
        <w:rPr>
          <w:rFonts w:ascii="Times New Roman" w:hAnsi="Times New Roman" w:cs="Times New Roman"/>
          <w:b/>
          <w:sz w:val="24"/>
          <w:szCs w:val="24"/>
        </w:rPr>
      </w:pPr>
      <w:r w:rsidRPr="00E474BE">
        <w:rPr>
          <w:rFonts w:ascii="Times New Roman" w:hAnsi="Times New Roman" w:cs="Times New Roman"/>
          <w:b/>
          <w:sz w:val="24"/>
          <w:szCs w:val="24"/>
        </w:rPr>
        <w:t>работы администрации сельского поселения «Нившера» на 2024 год</w: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569"/>
        <w:gridCol w:w="1365"/>
        <w:gridCol w:w="2460"/>
      </w:tblGrid>
      <w:tr w:rsidR="00E474BE" w:rsidRPr="00E474BE" w:rsidTr="00CA1152">
        <w:trPr>
          <w:trHeight w:val="38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Мероприятия</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сроки</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ответственные</w:t>
            </w:r>
          </w:p>
        </w:tc>
      </w:tr>
      <w:tr w:rsidR="00E474BE" w:rsidRPr="00E474BE" w:rsidTr="00E474BE">
        <w:trPr>
          <w:trHeight w:val="564"/>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b/>
                <w:sz w:val="20"/>
                <w:szCs w:val="20"/>
              </w:rPr>
              <w:t xml:space="preserve">1.Вопросы, выносимые на заседании при Главе сельского поселения </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r>
      <w:tr w:rsidR="00E474BE" w:rsidRPr="00E474BE" w:rsidTr="00CA1152">
        <w:trPr>
          <w:trHeight w:val="144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 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 2.</w:t>
            </w:r>
          </w:p>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Об утверждении плана работы администрации сельского поселения «Нившера» на 2024 год.</w:t>
            </w:r>
          </w:p>
          <w:p w:rsidR="00E474BE" w:rsidRPr="00E474BE" w:rsidRDefault="00E474BE" w:rsidP="00CA1152">
            <w:pPr>
              <w:jc w:val="both"/>
              <w:rPr>
                <w:rFonts w:ascii="Times New Roman" w:hAnsi="Times New Roman" w:cs="Times New Roman"/>
                <w:b/>
                <w:sz w:val="20"/>
                <w:szCs w:val="20"/>
              </w:rPr>
            </w:pPr>
            <w:r w:rsidRPr="00E474BE">
              <w:rPr>
                <w:rFonts w:ascii="Times New Roman" w:hAnsi="Times New Roman" w:cs="Times New Roman"/>
                <w:sz w:val="20"/>
                <w:szCs w:val="20"/>
              </w:rPr>
              <w:t xml:space="preserve">Спортивно-массовые мероприятия на территории сельского поселения «Нившера» в 2024 году, участие в спортивных мероприятиях района. </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 xml:space="preserve">январь </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в течении года</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Глава сельского поселения руководители учреждений и организаций </w:t>
            </w:r>
          </w:p>
        </w:tc>
      </w:tr>
      <w:tr w:rsidR="00E474BE" w:rsidRPr="00E474BE" w:rsidTr="00E474BE">
        <w:trPr>
          <w:trHeight w:val="514"/>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Работа над проектами для участия в конкурсах по линии Минсельхоза</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Март - апрель</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w:t>
            </w:r>
          </w:p>
        </w:tc>
      </w:tr>
      <w:tr w:rsidR="00E474BE" w:rsidRPr="00E474BE" w:rsidTr="00CA1152">
        <w:trPr>
          <w:trHeight w:val="144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собраний с жителями села по отбору проектов «Народный бюджет 2025»</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март</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Совет ветеранов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Руководители учреждений</w:t>
            </w:r>
          </w:p>
        </w:tc>
      </w:tr>
      <w:tr w:rsidR="00E474BE" w:rsidRPr="00E474BE" w:rsidTr="00CA1152">
        <w:trPr>
          <w:trHeight w:val="674"/>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Отчет о работе главы сельского поселения и администрации за 2023 годы</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март</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поселения</w:t>
            </w:r>
          </w:p>
        </w:tc>
      </w:tr>
      <w:tr w:rsidR="00E474BE" w:rsidRPr="00E474BE" w:rsidTr="00CA1152">
        <w:trPr>
          <w:trHeight w:val="198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Об утверждении плана мероприятий, посвященных 79-ой годовщине Победы в ВОВ 1941-1945гг.</w:t>
            </w:r>
          </w:p>
          <w:p w:rsidR="00E474BE" w:rsidRPr="00E474BE" w:rsidRDefault="00E474BE" w:rsidP="00CA1152">
            <w:pPr>
              <w:jc w:val="both"/>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апрель</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Совет ветеранов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Руководители учреждений </w:t>
            </w:r>
          </w:p>
        </w:tc>
      </w:tr>
      <w:tr w:rsidR="00E474BE" w:rsidRPr="00E474BE" w:rsidTr="00503778">
        <w:trPr>
          <w:trHeight w:val="1268"/>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2.</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3.</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 мероприятиях по подготовке к паводковому периоду.</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О санитарном состоянии населенных пунктов.</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Об обеспечении максимально </w:t>
            </w:r>
            <w:proofErr w:type="gramStart"/>
            <w:r w:rsidRPr="00E474BE">
              <w:rPr>
                <w:rFonts w:ascii="Times New Roman" w:hAnsi="Times New Roman" w:cs="Times New Roman"/>
                <w:sz w:val="20"/>
                <w:szCs w:val="20"/>
              </w:rPr>
              <w:t>возможной занятости трудоспособного населения</w:t>
            </w:r>
            <w:proofErr w:type="gramEnd"/>
            <w:r w:rsidRPr="00E474BE">
              <w:rPr>
                <w:rFonts w:ascii="Times New Roman" w:hAnsi="Times New Roman" w:cs="Times New Roman"/>
                <w:sz w:val="20"/>
                <w:szCs w:val="20"/>
              </w:rPr>
              <w:t xml:space="preserve"> и реализация прав граждан в области социальной защиты от безработицы:</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организация общественных работ</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lastRenderedPageBreak/>
              <w:t xml:space="preserve">- организация временного трудоустройства безработных граждан, испытывающих трудности в поиске работы;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 организация временного трудоустройства несовершеннолетних граждан в возрасте от 14 до 18 лет. </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lastRenderedPageBreak/>
              <w:t>Апрель</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В течении года</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поселения</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lastRenderedPageBreak/>
              <w:t xml:space="preserve">Руководители МОУ «СОШ» с. Нившера и ООО «Нившера» </w:t>
            </w:r>
          </w:p>
        </w:tc>
      </w:tr>
      <w:tr w:rsidR="00E474BE" w:rsidRPr="00E474BE" w:rsidTr="00503778">
        <w:trPr>
          <w:trHeight w:val="2774"/>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lastRenderedPageBreak/>
              <w:t>1.</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2.</w:t>
            </w:r>
          </w:p>
          <w:p w:rsidR="00503778" w:rsidRDefault="00503778"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3.</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4.</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5.</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Организация перевозки населения через реку Нившера.</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 мероприятиях весенне - летнего периода по подготовке объектов и населенных пунктов к пожароопасному периоду.</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Организация мероприятий по обустройству мест массового отдыха людей у воды</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Организация мероприятий по охране природы.</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Организация круглогодичного оздоровления </w:t>
            </w:r>
            <w:proofErr w:type="gramStart"/>
            <w:r w:rsidRPr="00E474BE">
              <w:rPr>
                <w:rFonts w:ascii="Times New Roman" w:hAnsi="Times New Roman" w:cs="Times New Roman"/>
                <w:sz w:val="20"/>
                <w:szCs w:val="20"/>
              </w:rPr>
              <w:t>и  летнего</w:t>
            </w:r>
            <w:proofErr w:type="gramEnd"/>
            <w:r w:rsidRPr="00E474BE">
              <w:rPr>
                <w:rFonts w:ascii="Times New Roman" w:hAnsi="Times New Roman" w:cs="Times New Roman"/>
                <w:sz w:val="20"/>
                <w:szCs w:val="20"/>
              </w:rPr>
              <w:t xml:space="preserve"> отдыха детей.</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май- октябрь</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май-сентябрь</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июль-август</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в течении года</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поселения, зам. главы, руководители учреждений</w:t>
            </w:r>
          </w:p>
        </w:tc>
      </w:tr>
      <w:tr w:rsidR="00E474BE" w:rsidRPr="00E474BE" w:rsidTr="00CA1152">
        <w:trPr>
          <w:trHeight w:val="2355"/>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2.</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3.</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4.</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 мероприятиях по подготовке образовательных учреждений к новому учебному году.</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 мероприятиях по благоустройству населенных пунктов:</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 Участие и реализация федерального проекта «Формирование комфортной городской среды» (третий этап – Обустройство футбольного </w:t>
            </w:r>
            <w:proofErr w:type="gramStart"/>
            <w:r w:rsidRPr="00E474BE">
              <w:rPr>
                <w:rFonts w:ascii="Times New Roman" w:hAnsi="Times New Roman" w:cs="Times New Roman"/>
                <w:sz w:val="20"/>
                <w:szCs w:val="20"/>
              </w:rPr>
              <w:t>поля)</w:t>
            </w:r>
            <w:r w:rsidRPr="00E474BE">
              <w:rPr>
                <w:rFonts w:ascii="Times New Roman" w:hAnsi="Times New Roman" w:cs="Times New Roman"/>
                <w:sz w:val="20"/>
                <w:szCs w:val="20"/>
              </w:rPr>
              <w:br/>
              <w:t>-</w:t>
            </w:r>
            <w:proofErr w:type="gramEnd"/>
            <w:r w:rsidRPr="00E474BE">
              <w:rPr>
                <w:rFonts w:ascii="Times New Roman" w:hAnsi="Times New Roman" w:cs="Times New Roman"/>
                <w:sz w:val="20"/>
                <w:szCs w:val="20"/>
              </w:rPr>
              <w:t xml:space="preserve"> Реализация проектов по Народному бюджету: «Ремонт </w:t>
            </w:r>
            <w:proofErr w:type="spellStart"/>
            <w:r w:rsidRPr="00E474BE">
              <w:rPr>
                <w:rFonts w:ascii="Times New Roman" w:hAnsi="Times New Roman" w:cs="Times New Roman"/>
                <w:sz w:val="20"/>
                <w:szCs w:val="20"/>
              </w:rPr>
              <w:t>улично</w:t>
            </w:r>
            <w:proofErr w:type="spellEnd"/>
            <w:r w:rsidRPr="00E474BE">
              <w:rPr>
                <w:rFonts w:ascii="Times New Roman" w:hAnsi="Times New Roman" w:cs="Times New Roman"/>
                <w:sz w:val="20"/>
                <w:szCs w:val="20"/>
              </w:rPr>
              <w:t xml:space="preserve"> – дорожной сети в с. Нившера»</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Реализация инициативного проекта «Безопасный путь»</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 участие в районном конкурсе по благоустройству сельских поселений по д. Алексеевка </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Организация экологической акции «Речная лента», «Зеленая Россия»</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Организация работ по благоустройству села из числа безработных граждан по социально – экономическому партнерству с АО «Сыктывкарский ЛПК»</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Июнь - август</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Июнь-август</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Июнь-июль</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Июнь - июль</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сентябрь</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 xml:space="preserve">Июнь – август </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Июнь - сентябрь</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Директор школы, заведующая детского сада</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руководители учреждений</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Совет ветеранов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Общественники </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Председатели общественных организаций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Совет молодежи </w:t>
            </w:r>
          </w:p>
          <w:p w:rsidR="00E474BE" w:rsidRPr="00E474BE" w:rsidRDefault="00E474BE" w:rsidP="00503778">
            <w:pPr>
              <w:rPr>
                <w:rFonts w:ascii="Times New Roman" w:hAnsi="Times New Roman" w:cs="Times New Roman"/>
                <w:sz w:val="20"/>
                <w:szCs w:val="20"/>
              </w:rPr>
            </w:pPr>
            <w:r w:rsidRPr="00E474BE">
              <w:rPr>
                <w:rFonts w:ascii="Times New Roman" w:hAnsi="Times New Roman" w:cs="Times New Roman"/>
                <w:sz w:val="20"/>
                <w:szCs w:val="20"/>
              </w:rPr>
              <w:t>депутаты поселения</w:t>
            </w:r>
          </w:p>
        </w:tc>
      </w:tr>
      <w:tr w:rsidR="00E474BE" w:rsidRPr="00E474BE" w:rsidTr="00CA1152">
        <w:trPr>
          <w:trHeight w:val="180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О подготовке и проведении мероприятий, посвященных ко Дню пожилых людей.</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Отчет о работе Совета ветеранов.</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сентябрь</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Глава сельского поселения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Совет ветеранов</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Директор школы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Председатели общественных организаций </w:t>
            </w:r>
            <w:r w:rsidRPr="00E474BE">
              <w:rPr>
                <w:rFonts w:ascii="Times New Roman" w:hAnsi="Times New Roman" w:cs="Times New Roman"/>
                <w:sz w:val="20"/>
                <w:szCs w:val="20"/>
              </w:rPr>
              <w:br/>
              <w:t>Безработные</w:t>
            </w:r>
          </w:p>
        </w:tc>
      </w:tr>
      <w:tr w:rsidR="00E474BE" w:rsidRPr="00E474BE" w:rsidTr="00CA1152">
        <w:trPr>
          <w:trHeight w:val="154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lastRenderedPageBreak/>
              <w:t>1.</w:t>
            </w:r>
          </w:p>
          <w:p w:rsidR="00503778" w:rsidRDefault="00503778"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2.</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3.</w:t>
            </w: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О подготовке и проведении Новогодних </w:t>
            </w:r>
            <w:proofErr w:type="gramStart"/>
            <w:r w:rsidRPr="00E474BE">
              <w:rPr>
                <w:rFonts w:ascii="Times New Roman" w:hAnsi="Times New Roman" w:cs="Times New Roman"/>
                <w:sz w:val="20"/>
                <w:szCs w:val="20"/>
              </w:rPr>
              <w:t>праздников  -</w:t>
            </w:r>
            <w:proofErr w:type="gramEnd"/>
            <w:r w:rsidRPr="00E474BE">
              <w:rPr>
                <w:rFonts w:ascii="Times New Roman" w:hAnsi="Times New Roman" w:cs="Times New Roman"/>
                <w:sz w:val="20"/>
                <w:szCs w:val="20"/>
              </w:rPr>
              <w:t xml:space="preserve"> обустройство фотозоны и елки на центральной площади</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Праздничное оформление территорий и входных групп организаций и учреждений села</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Утверждение графика дежурств в новогодние праздники </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декабрь</w:t>
            </w: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сельского поселения, директор ДК</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Руководители учреждений</w:t>
            </w:r>
          </w:p>
        </w:tc>
      </w:tr>
      <w:tr w:rsidR="00E474BE" w:rsidRPr="00E474BE" w:rsidTr="00CA1152">
        <w:trPr>
          <w:trHeight w:val="42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b/>
                <w:sz w:val="20"/>
                <w:szCs w:val="20"/>
              </w:rPr>
            </w:pPr>
            <w:r w:rsidRPr="00E474BE">
              <w:rPr>
                <w:rFonts w:ascii="Times New Roman" w:hAnsi="Times New Roman" w:cs="Times New Roman"/>
                <w:b/>
                <w:sz w:val="20"/>
                <w:szCs w:val="20"/>
              </w:rPr>
              <w:t>2.Организационно-массовая работа</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p>
        </w:tc>
      </w:tr>
      <w:tr w:rsidR="00E474BE" w:rsidRPr="00E474BE" w:rsidTr="00CA1152">
        <w:trPr>
          <w:trHeight w:val="2280"/>
        </w:trPr>
        <w:tc>
          <w:tcPr>
            <w:tcW w:w="566"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2.</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3.</w:t>
            </w:r>
          </w:p>
          <w:p w:rsidR="00503778" w:rsidRPr="00E474BE" w:rsidRDefault="00503778"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4.</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5.</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6.</w:t>
            </w:r>
          </w:p>
          <w:p w:rsidR="00E474BE" w:rsidRPr="00E474BE" w:rsidRDefault="00E474BE" w:rsidP="00CA1152">
            <w:pPr>
              <w:rPr>
                <w:rFonts w:ascii="Times New Roman" w:hAnsi="Times New Roman" w:cs="Times New Roman"/>
                <w:sz w:val="20"/>
                <w:szCs w:val="20"/>
              </w:rPr>
            </w:pPr>
          </w:p>
          <w:p w:rsidR="00E474BE" w:rsidRPr="00E474BE" w:rsidRDefault="00503778" w:rsidP="00CA1152">
            <w:pPr>
              <w:rPr>
                <w:rFonts w:ascii="Times New Roman" w:hAnsi="Times New Roman" w:cs="Times New Roman"/>
                <w:sz w:val="20"/>
                <w:szCs w:val="20"/>
              </w:rPr>
            </w:pPr>
            <w:r>
              <w:rPr>
                <w:rFonts w:ascii="Times New Roman" w:hAnsi="Times New Roman" w:cs="Times New Roman"/>
                <w:sz w:val="20"/>
                <w:szCs w:val="20"/>
              </w:rPr>
              <w:t>7</w:t>
            </w:r>
            <w:r w:rsidR="00E474BE" w:rsidRPr="00E474BE">
              <w:rPr>
                <w:rFonts w:ascii="Times New Roman" w:hAnsi="Times New Roman" w:cs="Times New Roman"/>
                <w:sz w:val="20"/>
                <w:szCs w:val="20"/>
              </w:rPr>
              <w:t>.</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8.</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lastRenderedPageBreak/>
              <w:t xml:space="preserve">9. </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10.</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11.</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12.</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13.</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14.</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15.</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tc>
        <w:tc>
          <w:tcPr>
            <w:tcW w:w="5569"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lastRenderedPageBreak/>
              <w:t xml:space="preserve">Проведение собрания граждан в с. Нившера </w:t>
            </w:r>
            <w:proofErr w:type="gramStart"/>
            <w:r w:rsidRPr="00E474BE">
              <w:rPr>
                <w:rFonts w:ascii="Times New Roman" w:hAnsi="Times New Roman" w:cs="Times New Roman"/>
                <w:sz w:val="20"/>
                <w:szCs w:val="20"/>
              </w:rPr>
              <w:t>и  д.</w:t>
            </w:r>
            <w:proofErr w:type="gramEnd"/>
            <w:r w:rsidRPr="00E474BE">
              <w:rPr>
                <w:rFonts w:ascii="Times New Roman" w:hAnsi="Times New Roman" w:cs="Times New Roman"/>
                <w:sz w:val="20"/>
                <w:szCs w:val="20"/>
              </w:rPr>
              <w:t xml:space="preserve"> Алексеевка по противопожарной безопасности в пожароопасный период</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заседаний Совета ветеранов</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заседаний Совета руководителей</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сессий депутатов сельского поселения</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заседаний координационного совета</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Личный прием граждан Главой сельского поселения</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субботников по благоустройству населенных пунктов, благоустройство кладбища</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Проведение массовых праздничных мероприятий:</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-рождественские дни</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-день защиты Отечества</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-Международный женский день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-празднование 79-ой годовщины Победы в ВОВ 1941-1945гг</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-международный день защиты детей</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-День знаний</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-День пожилых людей</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-День матери</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-Новый год</w:t>
            </w:r>
          </w:p>
          <w:p w:rsidR="00E474BE" w:rsidRPr="00E474BE" w:rsidRDefault="00E474BE" w:rsidP="00CA1152">
            <w:pPr>
              <w:rPr>
                <w:rFonts w:ascii="Times New Roman" w:hAnsi="Times New Roman" w:cs="Times New Roman"/>
                <w:b/>
                <w:sz w:val="20"/>
                <w:szCs w:val="20"/>
              </w:rPr>
            </w:pPr>
            <w:r w:rsidRPr="00E474BE">
              <w:rPr>
                <w:rFonts w:ascii="Times New Roman" w:hAnsi="Times New Roman" w:cs="Times New Roman"/>
                <w:b/>
                <w:sz w:val="20"/>
                <w:szCs w:val="20"/>
              </w:rPr>
              <w:lastRenderedPageBreak/>
              <w:t>Повышение профессионального уровня работников администрации сельского поселения «Нившера»</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Самостоятельное изучение нормативных и законодательных актов</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Обучение работников администрации СП по вопросам о местном самоуправлении, о социальной защите населения,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Ознакомление с методами работы других администраций сельских поселений </w:t>
            </w:r>
          </w:p>
          <w:p w:rsidR="00E474BE" w:rsidRPr="00E474BE" w:rsidRDefault="00E474BE" w:rsidP="00CA1152">
            <w:pPr>
              <w:jc w:val="center"/>
              <w:rPr>
                <w:rFonts w:ascii="Times New Roman" w:hAnsi="Times New Roman" w:cs="Times New Roman"/>
                <w:b/>
                <w:sz w:val="20"/>
                <w:szCs w:val="20"/>
              </w:rPr>
            </w:pPr>
          </w:p>
          <w:p w:rsidR="00E474BE" w:rsidRPr="00E474BE" w:rsidRDefault="00E474BE" w:rsidP="00CA1152">
            <w:pPr>
              <w:jc w:val="center"/>
              <w:rPr>
                <w:rFonts w:ascii="Times New Roman" w:hAnsi="Times New Roman" w:cs="Times New Roman"/>
                <w:b/>
                <w:sz w:val="20"/>
                <w:szCs w:val="20"/>
              </w:rPr>
            </w:pPr>
            <w:r w:rsidRPr="00E474BE">
              <w:rPr>
                <w:rFonts w:ascii="Times New Roman" w:hAnsi="Times New Roman" w:cs="Times New Roman"/>
                <w:b/>
                <w:sz w:val="20"/>
                <w:szCs w:val="20"/>
              </w:rPr>
              <w:t xml:space="preserve">Нормативно-правовая работа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Подготовка муниципальных правовых актов Главы сельского поселения «Нившера»</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Подготовка проектов решений Совета сельского поселения «Нившера» </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Разработка программ социально-экономического развития сельского поселения </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Формирование архивных фондов сельского поселения </w:t>
            </w:r>
          </w:p>
          <w:p w:rsidR="00E474BE" w:rsidRPr="00E474BE" w:rsidRDefault="00E474BE" w:rsidP="00CA1152">
            <w:pPr>
              <w:jc w:val="both"/>
              <w:rPr>
                <w:rFonts w:ascii="Times New Roman" w:hAnsi="Times New Roman" w:cs="Times New Roman"/>
                <w:sz w:val="20"/>
                <w:szCs w:val="20"/>
              </w:rPr>
            </w:pPr>
          </w:p>
          <w:p w:rsidR="00E474BE" w:rsidRPr="00E474BE" w:rsidRDefault="00E474BE" w:rsidP="00CA1152">
            <w:pPr>
              <w:jc w:val="both"/>
              <w:rPr>
                <w:rFonts w:ascii="Times New Roman" w:hAnsi="Times New Roman" w:cs="Times New Roman"/>
                <w:b/>
                <w:sz w:val="20"/>
                <w:szCs w:val="20"/>
              </w:rPr>
            </w:pPr>
            <w:r w:rsidRPr="00E474BE">
              <w:rPr>
                <w:rFonts w:ascii="Times New Roman" w:hAnsi="Times New Roman" w:cs="Times New Roman"/>
                <w:b/>
                <w:sz w:val="20"/>
                <w:szCs w:val="20"/>
              </w:rPr>
              <w:t xml:space="preserve">Осуществление государственных полномочий по: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 ведению первичного воинского учета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ведение учета граждан по месту жительства и по месту пребывания</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 нотариальные действия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 обращения граждан </w:t>
            </w:r>
          </w:p>
          <w:p w:rsidR="00E474BE" w:rsidRPr="00E474BE" w:rsidRDefault="00E474BE" w:rsidP="00CA1152">
            <w:pPr>
              <w:jc w:val="both"/>
              <w:rPr>
                <w:rFonts w:ascii="Times New Roman" w:hAnsi="Times New Roman" w:cs="Times New Roman"/>
                <w:b/>
                <w:sz w:val="20"/>
                <w:szCs w:val="20"/>
              </w:rPr>
            </w:pPr>
          </w:p>
          <w:p w:rsidR="00E474BE" w:rsidRPr="00E474BE" w:rsidRDefault="00E474BE" w:rsidP="00CA1152">
            <w:pPr>
              <w:jc w:val="both"/>
              <w:rPr>
                <w:rFonts w:ascii="Times New Roman" w:hAnsi="Times New Roman" w:cs="Times New Roman"/>
                <w:b/>
                <w:sz w:val="20"/>
                <w:szCs w:val="20"/>
              </w:rPr>
            </w:pPr>
            <w:r w:rsidRPr="00E474BE">
              <w:rPr>
                <w:rFonts w:ascii="Times New Roman" w:hAnsi="Times New Roman" w:cs="Times New Roman"/>
                <w:b/>
                <w:sz w:val="20"/>
                <w:szCs w:val="20"/>
              </w:rPr>
              <w:t xml:space="preserve">Взаимодействие администрации сельского поселения «Нившера» с администрацией МО МР «Корткеросский», органами государственной власти Республики Коми и Корткеросского района, иными учреждениями и организациями.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 xml:space="preserve">- Предоставление необходимой отчетности </w:t>
            </w:r>
          </w:p>
          <w:p w:rsidR="00E474BE" w:rsidRPr="00E474BE" w:rsidRDefault="00E474BE" w:rsidP="00CA1152">
            <w:pPr>
              <w:jc w:val="both"/>
              <w:rPr>
                <w:rFonts w:ascii="Times New Roman" w:hAnsi="Times New Roman" w:cs="Times New Roman"/>
                <w:sz w:val="20"/>
                <w:szCs w:val="20"/>
              </w:rPr>
            </w:pPr>
            <w:r w:rsidRPr="00E474BE">
              <w:rPr>
                <w:rFonts w:ascii="Times New Roman" w:hAnsi="Times New Roman" w:cs="Times New Roman"/>
                <w:sz w:val="20"/>
                <w:szCs w:val="20"/>
              </w:rPr>
              <w:t>-Участие в межмуниципальных семинарах</w:t>
            </w:r>
          </w:p>
        </w:tc>
        <w:tc>
          <w:tcPr>
            <w:tcW w:w="1365"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lastRenderedPageBreak/>
              <w:t>апрель - май</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1 раз в квартал </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1 раз в квартал</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 xml:space="preserve">по мере необходимости, но не реже 1 р.  в </w:t>
            </w:r>
            <w:proofErr w:type="spellStart"/>
            <w:r w:rsidRPr="00E474BE">
              <w:rPr>
                <w:rFonts w:ascii="Times New Roman" w:hAnsi="Times New Roman" w:cs="Times New Roman"/>
                <w:sz w:val="20"/>
                <w:szCs w:val="20"/>
              </w:rPr>
              <w:t>кв</w:t>
            </w:r>
            <w:proofErr w:type="spellEnd"/>
            <w:r w:rsidRPr="00E474BE">
              <w:rPr>
                <w:rFonts w:ascii="Times New Roman" w:hAnsi="Times New Roman" w:cs="Times New Roman"/>
                <w:sz w:val="20"/>
                <w:szCs w:val="20"/>
              </w:rPr>
              <w:t>-л</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по мере поступления заявления от членов Совета профилактики</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 xml:space="preserve">Каждый понедельник и четверг </w:t>
            </w: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май - октябрь</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 xml:space="preserve">в течении года </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r w:rsidRPr="00E474BE">
              <w:rPr>
                <w:rFonts w:ascii="Times New Roman" w:hAnsi="Times New Roman" w:cs="Times New Roman"/>
                <w:sz w:val="20"/>
                <w:szCs w:val="20"/>
              </w:rPr>
              <w:t xml:space="preserve">согласно плана </w:t>
            </w: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roofErr w:type="spellStart"/>
            <w:proofErr w:type="gramStart"/>
            <w:r w:rsidRPr="00E474BE">
              <w:rPr>
                <w:rFonts w:ascii="Times New Roman" w:hAnsi="Times New Roman" w:cs="Times New Roman"/>
                <w:sz w:val="20"/>
                <w:szCs w:val="20"/>
              </w:rPr>
              <w:t>постоян</w:t>
            </w:r>
            <w:proofErr w:type="spellEnd"/>
            <w:r w:rsidRPr="00E474BE">
              <w:rPr>
                <w:rFonts w:ascii="Times New Roman" w:hAnsi="Times New Roman" w:cs="Times New Roman"/>
                <w:sz w:val="20"/>
                <w:szCs w:val="20"/>
              </w:rPr>
              <w:t>-но</w:t>
            </w:r>
            <w:proofErr w:type="gramEnd"/>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503778" w:rsidRDefault="00503778" w:rsidP="00CA1152">
            <w:pPr>
              <w:jc w:val="center"/>
              <w:rPr>
                <w:rFonts w:ascii="Times New Roman" w:hAnsi="Times New Roman" w:cs="Times New Roman"/>
                <w:sz w:val="20"/>
                <w:szCs w:val="20"/>
              </w:rPr>
            </w:pPr>
            <w:r>
              <w:rPr>
                <w:rFonts w:ascii="Times New Roman" w:hAnsi="Times New Roman" w:cs="Times New Roman"/>
                <w:sz w:val="20"/>
                <w:szCs w:val="20"/>
              </w:rPr>
              <w:t>\</w:t>
            </w:r>
          </w:p>
          <w:p w:rsidR="00E474BE" w:rsidRPr="00E474BE" w:rsidRDefault="00E474BE" w:rsidP="00CA1152">
            <w:pPr>
              <w:jc w:val="center"/>
              <w:rPr>
                <w:rFonts w:ascii="Times New Roman" w:hAnsi="Times New Roman" w:cs="Times New Roman"/>
                <w:sz w:val="20"/>
                <w:szCs w:val="20"/>
              </w:rPr>
            </w:pPr>
            <w:proofErr w:type="spellStart"/>
            <w:proofErr w:type="gramStart"/>
            <w:r w:rsidRPr="00E474BE">
              <w:rPr>
                <w:rFonts w:ascii="Times New Roman" w:hAnsi="Times New Roman" w:cs="Times New Roman"/>
                <w:sz w:val="20"/>
                <w:szCs w:val="20"/>
              </w:rPr>
              <w:t>постоян</w:t>
            </w:r>
            <w:proofErr w:type="spellEnd"/>
            <w:r w:rsidRPr="00E474BE">
              <w:rPr>
                <w:rFonts w:ascii="Times New Roman" w:hAnsi="Times New Roman" w:cs="Times New Roman"/>
                <w:sz w:val="20"/>
                <w:szCs w:val="20"/>
              </w:rPr>
              <w:t>-но</w:t>
            </w:r>
            <w:proofErr w:type="gramEnd"/>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roofErr w:type="spellStart"/>
            <w:proofErr w:type="gramStart"/>
            <w:r w:rsidRPr="00E474BE">
              <w:rPr>
                <w:rFonts w:ascii="Times New Roman" w:hAnsi="Times New Roman" w:cs="Times New Roman"/>
                <w:sz w:val="20"/>
                <w:szCs w:val="20"/>
              </w:rPr>
              <w:t>постоян</w:t>
            </w:r>
            <w:proofErr w:type="spellEnd"/>
            <w:r w:rsidRPr="00E474BE">
              <w:rPr>
                <w:rFonts w:ascii="Times New Roman" w:hAnsi="Times New Roman" w:cs="Times New Roman"/>
                <w:sz w:val="20"/>
                <w:szCs w:val="20"/>
              </w:rPr>
              <w:t>-но</w:t>
            </w:r>
            <w:proofErr w:type="gramEnd"/>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roofErr w:type="spellStart"/>
            <w:proofErr w:type="gramStart"/>
            <w:r w:rsidRPr="00E474BE">
              <w:rPr>
                <w:rFonts w:ascii="Times New Roman" w:hAnsi="Times New Roman" w:cs="Times New Roman"/>
                <w:sz w:val="20"/>
                <w:szCs w:val="20"/>
              </w:rPr>
              <w:t>постоян</w:t>
            </w:r>
            <w:proofErr w:type="spellEnd"/>
            <w:r w:rsidRPr="00E474BE">
              <w:rPr>
                <w:rFonts w:ascii="Times New Roman" w:hAnsi="Times New Roman" w:cs="Times New Roman"/>
                <w:sz w:val="20"/>
                <w:szCs w:val="20"/>
              </w:rPr>
              <w:t>-но</w:t>
            </w:r>
            <w:proofErr w:type="gramEnd"/>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roofErr w:type="spellStart"/>
            <w:proofErr w:type="gramStart"/>
            <w:r w:rsidRPr="00E474BE">
              <w:rPr>
                <w:rFonts w:ascii="Times New Roman" w:hAnsi="Times New Roman" w:cs="Times New Roman"/>
                <w:sz w:val="20"/>
                <w:szCs w:val="20"/>
              </w:rPr>
              <w:t>постоян</w:t>
            </w:r>
            <w:proofErr w:type="spellEnd"/>
            <w:r w:rsidRPr="00E474BE">
              <w:rPr>
                <w:rFonts w:ascii="Times New Roman" w:hAnsi="Times New Roman" w:cs="Times New Roman"/>
                <w:sz w:val="20"/>
                <w:szCs w:val="20"/>
              </w:rPr>
              <w:t>-но</w:t>
            </w:r>
            <w:proofErr w:type="gramEnd"/>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roofErr w:type="spellStart"/>
            <w:proofErr w:type="gramStart"/>
            <w:r w:rsidRPr="00E474BE">
              <w:rPr>
                <w:rFonts w:ascii="Times New Roman" w:hAnsi="Times New Roman" w:cs="Times New Roman"/>
                <w:sz w:val="20"/>
                <w:szCs w:val="20"/>
              </w:rPr>
              <w:t>постоян</w:t>
            </w:r>
            <w:proofErr w:type="spellEnd"/>
            <w:r w:rsidRPr="00E474BE">
              <w:rPr>
                <w:rFonts w:ascii="Times New Roman" w:hAnsi="Times New Roman" w:cs="Times New Roman"/>
                <w:sz w:val="20"/>
                <w:szCs w:val="20"/>
              </w:rPr>
              <w:t>-но</w:t>
            </w:r>
            <w:proofErr w:type="gramEnd"/>
          </w:p>
          <w:p w:rsidR="00E474BE" w:rsidRPr="00E474BE" w:rsidRDefault="00E474BE" w:rsidP="00CA1152">
            <w:pPr>
              <w:jc w:val="center"/>
              <w:rPr>
                <w:rFonts w:ascii="Times New Roman" w:hAnsi="Times New Roman" w:cs="Times New Roman"/>
                <w:sz w:val="20"/>
                <w:szCs w:val="20"/>
              </w:rPr>
            </w:pPr>
          </w:p>
          <w:p w:rsidR="00E474BE" w:rsidRPr="00E474BE" w:rsidRDefault="00E474BE" w:rsidP="00CA1152">
            <w:pPr>
              <w:jc w:val="center"/>
              <w:rPr>
                <w:rFonts w:ascii="Times New Roman" w:hAnsi="Times New Roman" w:cs="Times New Roman"/>
                <w:sz w:val="20"/>
                <w:szCs w:val="20"/>
              </w:rPr>
            </w:pPr>
          </w:p>
        </w:tc>
        <w:tc>
          <w:tcPr>
            <w:tcW w:w="2460" w:type="dxa"/>
            <w:tcBorders>
              <w:top w:val="single" w:sz="4" w:space="0" w:color="auto"/>
              <w:left w:val="single" w:sz="4" w:space="0" w:color="auto"/>
              <w:bottom w:val="single" w:sz="4" w:space="0" w:color="auto"/>
              <w:right w:val="single" w:sz="4" w:space="0" w:color="auto"/>
            </w:tcBorders>
          </w:tcPr>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lastRenderedPageBreak/>
              <w:t xml:space="preserve">Глава сельского поселения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Совет ветеранов</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Совет поселения </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Руководители учреждений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поселения</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Глава сельского поселения </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Глава сельского поселения </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сельского</w:t>
            </w: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поселения </w:t>
            </w:r>
          </w:p>
          <w:p w:rsidR="00E474BE" w:rsidRPr="00E474BE" w:rsidRDefault="00503778" w:rsidP="00CA1152">
            <w:pPr>
              <w:rPr>
                <w:rFonts w:ascii="Times New Roman" w:hAnsi="Times New Roman" w:cs="Times New Roman"/>
                <w:sz w:val="20"/>
                <w:szCs w:val="20"/>
              </w:rPr>
            </w:pPr>
            <w:r>
              <w:rPr>
                <w:rFonts w:ascii="Times New Roman" w:hAnsi="Times New Roman" w:cs="Times New Roman"/>
                <w:sz w:val="20"/>
                <w:szCs w:val="20"/>
              </w:rPr>
              <w:t>А</w:t>
            </w:r>
            <w:r w:rsidR="00E474BE" w:rsidRPr="00E474BE">
              <w:rPr>
                <w:rFonts w:ascii="Times New Roman" w:hAnsi="Times New Roman" w:cs="Times New Roman"/>
                <w:sz w:val="20"/>
                <w:szCs w:val="20"/>
              </w:rPr>
              <w:t>дминистрация, Совет ветеранов и общественники</w:t>
            </w:r>
          </w:p>
          <w:p w:rsidR="00503778" w:rsidRDefault="00503778"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Глава сельского поселения </w:t>
            </w:r>
          </w:p>
          <w:p w:rsidR="00E474BE" w:rsidRPr="00E474BE" w:rsidRDefault="00E474BE"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E474BE" w:rsidRPr="00E474BE" w:rsidRDefault="00503778" w:rsidP="00CA1152">
            <w:pPr>
              <w:rPr>
                <w:rFonts w:ascii="Times New Roman" w:hAnsi="Times New Roman" w:cs="Times New Roman"/>
                <w:sz w:val="20"/>
                <w:szCs w:val="20"/>
              </w:rPr>
            </w:pPr>
            <w:r>
              <w:rPr>
                <w:rFonts w:ascii="Times New Roman" w:hAnsi="Times New Roman" w:cs="Times New Roman"/>
                <w:sz w:val="20"/>
                <w:szCs w:val="20"/>
              </w:rPr>
              <w:lastRenderedPageBreak/>
              <w:t>Г</w:t>
            </w:r>
            <w:r w:rsidR="00E474BE" w:rsidRPr="00E474BE">
              <w:rPr>
                <w:rFonts w:ascii="Times New Roman" w:hAnsi="Times New Roman" w:cs="Times New Roman"/>
                <w:sz w:val="20"/>
                <w:szCs w:val="20"/>
              </w:rPr>
              <w:t xml:space="preserve">лава сельского поселения </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зам. главы поселения</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глава поселения</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зам. главы поселения</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Работники администрации </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p>
          <w:p w:rsidR="00E474BE" w:rsidRDefault="00E474BE"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Default="00503778" w:rsidP="00CA1152">
            <w:pPr>
              <w:rPr>
                <w:rFonts w:ascii="Times New Roman" w:hAnsi="Times New Roman" w:cs="Times New Roman"/>
                <w:sz w:val="20"/>
                <w:szCs w:val="20"/>
              </w:rPr>
            </w:pPr>
          </w:p>
          <w:p w:rsidR="00503778" w:rsidRPr="00E474BE" w:rsidRDefault="00503778"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Работники администрации</w:t>
            </w:r>
          </w:p>
          <w:p w:rsidR="00E474BE" w:rsidRPr="00E474BE" w:rsidRDefault="00E474BE" w:rsidP="00CA1152">
            <w:pPr>
              <w:rPr>
                <w:rFonts w:ascii="Times New Roman" w:hAnsi="Times New Roman" w:cs="Times New Roman"/>
                <w:sz w:val="20"/>
                <w:szCs w:val="20"/>
              </w:rPr>
            </w:pPr>
          </w:p>
          <w:p w:rsidR="00E474BE" w:rsidRPr="00E474BE" w:rsidRDefault="00E474BE" w:rsidP="00CA1152">
            <w:pPr>
              <w:rPr>
                <w:rFonts w:ascii="Times New Roman" w:hAnsi="Times New Roman" w:cs="Times New Roman"/>
                <w:sz w:val="20"/>
                <w:szCs w:val="20"/>
              </w:rPr>
            </w:pPr>
            <w:r w:rsidRPr="00E474BE">
              <w:rPr>
                <w:rFonts w:ascii="Times New Roman" w:hAnsi="Times New Roman" w:cs="Times New Roman"/>
                <w:sz w:val="20"/>
                <w:szCs w:val="20"/>
              </w:rPr>
              <w:t xml:space="preserve">Глава сельского поселения </w:t>
            </w:r>
          </w:p>
        </w:tc>
      </w:tr>
    </w:tbl>
    <w:p w:rsidR="002A2E31" w:rsidRDefault="002A2E31"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DE2A37">
      <w:pPr>
        <w:spacing w:after="0" w:line="240" w:lineRule="auto"/>
        <w:jc w:val="center"/>
        <w:rPr>
          <w:rFonts w:ascii="Times New Roman" w:hAnsi="Times New Roman" w:cs="Times New Roman"/>
          <w:b/>
          <w:sz w:val="24"/>
          <w:szCs w:val="24"/>
          <w:u w:val="single"/>
        </w:rPr>
      </w:pPr>
      <w:r w:rsidRPr="00DE2A37">
        <w:rPr>
          <w:rFonts w:ascii="Times New Roman" w:hAnsi="Times New Roman" w:cs="Times New Roman"/>
          <w:b/>
          <w:sz w:val="24"/>
          <w:szCs w:val="24"/>
          <w:u w:val="single"/>
        </w:rPr>
        <w:t>Раздел третий:</w:t>
      </w:r>
    </w:p>
    <w:p w:rsidR="00DE2A37" w:rsidRPr="00DE2A37" w:rsidRDefault="00DE2A37" w:rsidP="00DE2A37">
      <w:pPr>
        <w:spacing w:after="0" w:line="240" w:lineRule="auto"/>
        <w:jc w:val="center"/>
        <w:rPr>
          <w:rFonts w:ascii="Times New Roman" w:hAnsi="Times New Roman" w:cs="Times New Roman"/>
          <w:b/>
          <w:sz w:val="24"/>
          <w:szCs w:val="24"/>
          <w:u w:val="single"/>
        </w:rPr>
      </w:pPr>
    </w:p>
    <w:p w:rsidR="00DE2A37" w:rsidRPr="00DE2A37" w:rsidRDefault="00DE2A37" w:rsidP="00DE2A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DE2A37">
        <w:rPr>
          <w:rFonts w:ascii="Times New Roman" w:eastAsia="Times New Roman" w:hAnsi="Times New Roman" w:cs="Times New Roman"/>
          <w:b/>
          <w:color w:val="000000"/>
          <w:sz w:val="24"/>
          <w:szCs w:val="24"/>
          <w:lang w:eastAsia="ru-RU"/>
        </w:rPr>
        <w:t xml:space="preserve">Информация </w:t>
      </w:r>
      <w:r w:rsidR="00503778">
        <w:rPr>
          <w:rFonts w:ascii="Times New Roman" w:eastAsia="Times New Roman" w:hAnsi="Times New Roman" w:cs="Times New Roman"/>
          <w:b/>
          <w:color w:val="000000"/>
          <w:sz w:val="24"/>
          <w:szCs w:val="24"/>
          <w:lang w:eastAsia="ru-RU"/>
        </w:rPr>
        <w:t>по проекту «Народный бюджет»</w:t>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50377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503778">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1" wp14:anchorId="6EF33D71" wp14:editId="0488FF3B">
            <wp:simplePos x="0" y="0"/>
            <wp:positionH relativeFrom="margin">
              <wp:align>left</wp:align>
            </wp:positionH>
            <wp:positionV relativeFrom="margin">
              <wp:posOffset>828675</wp:posOffset>
            </wp:positionV>
            <wp:extent cx="1758206" cy="1314450"/>
            <wp:effectExtent l="0" t="0" r="0" b="0"/>
            <wp:wrapSquare wrapText="bothSides"/>
            <wp:docPr id="7" name="Рисунок 7" descr="C:\Users\я\Desktop\dMhsrYL8X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я\Desktop\dMhsrYL8XGM.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8206" cy="1314450"/>
                    </a:xfrm>
                    <a:prstGeom prst="rect">
                      <a:avLst/>
                    </a:prstGeom>
                    <a:noFill/>
                    <a:ln>
                      <a:noFill/>
                    </a:ln>
                  </pic:spPr>
                </pic:pic>
              </a:graphicData>
            </a:graphic>
          </wp:anchor>
        </w:drawing>
      </w:r>
    </w:p>
    <w:p w:rsidR="00503778" w:rsidRP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olor w:val="000000"/>
          <w:sz w:val="24"/>
          <w:szCs w:val="24"/>
          <w:shd w:val="clear" w:color="auto" w:fill="FFFFFF"/>
        </w:rPr>
      </w:pPr>
      <w:r w:rsidRPr="00503778">
        <w:rPr>
          <w:rFonts w:ascii="Times New Roman" w:hAnsi="Times New Roman" w:cs="Times New Roman"/>
          <w:b/>
          <w:color w:val="000000"/>
          <w:sz w:val="24"/>
          <w:szCs w:val="24"/>
          <w:shd w:val="clear" w:color="auto" w:fill="FFFFFF"/>
        </w:rPr>
        <w:t>Уважаемые жители села Нившера!</w:t>
      </w:r>
    </w:p>
    <w:p w:rsid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olor w:val="000000"/>
          <w:sz w:val="24"/>
          <w:szCs w:val="24"/>
          <w:shd w:val="clear" w:color="auto" w:fill="FFFFFF"/>
        </w:rPr>
      </w:pPr>
      <w:r w:rsidRPr="00503778">
        <w:rPr>
          <w:rFonts w:ascii="Times New Roman" w:hAnsi="Times New Roman" w:cs="Times New Roman"/>
          <w:color w:val="000000"/>
          <w:sz w:val="24"/>
          <w:szCs w:val="24"/>
        </w:rPr>
        <w:br/>
      </w:r>
      <w:r w:rsidRPr="00503778">
        <w:rPr>
          <w:rFonts w:ascii="Times New Roman" w:hAnsi="Times New Roman" w:cs="Times New Roman"/>
          <w:color w:val="000000"/>
          <w:sz w:val="24"/>
          <w:szCs w:val="24"/>
          <w:shd w:val="clear" w:color="auto" w:fill="FFFFFF"/>
        </w:rPr>
        <w:t>13 февраля 2024 года с 15:00 в администрации состоится предварительное обсуждение проектов, предложенных жителями для конкурсного участия в проекте "Народный бюджет" на 2025 год.</w:t>
      </w:r>
      <w:r w:rsidRPr="00503778">
        <w:rPr>
          <w:rFonts w:ascii="Times New Roman" w:hAnsi="Times New Roman" w:cs="Times New Roman"/>
          <w:color w:val="000000"/>
          <w:sz w:val="24"/>
          <w:szCs w:val="24"/>
        </w:rPr>
        <w:br/>
      </w:r>
    </w:p>
    <w:p w:rsid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olor w:val="000000"/>
          <w:sz w:val="24"/>
          <w:szCs w:val="24"/>
          <w:shd w:val="clear" w:color="auto" w:fill="FFFFFF"/>
        </w:rPr>
      </w:pPr>
    </w:p>
    <w:p w:rsidR="00503778" w:rsidRP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olor w:val="000000"/>
          <w:sz w:val="24"/>
          <w:szCs w:val="24"/>
          <w:shd w:val="clear" w:color="auto" w:fill="FFFFFF"/>
        </w:rPr>
      </w:pPr>
      <w:r w:rsidRPr="00503778">
        <w:rPr>
          <w:rFonts w:ascii="Times New Roman" w:hAnsi="Times New Roman" w:cs="Times New Roman"/>
          <w:b/>
          <w:color w:val="000000"/>
          <w:sz w:val="24"/>
          <w:szCs w:val="24"/>
          <w:shd w:val="clear" w:color="auto" w:fill="FFFFFF"/>
        </w:rPr>
        <w:t>Поступили следующие инициативы:</w:t>
      </w:r>
      <w:r w:rsidRPr="00503778">
        <w:rPr>
          <w:rFonts w:ascii="Times New Roman" w:hAnsi="Times New Roman" w:cs="Times New Roman"/>
          <w:b/>
          <w:color w:val="000000"/>
          <w:sz w:val="24"/>
          <w:szCs w:val="24"/>
        </w:rPr>
        <w:br/>
      </w:r>
    </w:p>
    <w:p w:rsidR="00DE2A37" w:rsidRP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503778">
        <w:rPr>
          <w:rFonts w:ascii="Times New Roman" w:hAnsi="Times New Roman" w:cs="Times New Roman"/>
          <w:color w:val="000000"/>
          <w:sz w:val="24"/>
          <w:szCs w:val="24"/>
          <w:shd w:val="clear" w:color="auto" w:fill="FFFFFF"/>
        </w:rPr>
        <w:t xml:space="preserve">1. в области благоустройства - "Ремонт </w:t>
      </w:r>
      <w:proofErr w:type="spellStart"/>
      <w:r w:rsidRPr="00503778">
        <w:rPr>
          <w:rFonts w:ascii="Times New Roman" w:hAnsi="Times New Roman" w:cs="Times New Roman"/>
          <w:color w:val="000000"/>
          <w:sz w:val="24"/>
          <w:szCs w:val="24"/>
          <w:shd w:val="clear" w:color="auto" w:fill="FFFFFF"/>
        </w:rPr>
        <w:t>улично</w:t>
      </w:r>
      <w:proofErr w:type="spellEnd"/>
      <w:r w:rsidRPr="00503778">
        <w:rPr>
          <w:rFonts w:ascii="Times New Roman" w:hAnsi="Times New Roman" w:cs="Times New Roman"/>
          <w:color w:val="000000"/>
          <w:sz w:val="24"/>
          <w:szCs w:val="24"/>
          <w:shd w:val="clear" w:color="auto" w:fill="FFFFFF"/>
        </w:rPr>
        <w:t xml:space="preserve"> - дорожной сети"</w:t>
      </w:r>
      <w:r w:rsidRPr="00503778">
        <w:rPr>
          <w:rFonts w:ascii="Times New Roman" w:hAnsi="Times New Roman" w:cs="Times New Roman"/>
          <w:color w:val="000000"/>
          <w:sz w:val="24"/>
          <w:szCs w:val="24"/>
          <w:shd w:val="clear" w:color="auto" w:fill="FFFFFF"/>
        </w:rPr>
        <w:br/>
        <w:t>2. в области занятости населения - "Уборка ивняка и замена старых игровых элементов на центральной детской площадке"</w:t>
      </w:r>
      <w:r w:rsidRPr="00503778">
        <w:rPr>
          <w:rFonts w:ascii="Times New Roman" w:hAnsi="Times New Roman" w:cs="Times New Roman"/>
          <w:color w:val="000000"/>
          <w:sz w:val="24"/>
          <w:szCs w:val="24"/>
          <w:shd w:val="clear" w:color="auto" w:fill="FFFFFF"/>
        </w:rPr>
        <w:br/>
        <w:t xml:space="preserve">3. по малому и среднему предпринимательству - "Приобретение автобуса (ИП Михайлов М.А.) для социального проезда Нившера - Богородск - </w:t>
      </w:r>
      <w:proofErr w:type="spellStart"/>
      <w:r w:rsidRPr="00503778">
        <w:rPr>
          <w:rFonts w:ascii="Times New Roman" w:hAnsi="Times New Roman" w:cs="Times New Roman"/>
          <w:color w:val="000000"/>
          <w:sz w:val="24"/>
          <w:szCs w:val="24"/>
          <w:shd w:val="clear" w:color="auto" w:fill="FFFFFF"/>
        </w:rPr>
        <w:t>Большелуг</w:t>
      </w:r>
      <w:proofErr w:type="spellEnd"/>
      <w:r w:rsidRPr="00503778">
        <w:rPr>
          <w:rFonts w:ascii="Times New Roman" w:hAnsi="Times New Roman" w:cs="Times New Roman"/>
          <w:color w:val="000000"/>
          <w:sz w:val="24"/>
          <w:szCs w:val="24"/>
          <w:shd w:val="clear" w:color="auto" w:fill="FFFFFF"/>
        </w:rPr>
        <w:t xml:space="preserve"> - Сторожевск - Приозерный - Сыктывкар"</w:t>
      </w:r>
      <w:r w:rsidRPr="00503778">
        <w:rPr>
          <w:rFonts w:ascii="Times New Roman" w:hAnsi="Times New Roman" w:cs="Times New Roman"/>
          <w:color w:val="000000"/>
          <w:sz w:val="24"/>
          <w:szCs w:val="24"/>
          <w:shd w:val="clear" w:color="auto" w:fill="FFFFFF"/>
        </w:rPr>
        <w:br/>
        <w:t>Просим всех активных жителей принять участие.</w:t>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503778"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503778">
        <w:rPr>
          <w:rFonts w:ascii="Times New Roman" w:eastAsia="Times New Roman" w:hAnsi="Times New Roman" w:cs="Times New Roman"/>
          <w:noProof/>
          <w:color w:val="000000"/>
          <w:sz w:val="20"/>
          <w:szCs w:val="20"/>
          <w:lang w:eastAsia="ru-RU"/>
        </w:rPr>
        <w:drawing>
          <wp:anchor distT="0" distB="0" distL="114300" distR="114300" simplePos="0" relativeHeight="251660288" behindDoc="0" locked="0" layoutInCell="1" allowOverlap="1" wp14:anchorId="38B4F08A" wp14:editId="107CA8FD">
            <wp:simplePos x="0" y="0"/>
            <wp:positionH relativeFrom="margin">
              <wp:posOffset>0</wp:posOffset>
            </wp:positionH>
            <wp:positionV relativeFrom="margin">
              <wp:posOffset>4377690</wp:posOffset>
            </wp:positionV>
            <wp:extent cx="1758206" cy="1314450"/>
            <wp:effectExtent l="0" t="0" r="0" b="0"/>
            <wp:wrapSquare wrapText="bothSides"/>
            <wp:docPr id="8" name="Рисунок 8" descr="C:\Users\я\Desktop\dMhsrYL8X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я\Desktop\dMhsrYL8XGM.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8206" cy="1314450"/>
                    </a:xfrm>
                    <a:prstGeom prst="rect">
                      <a:avLst/>
                    </a:prstGeom>
                    <a:noFill/>
                    <a:ln>
                      <a:noFill/>
                    </a:ln>
                  </pic:spPr>
                </pic:pic>
              </a:graphicData>
            </a:graphic>
          </wp:anchor>
        </w:drawing>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olor w:val="000000"/>
          <w:sz w:val="24"/>
          <w:szCs w:val="24"/>
        </w:rPr>
      </w:pPr>
      <w:r w:rsidRPr="00503778">
        <w:rPr>
          <w:rFonts w:ascii="Times New Roman" w:hAnsi="Times New Roman" w:cs="Times New Roman"/>
          <w:b/>
          <w:color w:val="000000"/>
          <w:sz w:val="24"/>
          <w:szCs w:val="24"/>
          <w:shd w:val="clear" w:color="auto" w:fill="FFFFFF"/>
        </w:rPr>
        <w:t>Уважаемые жители сельского поселения "Нившера" и гости нашего села!</w:t>
      </w:r>
    </w:p>
    <w:p w:rsid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olor w:val="000000"/>
          <w:sz w:val="24"/>
          <w:szCs w:val="24"/>
          <w:shd w:val="clear" w:color="auto" w:fill="FFFFFF"/>
        </w:rPr>
      </w:pPr>
      <w:r w:rsidRPr="00503778">
        <w:rPr>
          <w:rFonts w:ascii="Times New Roman" w:hAnsi="Times New Roman" w:cs="Times New Roman"/>
          <w:color w:val="000000"/>
          <w:sz w:val="24"/>
          <w:szCs w:val="24"/>
        </w:rPr>
        <w:br/>
      </w:r>
      <w:r w:rsidRPr="00503778">
        <w:rPr>
          <w:rFonts w:ascii="Times New Roman" w:hAnsi="Times New Roman" w:cs="Times New Roman"/>
          <w:color w:val="000000"/>
          <w:sz w:val="24"/>
          <w:szCs w:val="24"/>
          <w:shd w:val="clear" w:color="auto" w:fill="FFFFFF"/>
        </w:rPr>
        <w:t>11 марта 2024 года с 15:00 в Доме культуры состоится собрание граждан по проекту "Народный бюджет".</w:t>
      </w:r>
      <w:r w:rsidRPr="00503778">
        <w:rPr>
          <w:rFonts w:ascii="Times New Roman" w:hAnsi="Times New Roman" w:cs="Times New Roman"/>
          <w:color w:val="000000"/>
          <w:sz w:val="24"/>
          <w:szCs w:val="24"/>
        </w:rPr>
        <w:br/>
      </w:r>
    </w:p>
    <w:p w:rsidR="00395826" w:rsidRPr="00503778" w:rsidRDefault="00503778" w:rsidP="005037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r w:rsidRPr="00503778">
        <w:rPr>
          <w:rFonts w:ascii="Times New Roman" w:hAnsi="Times New Roman" w:cs="Times New Roman"/>
          <w:b/>
          <w:color w:val="000000"/>
          <w:sz w:val="24"/>
          <w:szCs w:val="24"/>
          <w:shd w:val="clear" w:color="auto" w:fill="FFFFFF"/>
        </w:rPr>
        <w:t>План собрания:</w:t>
      </w:r>
      <w:r w:rsidRPr="00503778">
        <w:rPr>
          <w:rFonts w:ascii="Times New Roman" w:hAnsi="Times New Roman" w:cs="Times New Roman"/>
          <w:color w:val="000000"/>
          <w:sz w:val="24"/>
          <w:szCs w:val="24"/>
        </w:rPr>
        <w:br/>
      </w:r>
      <w:r w:rsidRPr="00503778">
        <w:rPr>
          <w:rFonts w:ascii="Times New Roman" w:hAnsi="Times New Roman" w:cs="Times New Roman"/>
          <w:color w:val="000000"/>
          <w:sz w:val="24"/>
          <w:szCs w:val="24"/>
          <w:shd w:val="clear" w:color="auto" w:fill="FFFFFF"/>
        </w:rPr>
        <w:t>1. Отчет Главы сельского поселения "Нившера" о проделанной работе за 2023 год.</w:t>
      </w:r>
      <w:r w:rsidRPr="00503778">
        <w:rPr>
          <w:rFonts w:ascii="Times New Roman" w:hAnsi="Times New Roman" w:cs="Times New Roman"/>
          <w:color w:val="000000"/>
          <w:sz w:val="24"/>
          <w:szCs w:val="24"/>
          <w:shd w:val="clear" w:color="auto" w:fill="FFFFFF"/>
        </w:rPr>
        <w:br/>
        <w:t>2. Выбор проектов Народный бюджет на 2025 год.</w:t>
      </w:r>
      <w:r w:rsidRPr="00503778">
        <w:rPr>
          <w:rFonts w:ascii="Times New Roman" w:hAnsi="Times New Roman" w:cs="Times New Roman"/>
          <w:color w:val="000000"/>
          <w:sz w:val="24"/>
          <w:szCs w:val="24"/>
          <w:shd w:val="clear" w:color="auto" w:fill="FFFFFF"/>
        </w:rPr>
        <w:br/>
        <w:t>3. Выступление сотрудника пожарной части села Нившера по ситуации с пожарами и профилактической работе.</w:t>
      </w:r>
      <w:r w:rsidRPr="00503778">
        <w:rPr>
          <w:rFonts w:ascii="Times New Roman" w:hAnsi="Times New Roman" w:cs="Times New Roman"/>
          <w:color w:val="000000"/>
          <w:sz w:val="24"/>
          <w:szCs w:val="24"/>
          <w:shd w:val="clear" w:color="auto" w:fill="FFFFFF"/>
        </w:rPr>
        <w:br/>
      </w:r>
      <w:r w:rsidRPr="00503778">
        <w:rPr>
          <w:rFonts w:ascii="Times New Roman" w:hAnsi="Times New Roman" w:cs="Times New Roman"/>
          <w:color w:val="000000"/>
          <w:sz w:val="24"/>
          <w:szCs w:val="24"/>
          <w:shd w:val="clear" w:color="auto" w:fill="FFFFFF"/>
        </w:rPr>
        <w:br/>
        <w:t>Просим ваши предложения и инициативы направлять в администрацию по электронной почте </w:t>
      </w:r>
      <w:hyperlink r:id="rId16" w:history="1">
        <w:r w:rsidRPr="00503778">
          <w:rPr>
            <w:rFonts w:ascii="Times New Roman" w:hAnsi="Times New Roman" w:cs="Times New Roman"/>
            <w:color w:val="0000FF"/>
            <w:sz w:val="24"/>
            <w:szCs w:val="24"/>
            <w:shd w:val="clear" w:color="auto" w:fill="FFFFFF"/>
          </w:rPr>
          <w:t>adminivsh@rambler.ru</w:t>
        </w:r>
      </w:hyperlink>
      <w:r w:rsidRPr="00503778">
        <w:rPr>
          <w:rFonts w:ascii="Times New Roman" w:hAnsi="Times New Roman" w:cs="Times New Roman"/>
          <w:color w:val="000000"/>
          <w:sz w:val="24"/>
          <w:szCs w:val="24"/>
          <w:shd w:val="clear" w:color="auto" w:fill="FFFFFF"/>
        </w:rPr>
        <w:t> или звонить по телефону 9-82-91.</w:t>
      </w:r>
    </w:p>
    <w:p w:rsidR="00395826" w:rsidRPr="00503778"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4"/>
          <w:szCs w:val="24"/>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gramEnd"/>
      <w:r w:rsidRPr="00AB396D">
        <w:rPr>
          <w:rFonts w:ascii="Times New Roman" w:eastAsia="Times New Roman" w:hAnsi="Times New Roman" w:cs="Times New Roman"/>
          <w:sz w:val="20"/>
          <w:szCs w:val="20"/>
          <w:lang w:eastAsia="ru-RU"/>
        </w:rPr>
        <w:t xml:space="preserve">Изъюрова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Ларукова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gramEnd"/>
      <w:r w:rsidRPr="00AB396D">
        <w:rPr>
          <w:rFonts w:ascii="Times New Roman" w:eastAsia="Times New Roman" w:hAnsi="Times New Roman" w:cs="Times New Roman"/>
          <w:sz w:val="20"/>
          <w:szCs w:val="20"/>
          <w:lang w:eastAsia="ru-RU"/>
        </w:rPr>
        <w:t xml:space="preserve">Ларукова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печать   </w:t>
      </w:r>
      <w:r w:rsidR="00024897">
        <w:rPr>
          <w:rFonts w:ascii="Times New Roman" w:eastAsia="Times New Roman" w:hAnsi="Times New Roman" w:cs="Times New Roman"/>
          <w:color w:val="000000"/>
          <w:sz w:val="20"/>
          <w:szCs w:val="20"/>
          <w:lang w:eastAsia="ru-RU"/>
        </w:rPr>
        <w:t>27</w:t>
      </w:r>
      <w:r w:rsidR="00CD3BBE">
        <w:rPr>
          <w:rFonts w:ascii="Times New Roman" w:eastAsia="Times New Roman" w:hAnsi="Times New Roman" w:cs="Times New Roman"/>
          <w:color w:val="000000"/>
          <w:sz w:val="20"/>
          <w:szCs w:val="20"/>
          <w:lang w:eastAsia="ru-RU"/>
        </w:rPr>
        <w:t>.12</w:t>
      </w:r>
      <w:r w:rsidR="003302EA" w:rsidRPr="00AB396D">
        <w:rPr>
          <w:rFonts w:ascii="Times New Roman" w:eastAsia="Times New Roman" w:hAnsi="Times New Roman" w:cs="Times New Roman"/>
          <w:color w:val="000000"/>
          <w:sz w:val="20"/>
          <w:szCs w:val="20"/>
          <w:lang w:eastAsia="ru-RU"/>
        </w:rPr>
        <w:t>.2023</w:t>
      </w:r>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2845AB">
      <w:footerReference w:type="default" r:id="rId17"/>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9B" w:rsidRDefault="00C62A9B" w:rsidP="00D004D3">
      <w:pPr>
        <w:spacing w:after="0" w:line="240" w:lineRule="auto"/>
      </w:pPr>
      <w:r>
        <w:separator/>
      </w:r>
    </w:p>
  </w:endnote>
  <w:endnote w:type="continuationSeparator" w:id="0">
    <w:p w:rsidR="00C62A9B" w:rsidRDefault="00C62A9B"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Content>
      <w:p w:rsidR="00A35422" w:rsidRDefault="00A35422">
        <w:pPr>
          <w:jc w:val="center"/>
        </w:pPr>
        <w:r>
          <w:fldChar w:fldCharType="begin"/>
        </w:r>
        <w:r>
          <w:instrText>PAGE   \* MERGEFORMAT</w:instrText>
        </w:r>
        <w:r>
          <w:fldChar w:fldCharType="separate"/>
        </w:r>
        <w:r w:rsidR="00FE54B6">
          <w:rPr>
            <w:noProof/>
          </w:rPr>
          <w:t>3</w:t>
        </w:r>
        <w:r>
          <w:fldChar w:fldCharType="end"/>
        </w:r>
      </w:p>
    </w:sdtContent>
  </w:sdt>
  <w:p w:rsidR="00A35422" w:rsidRDefault="00A35422"/>
  <w:p w:rsidR="00A35422" w:rsidRDefault="00A354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9B" w:rsidRDefault="00C62A9B" w:rsidP="00D004D3">
      <w:pPr>
        <w:spacing w:after="0" w:line="240" w:lineRule="auto"/>
      </w:pPr>
      <w:r>
        <w:separator/>
      </w:r>
    </w:p>
  </w:footnote>
  <w:footnote w:type="continuationSeparator" w:id="0">
    <w:p w:rsidR="00C62A9B" w:rsidRDefault="00C62A9B"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5">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61841CE"/>
    <w:multiLevelType w:val="hybridMultilevel"/>
    <w:tmpl w:val="73B69A82"/>
    <w:lvl w:ilvl="0" w:tplc="03B4681C">
      <w:start w:val="6"/>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7">
    <w:nsid w:val="19E049D8"/>
    <w:multiLevelType w:val="hybridMultilevel"/>
    <w:tmpl w:val="AA981556"/>
    <w:lvl w:ilvl="0" w:tplc="B3485992">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10">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12">
    <w:nsid w:val="20D5407A"/>
    <w:multiLevelType w:val="singleLevel"/>
    <w:tmpl w:val="964A1896"/>
    <w:lvl w:ilvl="0">
      <w:start w:val="1"/>
      <w:numFmt w:val="decimal"/>
      <w:lvlText w:val="%1)"/>
      <w:lvlJc w:val="left"/>
      <w:pPr>
        <w:tabs>
          <w:tab w:val="num" w:pos="1005"/>
        </w:tabs>
        <w:ind w:left="1005" w:hanging="465"/>
      </w:pPr>
      <w:rPr>
        <w:rFonts w:hint="default"/>
      </w:rPr>
    </w:lvl>
  </w:abstractNum>
  <w:abstractNum w:abstractNumId="13">
    <w:nsid w:val="254326DA"/>
    <w:multiLevelType w:val="singleLevel"/>
    <w:tmpl w:val="60262912"/>
    <w:lvl w:ilvl="0">
      <w:start w:val="1"/>
      <w:numFmt w:val="decimal"/>
      <w:lvlText w:val="%1)"/>
      <w:lvlJc w:val="left"/>
      <w:pPr>
        <w:tabs>
          <w:tab w:val="num" w:pos="659"/>
        </w:tabs>
        <w:ind w:left="659" w:hanging="375"/>
      </w:pPr>
      <w:rPr>
        <w:rFonts w:hint="default"/>
      </w:rPr>
    </w:lvl>
  </w:abstractNum>
  <w:abstractNum w:abstractNumId="14">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8">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20">
    <w:nsid w:val="387356AE"/>
    <w:multiLevelType w:val="hybridMultilevel"/>
    <w:tmpl w:val="92B486BE"/>
    <w:lvl w:ilvl="0" w:tplc="902677A0">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1">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22">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5">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6">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8">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9">
    <w:nsid w:val="53116752"/>
    <w:multiLevelType w:val="hybridMultilevel"/>
    <w:tmpl w:val="60528C58"/>
    <w:lvl w:ilvl="0" w:tplc="799CFA5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33">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4867BE"/>
    <w:multiLevelType w:val="hybridMultilevel"/>
    <w:tmpl w:val="B464EADE"/>
    <w:lvl w:ilvl="0" w:tplc="32E2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8808A6"/>
    <w:multiLevelType w:val="multilevel"/>
    <w:tmpl w:val="E396B5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7">
    <w:nsid w:val="69331BCC"/>
    <w:multiLevelType w:val="multilevel"/>
    <w:tmpl w:val="8354AA76"/>
    <w:lvl w:ilvl="0">
      <w:start w:val="1"/>
      <w:numFmt w:val="decimal"/>
      <w:lvlText w:val="%1."/>
      <w:lvlJc w:val="left"/>
      <w:pPr>
        <w:tabs>
          <w:tab w:val="num" w:pos="825"/>
        </w:tabs>
        <w:ind w:left="825" w:hanging="360"/>
      </w:pPr>
      <w:rPr>
        <w:rFonts w:hint="default"/>
      </w:rPr>
    </w:lvl>
    <w:lvl w:ilvl="1">
      <w:start w:val="1"/>
      <w:numFmt w:val="decimal"/>
      <w:lvlText w:val="%2."/>
      <w:lvlJc w:val="left"/>
      <w:pPr>
        <w:tabs>
          <w:tab w:val="num" w:pos="1545"/>
        </w:tabs>
        <w:ind w:left="1545" w:hanging="360"/>
      </w:pPr>
      <w:rPr>
        <w:rFonts w:hint="default"/>
      </w:rPr>
    </w:lvl>
    <w:lvl w:ilvl="2" w:tentative="1">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38">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9">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4FD615A"/>
    <w:multiLevelType w:val="hybridMultilevel"/>
    <w:tmpl w:val="8E6A0834"/>
    <w:lvl w:ilvl="0" w:tplc="A8A8D0B6">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1">
    <w:nsid w:val="79A201A6"/>
    <w:multiLevelType w:val="hybridMultilevel"/>
    <w:tmpl w:val="F7201ECC"/>
    <w:lvl w:ilvl="0" w:tplc="95208B5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5"/>
  </w:num>
  <w:num w:numId="7">
    <w:abstractNumId w:val="22"/>
  </w:num>
  <w:num w:numId="8">
    <w:abstractNumId w:val="15"/>
  </w:num>
  <w:num w:numId="9">
    <w:abstractNumId w:val="18"/>
  </w:num>
  <w:num w:numId="10">
    <w:abstractNumId w:val="23"/>
  </w:num>
  <w:num w:numId="11">
    <w:abstractNumId w:val="16"/>
  </w:num>
  <w:num w:numId="12">
    <w:abstractNumId w:val="2"/>
  </w:num>
  <w:num w:numId="13">
    <w:abstractNumId w:val="33"/>
  </w:num>
  <w:num w:numId="14">
    <w:abstractNumId w:val="34"/>
  </w:num>
  <w:num w:numId="15">
    <w:abstractNumId w:val="25"/>
  </w:num>
  <w:num w:numId="16">
    <w:abstractNumId w:val="4"/>
  </w:num>
  <w:num w:numId="17">
    <w:abstractNumId w:val="21"/>
  </w:num>
  <w:num w:numId="18">
    <w:abstractNumId w:val="9"/>
  </w:num>
  <w:num w:numId="19">
    <w:abstractNumId w:val="17"/>
  </w:num>
  <w:num w:numId="20">
    <w:abstractNumId w:val="24"/>
  </w:num>
  <w:num w:numId="21">
    <w:abstractNumId w:val="28"/>
  </w:num>
  <w:num w:numId="22">
    <w:abstractNumId w:val="27"/>
  </w:num>
  <w:num w:numId="23">
    <w:abstractNumId w:val="37"/>
  </w:num>
  <w:num w:numId="24">
    <w:abstractNumId w:val="13"/>
  </w:num>
  <w:num w:numId="25">
    <w:abstractNumId w:val="36"/>
  </w:num>
  <w:num w:numId="26">
    <w:abstractNumId w:val="12"/>
  </w:num>
  <w:num w:numId="27">
    <w:abstractNumId w:val="38"/>
  </w:num>
  <w:num w:numId="28">
    <w:abstractNumId w:val="14"/>
  </w:num>
  <w:num w:numId="29">
    <w:abstractNumId w:val="32"/>
  </w:num>
  <w:num w:numId="30">
    <w:abstractNumId w:val="12"/>
    <w:lvlOverride w:ilvl="0">
      <w:startOverride w:val="1"/>
    </w:lvlOverride>
  </w:num>
  <w:num w:numId="31">
    <w:abstractNumId w:val="40"/>
  </w:num>
  <w:num w:numId="32">
    <w:abstractNumId w:val="6"/>
  </w:num>
  <w:num w:numId="33">
    <w:abstractNumId w:val="7"/>
  </w:num>
  <w:num w:numId="34">
    <w:abstractNumId w:val="20"/>
  </w:num>
  <w:num w:numId="35">
    <w:abstractNumId w:val="26"/>
  </w:num>
  <w:num w:numId="36">
    <w:abstractNumId w:val="35"/>
  </w:num>
  <w:num w:numId="37">
    <w:abstractNumId w:val="41"/>
  </w:num>
  <w:num w:numId="38">
    <w:abstractNumId w:val="3"/>
  </w:num>
  <w:num w:numId="39">
    <w:abstractNumId w:val="30"/>
  </w:num>
  <w:num w:numId="40">
    <w:abstractNumId w:val="11"/>
  </w:num>
  <w:num w:numId="41">
    <w:abstractNumId w:val="19"/>
  </w:num>
  <w:num w:numId="42">
    <w:abstractNumId w:val="8"/>
  </w:num>
  <w:num w:numId="43">
    <w:abstractNumId w:val="2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24897"/>
    <w:rsid w:val="000351F3"/>
    <w:rsid w:val="0005327C"/>
    <w:rsid w:val="00054332"/>
    <w:rsid w:val="00056947"/>
    <w:rsid w:val="00064A2F"/>
    <w:rsid w:val="00067B15"/>
    <w:rsid w:val="000D6D51"/>
    <w:rsid w:val="001404D9"/>
    <w:rsid w:val="001B7E49"/>
    <w:rsid w:val="001D6E7E"/>
    <w:rsid w:val="001E7C65"/>
    <w:rsid w:val="002845AB"/>
    <w:rsid w:val="00290F43"/>
    <w:rsid w:val="002A2E31"/>
    <w:rsid w:val="002B6EF3"/>
    <w:rsid w:val="002D7768"/>
    <w:rsid w:val="003302EA"/>
    <w:rsid w:val="00350A26"/>
    <w:rsid w:val="00395826"/>
    <w:rsid w:val="003A4C9F"/>
    <w:rsid w:val="003B5F5D"/>
    <w:rsid w:val="00434509"/>
    <w:rsid w:val="00457B1C"/>
    <w:rsid w:val="0048141D"/>
    <w:rsid w:val="00503778"/>
    <w:rsid w:val="005073F1"/>
    <w:rsid w:val="005A714C"/>
    <w:rsid w:val="006229C0"/>
    <w:rsid w:val="006935E5"/>
    <w:rsid w:val="006940E1"/>
    <w:rsid w:val="006A7575"/>
    <w:rsid w:val="006D3FE6"/>
    <w:rsid w:val="006D4AF8"/>
    <w:rsid w:val="0074714E"/>
    <w:rsid w:val="00800C44"/>
    <w:rsid w:val="008B3491"/>
    <w:rsid w:val="008E08CD"/>
    <w:rsid w:val="008F1FD8"/>
    <w:rsid w:val="00906F96"/>
    <w:rsid w:val="009449E1"/>
    <w:rsid w:val="009A0E28"/>
    <w:rsid w:val="009B7155"/>
    <w:rsid w:val="009F3320"/>
    <w:rsid w:val="00A02834"/>
    <w:rsid w:val="00A33207"/>
    <w:rsid w:val="00A35422"/>
    <w:rsid w:val="00A37F2D"/>
    <w:rsid w:val="00AA333D"/>
    <w:rsid w:val="00AA3C11"/>
    <w:rsid w:val="00AB396D"/>
    <w:rsid w:val="00B467A4"/>
    <w:rsid w:val="00B91782"/>
    <w:rsid w:val="00C02C30"/>
    <w:rsid w:val="00C35AB2"/>
    <w:rsid w:val="00C62A9B"/>
    <w:rsid w:val="00C954A7"/>
    <w:rsid w:val="00CD0E11"/>
    <w:rsid w:val="00CD3BBE"/>
    <w:rsid w:val="00D004D3"/>
    <w:rsid w:val="00D07434"/>
    <w:rsid w:val="00D55C02"/>
    <w:rsid w:val="00D9272E"/>
    <w:rsid w:val="00DA07B3"/>
    <w:rsid w:val="00DE2A37"/>
    <w:rsid w:val="00DE7E67"/>
    <w:rsid w:val="00E25E57"/>
    <w:rsid w:val="00E474BE"/>
    <w:rsid w:val="00E52C7C"/>
    <w:rsid w:val="00F77E49"/>
    <w:rsid w:val="00FB1EB5"/>
    <w:rsid w:val="00FE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98AA6-AB99-4ED9-9765-7A698926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320"/>
    <w:rPr>
      <w:color w:val="B00000"/>
      <w:u w:val="single"/>
    </w:rPr>
  </w:style>
  <w:style w:type="table" w:styleId="a4">
    <w:name w:val="Table Grid"/>
    <w:basedOn w:val="a1"/>
    <w:uiPriority w:val="3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uiPriority w:val="1"/>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iPriority w:val="99"/>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semiHidden/>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nivsh@rambl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A4BEF-D277-4555-A273-198BB143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49</Pages>
  <Words>15387</Words>
  <Characters>87706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cp:lastPrinted>2024-01-18T07:43:00Z</cp:lastPrinted>
  <dcterms:created xsi:type="dcterms:W3CDTF">2024-02-09T09:57:00Z</dcterms:created>
  <dcterms:modified xsi:type="dcterms:W3CDTF">2024-02-12T09:37:00Z</dcterms:modified>
</cp:coreProperties>
</file>