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13"/>
        <w:gridCol w:w="1265"/>
        <w:gridCol w:w="4587"/>
      </w:tblGrid>
      <w:tr w:rsidR="00665EE4" w:rsidRPr="00140195" w:rsidTr="00654884">
        <w:trPr>
          <w:trHeight w:val="1036"/>
        </w:trPr>
        <w:tc>
          <w:tcPr>
            <w:tcW w:w="4213" w:type="dxa"/>
            <w:hideMark/>
          </w:tcPr>
          <w:p w:rsidR="00D6688B" w:rsidRPr="00D6688B" w:rsidRDefault="00D6688B" w:rsidP="00D6688B">
            <w:pPr>
              <w:spacing w:after="0" w:line="240" w:lineRule="auto"/>
              <w:ind w:hanging="2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688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D6688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Одыб</w:t>
            </w:r>
            <w:proofErr w:type="spellEnd"/>
            <w:r w:rsidR="00665EE4" w:rsidRPr="00D6688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» </w:t>
            </w:r>
          </w:p>
          <w:p w:rsidR="00665EE4" w:rsidRPr="00D6688B" w:rsidRDefault="00D6688B" w:rsidP="00D6688B">
            <w:pPr>
              <w:spacing w:after="0" w:line="240" w:lineRule="auto"/>
              <w:ind w:hanging="2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6688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сикт</w:t>
            </w:r>
            <w:proofErr w:type="spellEnd"/>
            <w:r w:rsidRPr="00D6688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665EE4" w:rsidRPr="00D6688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овмöдчöминса</w:t>
            </w:r>
            <w:proofErr w:type="spellEnd"/>
          </w:p>
          <w:p w:rsidR="00665EE4" w:rsidRPr="00140195" w:rsidRDefault="00D6688B" w:rsidP="00D6688B">
            <w:pPr>
              <w:snapToGrid w:val="0"/>
              <w:spacing w:after="0" w:line="240" w:lineRule="auto"/>
              <w:ind w:hanging="2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688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Сöвет</w:t>
            </w:r>
            <w:proofErr w:type="spellEnd"/>
          </w:p>
        </w:tc>
        <w:tc>
          <w:tcPr>
            <w:tcW w:w="1265" w:type="dxa"/>
          </w:tcPr>
          <w:p w:rsidR="00665EE4" w:rsidRPr="00140195" w:rsidRDefault="00D6688B" w:rsidP="00D05639">
            <w:pPr>
              <w:snapToGrid w:val="0"/>
              <w:spacing w:after="0" w:line="240" w:lineRule="auto"/>
              <w:ind w:left="-166" w:right="-11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sz w:val="28"/>
              </w:rPr>
              <w:object w:dxaOrig="1141" w:dyaOrig="14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1.75pt" o:ole="" fillcolor="window">
                  <v:imagedata r:id="rId6" o:title=""/>
                </v:shape>
                <o:OLEObject Type="Embed" ProgID="Word.Picture.8" ShapeID="_x0000_i1025" DrawAspect="Content" ObjectID="_1811857316" r:id="rId7"/>
              </w:object>
            </w:r>
          </w:p>
          <w:p w:rsidR="00665EE4" w:rsidRPr="00140195" w:rsidRDefault="00665EE4" w:rsidP="00D056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hideMark/>
          </w:tcPr>
          <w:p w:rsidR="00D6688B" w:rsidRPr="00D6688B" w:rsidRDefault="00665EE4" w:rsidP="00D05639">
            <w:pPr>
              <w:snapToGrid w:val="0"/>
              <w:spacing w:after="0" w:line="240" w:lineRule="auto"/>
              <w:ind w:left="-90" w:firstLine="9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D6688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Совет </w:t>
            </w:r>
          </w:p>
          <w:p w:rsidR="00D6688B" w:rsidRPr="00D6688B" w:rsidRDefault="00665EE4" w:rsidP="00D6688B">
            <w:pPr>
              <w:snapToGrid w:val="0"/>
              <w:spacing w:after="0" w:line="240" w:lineRule="auto"/>
              <w:ind w:left="-90" w:firstLine="9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D6688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сельского поселения </w:t>
            </w:r>
          </w:p>
          <w:p w:rsidR="00665EE4" w:rsidRPr="00140195" w:rsidRDefault="00D6688B" w:rsidP="00D6688B">
            <w:pPr>
              <w:snapToGrid w:val="0"/>
              <w:spacing w:after="0" w:line="240" w:lineRule="auto"/>
              <w:ind w:left="-90" w:firstLine="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688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«Нившера»</w:t>
            </w:r>
          </w:p>
        </w:tc>
      </w:tr>
      <w:tr w:rsidR="00665EE4" w:rsidRPr="00140195" w:rsidTr="00654884">
        <w:trPr>
          <w:cantSplit/>
          <w:trHeight w:val="458"/>
        </w:trPr>
        <w:tc>
          <w:tcPr>
            <w:tcW w:w="10065" w:type="dxa"/>
            <w:gridSpan w:val="3"/>
            <w:vAlign w:val="center"/>
          </w:tcPr>
          <w:p w:rsidR="00665EE4" w:rsidRPr="00140195" w:rsidRDefault="00D05639" w:rsidP="00A8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ПОМШУ</w:t>
            </w:r>
            <w:r w:rsidR="00665EE4" w:rsidRPr="00140195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Ö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М</w:t>
            </w:r>
            <w:r w:rsidR="000E013F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 xml:space="preserve"> </w:t>
            </w:r>
          </w:p>
        </w:tc>
      </w:tr>
      <w:tr w:rsidR="00665EE4" w:rsidRPr="00140195" w:rsidTr="00654884">
        <w:trPr>
          <w:cantSplit/>
          <w:trHeight w:val="458"/>
        </w:trPr>
        <w:tc>
          <w:tcPr>
            <w:tcW w:w="10065" w:type="dxa"/>
            <w:gridSpan w:val="3"/>
            <w:vAlign w:val="center"/>
            <w:hideMark/>
          </w:tcPr>
          <w:p w:rsidR="00665EE4" w:rsidRPr="00140195" w:rsidRDefault="00665EE4" w:rsidP="00D0563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</w:p>
          <w:p w:rsidR="00665EE4" w:rsidRPr="00140195" w:rsidRDefault="00665EE4" w:rsidP="000A3F3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140195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РЕШЕНИЕ</w:t>
            </w:r>
            <w:r w:rsidR="00811448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 xml:space="preserve"> </w:t>
            </w:r>
          </w:p>
        </w:tc>
      </w:tr>
      <w:tr w:rsidR="00D05639" w:rsidRPr="00140195" w:rsidTr="00654884">
        <w:trPr>
          <w:cantSplit/>
          <w:trHeight w:val="294"/>
        </w:trPr>
        <w:tc>
          <w:tcPr>
            <w:tcW w:w="10065" w:type="dxa"/>
            <w:gridSpan w:val="3"/>
            <w:vAlign w:val="center"/>
          </w:tcPr>
          <w:p w:rsidR="00D05639" w:rsidRDefault="00D05639" w:rsidP="00D05639">
            <w:pPr>
              <w:keepNext/>
              <w:spacing w:after="0"/>
              <w:jc w:val="right"/>
              <w:outlineLvl w:val="3"/>
              <w:rPr>
                <w:rFonts w:ascii="Times New Roman" w:eastAsia="SimSun" w:hAnsi="Times New Roman" w:cs="Times New Roman"/>
                <w:sz w:val="24"/>
                <w:szCs w:val="20"/>
              </w:rPr>
            </w:pPr>
          </w:p>
          <w:p w:rsidR="00D05639" w:rsidRPr="00140195" w:rsidRDefault="00732E91" w:rsidP="00732E91">
            <w:pPr>
              <w:keepNext/>
              <w:spacing w:after="0"/>
              <w:jc w:val="both"/>
              <w:outlineLvl w:val="3"/>
              <w:rPr>
                <w:rFonts w:ascii="Times New Roman" w:eastAsia="SimSun" w:hAnsi="Times New Roman" w:cs="Times New Roman"/>
                <w:sz w:val="24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16 июня 2025</w:t>
            </w:r>
            <w:r w:rsidR="000E013F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 xml:space="preserve"> </w:t>
            </w:r>
            <w:r w:rsidR="00D05639" w:rsidRPr="00D05639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года</w:t>
            </w:r>
            <w:r w:rsidR="00D05639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 xml:space="preserve">                                                           </w:t>
            </w:r>
            <w:r w:rsidR="00D05639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/>
              </w:rPr>
              <w:t xml:space="preserve">            </w:t>
            </w:r>
            <w:r w:rsidR="00D05639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 xml:space="preserve">  </w:t>
            </w:r>
            <w:r w:rsidR="006604B3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 xml:space="preserve"> </w:t>
            </w:r>
            <w:r w:rsidR="0055464E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 xml:space="preserve">    </w:t>
            </w:r>
            <w:r w:rsidR="00D6688B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 xml:space="preserve">№ </w:t>
            </w:r>
            <w:r w:rsidR="00FB5ABE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154-2</w:t>
            </w:r>
            <w:bookmarkStart w:id="0" w:name="_GoBack"/>
            <w:bookmarkEnd w:id="0"/>
          </w:p>
        </w:tc>
      </w:tr>
      <w:tr w:rsidR="00D05639" w:rsidRPr="00D05639" w:rsidTr="00654884">
        <w:trPr>
          <w:cantSplit/>
          <w:trHeight w:val="280"/>
        </w:trPr>
        <w:tc>
          <w:tcPr>
            <w:tcW w:w="10065" w:type="dxa"/>
            <w:gridSpan w:val="3"/>
            <w:vAlign w:val="center"/>
            <w:hideMark/>
          </w:tcPr>
          <w:p w:rsidR="00811448" w:rsidRDefault="00811448" w:rsidP="0065488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05639" w:rsidRPr="00760796" w:rsidRDefault="00D05639" w:rsidP="00760796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5639">
              <w:rPr>
                <w:rFonts w:ascii="Times New Roman" w:eastAsia="Times New Roman" w:hAnsi="Times New Roman" w:cs="Times New Roman"/>
                <w:sz w:val="28"/>
                <w:szCs w:val="28"/>
              </w:rPr>
              <w:t>(Республика Коми, Корткеросский район, с.</w:t>
            </w:r>
            <w:r w:rsidR="007B0C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6688B">
              <w:rPr>
                <w:rFonts w:ascii="Times New Roman" w:eastAsia="Times New Roman" w:hAnsi="Times New Roman" w:cs="Times New Roman"/>
                <w:sz w:val="28"/>
                <w:szCs w:val="28"/>
              </w:rPr>
              <w:t>Нившера</w:t>
            </w:r>
            <w:r w:rsidRPr="00D05639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654884" w:rsidRPr="00732E91" w:rsidRDefault="00654884" w:rsidP="007607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B5ABE" w:rsidRPr="00667CB6" w:rsidRDefault="00FB5ABE" w:rsidP="00FB5ABE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667CB6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Об утверждении Положения о порядке управления и распоряжения муниципальным имуществом, находящимся в собственности муниципального 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образования сельского поселения</w:t>
      </w:r>
      <w:r w:rsidRPr="00667CB6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«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Нившера</w:t>
      </w:r>
      <w:r w:rsidRPr="00667CB6">
        <w:rPr>
          <w:rFonts w:ascii="Times New Roman" w:eastAsia="Times New Roman" w:hAnsi="Times New Roman"/>
          <w:b/>
          <w:sz w:val="32"/>
          <w:szCs w:val="32"/>
          <w:lang w:eastAsia="ru-RU"/>
        </w:rPr>
        <w:t>»</w:t>
      </w:r>
    </w:p>
    <w:p w:rsidR="00FB5ABE" w:rsidRPr="00667CB6" w:rsidRDefault="00FB5ABE" w:rsidP="00FB5AB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FB5ABE" w:rsidRPr="00667CB6" w:rsidRDefault="00FB5ABE" w:rsidP="00FB5A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Руководствуясь статьей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45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Устава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», Совет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6E2B90">
        <w:rPr>
          <w:rFonts w:ascii="Times New Roman" w:eastAsia="Times New Roman" w:hAnsi="Times New Roman"/>
          <w:b/>
          <w:sz w:val="28"/>
          <w:szCs w:val="28"/>
          <w:lang w:eastAsia="ru-RU"/>
        </w:rPr>
        <w:t>РЕШИЛ: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1. Утвердить </w:t>
      </w:r>
      <w:hyperlink w:anchor="P46" w:tooltip="ПОЛОЖЕНИЕ">
        <w:r w:rsidRPr="00667CB6">
          <w:rPr>
            <w:rFonts w:ascii="Times New Roman" w:eastAsia="Times New Roman" w:hAnsi="Times New Roman"/>
            <w:sz w:val="28"/>
            <w:szCs w:val="28"/>
            <w:lang w:eastAsia="ru-RU"/>
          </w:rPr>
          <w:t>Положение</w:t>
        </w:r>
      </w:hyperlink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о порядке управления и распоряжения имуществом, находящимся в собственности 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», согласно приложению к настоящему решению.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2. Признать утратившими силу </w:t>
      </w:r>
      <w:hyperlink r:id="rId8" w:tooltip="Решение Совета МО городского округа &quot;Сыктывкар&quot; от 27.02.2007 N 33/02-568 (ред. от 24.09.2014) &quot;Об утверждении Положения о порядке управления и распоряжения имуществом, находящимся в собственности муниципального образования городского округа &quot;Сыктывкар&quot; ------">
        <w:r w:rsidRPr="00667CB6">
          <w:rPr>
            <w:rFonts w:ascii="Times New Roman" w:eastAsia="Times New Roman" w:hAnsi="Times New Roman"/>
            <w:sz w:val="28"/>
            <w:szCs w:val="28"/>
            <w:lang w:eastAsia="ru-RU"/>
          </w:rPr>
          <w:t>решени</w:t>
        </w:r>
      </w:hyperlink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я Совета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 «Нившера»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1)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05.04.2012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31-5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6E2B90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Положения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E2B90">
        <w:rPr>
          <w:rFonts w:ascii="Times New Roman" w:eastAsia="Times New Roman" w:hAnsi="Times New Roman"/>
          <w:sz w:val="28"/>
          <w:szCs w:val="28"/>
          <w:lang w:eastAsia="ru-RU"/>
        </w:rPr>
        <w:t>о 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рядке управления и распоряжения </w:t>
      </w:r>
      <w:r w:rsidRPr="006E2B90">
        <w:rPr>
          <w:rFonts w:ascii="Times New Roman" w:eastAsia="Times New Roman" w:hAnsi="Times New Roman"/>
          <w:sz w:val="28"/>
          <w:szCs w:val="28"/>
          <w:lang w:eastAsia="ru-RU"/>
        </w:rPr>
        <w:t>муниципальной собственностью муниципального образования сельского поселения «Нившера»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5ABE" w:rsidRPr="00667CB6" w:rsidRDefault="00FB5ABE" w:rsidP="00FB5A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3. Настоящее решение вступает в силу со дня его официального опубликования. </w:t>
      </w:r>
    </w:p>
    <w:p w:rsidR="00FB5ABE" w:rsidRPr="00667CB6" w:rsidRDefault="00FB5ABE" w:rsidP="00FB5AB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B5ABE" w:rsidRPr="00667CB6" w:rsidRDefault="00FB5ABE" w:rsidP="00FB5ABE"/>
    <w:p w:rsidR="00FB5ABE" w:rsidRDefault="00FB5ABE" w:rsidP="00FB5AB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sz w:val="28"/>
          <w:szCs w:val="28"/>
        </w:rPr>
      </w:pPr>
      <w:r>
        <w:rPr>
          <w:rStyle w:val="normaltextrun"/>
          <w:b/>
          <w:sz w:val="28"/>
          <w:szCs w:val="28"/>
        </w:rPr>
        <w:t xml:space="preserve">Глава сельского поселения                                                    </w:t>
      </w:r>
      <w:proofErr w:type="spellStart"/>
      <w:r>
        <w:rPr>
          <w:rStyle w:val="normaltextrun"/>
          <w:b/>
          <w:sz w:val="28"/>
          <w:szCs w:val="28"/>
        </w:rPr>
        <w:t>Н.С.Изъюрова</w:t>
      </w:r>
      <w:proofErr w:type="spellEnd"/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left="4820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7CB6">
        <w:rPr>
          <w:rFonts w:ascii="Times New Roman" w:eastAsia="Times New Roman" w:hAnsi="Times New Roman"/>
          <w:b/>
          <w:sz w:val="32"/>
          <w:szCs w:val="32"/>
          <w:lang w:eastAsia="ru-RU"/>
        </w:rPr>
        <w:br w:type="page"/>
      </w:r>
      <w:r w:rsidRPr="00667CB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7CB6">
        <w:rPr>
          <w:rFonts w:ascii="Times New Roman" w:eastAsia="Times New Roman" w:hAnsi="Times New Roman"/>
          <w:sz w:val="24"/>
          <w:szCs w:val="24"/>
          <w:lang w:eastAsia="ru-RU"/>
        </w:rPr>
        <w:t>к решению Совета</w:t>
      </w:r>
      <w:r w:rsidRPr="000F6312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образования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 </w:t>
      </w:r>
      <w:r w:rsidRPr="000F6312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Нившера</w:t>
      </w:r>
      <w:r w:rsidRPr="000F6312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7CB6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16 июня 2025</w:t>
      </w:r>
      <w:r w:rsidRPr="00667CB6">
        <w:rPr>
          <w:rFonts w:ascii="Times New Roman" w:eastAsia="Times New Roman" w:hAnsi="Times New Roman"/>
          <w:sz w:val="24"/>
          <w:szCs w:val="24"/>
          <w:lang w:eastAsia="ru-RU"/>
        </w:rPr>
        <w:t xml:space="preserve"> г. №</w:t>
      </w:r>
      <w:r w:rsidRPr="00667CB6">
        <w:rPr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154-2</w:t>
      </w:r>
    </w:p>
    <w:p w:rsidR="00FB5ABE" w:rsidRDefault="00FB5ABE" w:rsidP="00FB5A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P46"/>
      <w:bookmarkEnd w:id="1"/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Положение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о порядке управления и распоряжения имуществом,</w:t>
      </w:r>
    </w:p>
    <w:p w:rsidR="00FB5ABE" w:rsidRDefault="00FB5ABE" w:rsidP="00FB5A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находящимся в собственности </w:t>
      </w:r>
      <w:r w:rsidRPr="000F6312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0F6312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1. Общие положения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1.1. Положение о порядке управления и распоряжения имуществом, находящимся в собственности </w:t>
      </w:r>
      <w:r w:rsidRPr="000F6312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0F6312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- Положение), разработано в соответствии с </w:t>
      </w:r>
      <w:hyperlink r:id="rId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 w:rsidRPr="00667CB6">
          <w:rPr>
            <w:rFonts w:ascii="Times New Roman" w:eastAsia="Times New Roman" w:hAnsi="Times New Roman"/>
            <w:sz w:val="28"/>
            <w:szCs w:val="28"/>
            <w:lang w:eastAsia="ru-RU"/>
          </w:rPr>
          <w:t>Конституцией</w:t>
        </w:r>
      </w:hyperlink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Федерации, Гражданским </w:t>
      </w:r>
      <w:hyperlink r:id="rId10" w:tooltip="&quot;Гражданский кодекс Российской Федерации (часть первая)&quot; от 30.11.1994 N 51-ФЗ (ред. от 08.08.2024, с изм. от 31.10.2024) {КонсультантПлюс}">
        <w:r w:rsidRPr="00667CB6">
          <w:rPr>
            <w:rFonts w:ascii="Times New Roman" w:eastAsia="Times New Roman" w:hAnsi="Times New Roman"/>
            <w:sz w:val="28"/>
            <w:szCs w:val="28"/>
            <w:lang w:eastAsia="ru-RU"/>
          </w:rPr>
          <w:t>кодексом</w:t>
        </w:r>
      </w:hyperlink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Федерации, Федеральным </w:t>
      </w:r>
      <w:hyperlink r:id="rId11" w:tooltip="Федеральный закон от 06.10.2003 N 131-ФЗ (ред. от 13.12.2024) &quot;Об общих принципах организации местного самоуправления в Российской Федерации&quot; (с изм. и доп., вступ. в силу с 01.01.2025) {КонсультантПлюс}">
        <w:r w:rsidRPr="00667CB6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12" w:tooltip="Федеральный закон от 26.07.2006 N 135-ФЗ (ред. от 08.08.2024) &quot;О защите конкуренции&quot; (с изм. и доп., вступ. в силу с 01.01.2025) {КонсультантПлюс}">
        <w:r w:rsidRPr="00667CB6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от 26.07.2006 № 135-ФЗ «О защите конкуренции», Федеральным </w:t>
      </w:r>
      <w:hyperlink r:id="rId13" w:tooltip="Федеральный закон от 14.11.2002 N 161-ФЗ (ред. от 22.04.2024) &quot;О государственных и муниципальных унитарных предприятиях&quot; {КонсультантПлюс}">
        <w:r w:rsidRPr="00667CB6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от 14.11.2002 № 161-ФЗ «О государственных и муниципальных унитарных предприятиях», Федеральным </w:t>
      </w:r>
      <w:hyperlink r:id="rId14" w:tooltip="Федеральный закон от 12.01.1996 N 7-ФЗ (ред. от 30.09.2024) &quot;О некоммерческих организациях&quot; (с изм. и доп., вступ. в силу с 05.02.2025) {КонсультантПлюс}">
        <w:r w:rsidRPr="00667CB6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от 12.01.1996 № 7-ФЗ «О некоммерческих организациях», Федеральным </w:t>
      </w:r>
      <w:hyperlink r:id="rId15" w:tooltip="Федеральный закон от 26.12.1995 N 208-ФЗ (ред. от 30.11.2024) &quot;Об акционерных обществах&quot; {КонсультантПлюс}">
        <w:r w:rsidRPr="00667CB6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от 26.12.1995 № 208-ФЗ «Об акционерных обществах», Федеральным </w:t>
      </w:r>
      <w:hyperlink r:id="rId16" w:tooltip="Федеральный закон от 08.02.1998 N 14-ФЗ (ред. от 08.08.2024) &quot;Об обществах с ограниченной ответственностью&quot; (с изм. и доп., вступ. в силу с 01.09.2024) {КонсультантПлюс}">
        <w:r w:rsidRPr="00667CB6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от 08.02.1998 № 14-ФЗ «Об обществах с ограниченной ответственностью» и иными нормативными правовыми актами Российской Федерации, Республики Коми и муниципальными правовыми актами.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1.2. Положение устанавливает порядок приобретения, управления, распоряжения и учета муниципального имущества, формирования казны </w:t>
      </w:r>
      <w:r w:rsidRPr="000F6312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0F631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, создания юридических лиц и определяет компетенцию лиц, участвующих в процессе управления и распоряжения муниципальной собственностью.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1.3. Действие настоящего Положения не распространяется на правоотношения по управлению и распоряжению муниципальным жилищным фондом, землей (за исключением земельных участков, подлежащих передаче из муниципальной собственности в государственную собственность Республики Коми или федеральную собственность, подлежащих приему из государственной собственности Республики Коми или федеральной собственности в муниципальную собственность), природными ресурсами, муниципальными финансовыми средствами и ценными бумагами.</w:t>
      </w:r>
    </w:p>
    <w:p w:rsidR="00FB5ABE" w:rsidRDefault="00FB5ABE" w:rsidP="00FB5A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5ABE" w:rsidRDefault="00FB5ABE" w:rsidP="00FB5A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2. Полномочия по управлению и распоряжению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муниципальной собственностью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2.1. Субъектом права муниципальной собственности является </w:t>
      </w:r>
      <w:r w:rsidRPr="000F6312">
        <w:rPr>
          <w:rFonts w:ascii="Times New Roman" w:eastAsia="Times New Roman" w:hAnsi="Times New Roman"/>
          <w:sz w:val="28"/>
          <w:szCs w:val="28"/>
          <w:lang w:eastAsia="ru-RU"/>
        </w:rPr>
        <w:t>му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ниципальное образование</w:t>
      </w:r>
      <w:r w:rsidRPr="000F6312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0F631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2.2. От имени </w:t>
      </w:r>
      <w:r w:rsidRPr="000F6312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0F631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полномочия собственника муниципального имущества в пределах полномочий, определенных Уставом, муниципальными правовыми актами и настоящим Положением, осуществляют Совет </w:t>
      </w:r>
      <w:r w:rsidRPr="000F6312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0F631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, администрация </w:t>
      </w:r>
      <w:r w:rsidRPr="000F6312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0F631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отраслевые (функциональные) органы администрации </w:t>
      </w:r>
      <w:r w:rsidRPr="000F6312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0F631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наделенными полномочиями.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2.2.1. К полномочиям Совета </w:t>
      </w:r>
      <w:r w:rsidRPr="000F6312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0F631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относится: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- определение порядка управления и распоряжения имуществом, находящимся в муниципальной собственности;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- принятие решений о приватизации муниципального имущества; решений об отчуждении объектов муниципальной собственности;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- определение порядка приватизации муниципального имущества, принятие прогнозного плана (программы) приватизации муниципального имущества;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- утверждение перечней недвижимого имущества, предлагаемого к передаче из федеральной собственности, государственной собственности Республики Коми, субъектов Российской Федерации, собственности иного муниципального образования в муниципальную собственность, а также перечней недвижимого имущества, предлагаемого к передаче из муниципальной собственности в федеральную собственность, государственную собственность субъектов Российской Федерации, собственность иного муниципального образования, в том числе при разграничении государственной собственности Российской Федерации на федеральную собственность, государственную собственность субъектов Российской Федерации и муниципальную собственность;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- принятие решений о передаче муниципального имущества по концессионным соглашениям;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- принятие решений о передаче муниципального имущества в залог в случаях, установленных настоящим Положением;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- утверждение методики расчета арендной платы за использование муниципального имущества, а также утверждение базовой ставки арендной платы;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- определение в соответствии с законодательством условий приобретения, отчуждения объектов муниципальной собственности, утверждения перечня объектов муниципальной собственности, приобретение, отчуждение которых требует согласия Совета </w:t>
      </w:r>
      <w:r w:rsidRPr="000F6312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0F631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- иные полномочия, предусмотренные муниципальными правовыми 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актами </w:t>
      </w:r>
      <w:r w:rsidRPr="000F6312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0F631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2.2.2. К полномочиям администрации </w:t>
      </w:r>
      <w:r w:rsidRPr="000F6312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0F631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относится: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- владение, управление и распоряжение муниципальным имуществом в порядке, определенном законодательством, настоящим Положением и иными муниципальными правовыми актами;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- подготовка и внесение на утверждение Совета </w:t>
      </w:r>
      <w:r w:rsidRPr="000F6312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0F631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предложений о приватизации муниципального имущества;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- участие в создании хозяйственных обществ от имени </w:t>
      </w:r>
      <w:r w:rsidRPr="000F6312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0F631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- создание, реорганизация и ликвидация муниципальных предприятий, учреждений от имени </w:t>
      </w:r>
      <w:r w:rsidRPr="005F5F62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5F5F6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- осуществление полномочий учредителя и собственника имущества муниципальных предприятий, учреждений от имени </w:t>
      </w:r>
      <w:r w:rsidRPr="005F5F62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5F5F6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- утверждение нормативных документов по осуществлению хозяйственной и иной деятельности муниципальных предприятий, учреждений;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- принятие решений о передаче муниципального имущества в хозяйственное ведение и оперативное управление, об изъятии муниципального имущества из хозяйственного ведения и оперативного управления;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- принятие решений о передаче муниципального имущества с баланса на баланс муниципальных предприятий и учреждений;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- согласование сделок муниципальных предприятий, учреждений, связанных с распоряжением имуществом, в соответствии с действующим законодательством;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- принятие решения о передаче муниципального имущества в аренду, безвозмездное пользование, доверительное управление;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- определение порядка заключения концессионных соглашений в отношении муниципального имущества;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- определение порядка списания имущества;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- приобретение имущества в связи с изъятием земельных участков для муниципальных нужд;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- подготовка и утверждение перечней муниципального недвижимого имущества, предназначенного для передачи в аренду;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- утверждение Положения о порядке формирования перечня муниципального имущества </w:t>
      </w:r>
      <w:r w:rsidRPr="005F5F62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5F5F6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утверждение самого Перечня;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- утверждение перечня движимого имущества, предлагаемого к передаче 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из федеральной собственности, государственной собственности Республики Коми, субъектов Российской Федерации, собственности иного муниципального образования в муниципальную собственность, а также перечней движимого имущества, предлагаемого к передаче из муниципальной собственности в федеральную собственность, государственную собственность субъектов Российской Федерации, собственность иного муниципального образования, в том числе при разграничении государственной собственности Российской Федерации на федеральную собственность, государственную собственность субъектов Российской Федерации и муниципальную собственность;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- принятие решений о передаче имущества, предлагаемого к передаче из федеральной собственности, государственной собственности Республики Коми, субъектов Российской Федерации, собственности иного муниципального образования в муниципальную собственность, а также перечней имущества, предлагаемого к передаче из муниципальной собственности в федеральную собственность, государственную собственность субъектов Российской Федерации, собственность иного муниципального образования, в том числе при разграничении государственной собственности Российской Федерации на федеральную собственность, государственную собственность субъектов Российской Федерации и муниципальную собственность;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- принятие решений о безвозмездной передаче имущества в муниципальную собственность.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3. Состав муниципальной собственности </w:t>
      </w:r>
    </w:p>
    <w:p w:rsidR="00FB5ABE" w:rsidRDefault="00FB5ABE" w:rsidP="00FB5A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5F62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5F5F62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и порядок ее формирования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3.1. Муниципальную собственность составляет муниципальное имущество казны </w:t>
      </w:r>
      <w:r w:rsidRPr="005D3CE2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5D3CE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и имущество, закрепленное за муниципальными предприятиями и муниципальными учреждениями на праве хозяйственного ведения и оперативного управления.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P105"/>
      <w:bookmarkEnd w:id="2"/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3.2. Муниципальная собственность формируется следующими способами: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3.2.1. Прием имущества в муниципальную собственность при разграничении государственной собственности Российской Федерации на федеральную собственность, государственную собственность субъектов Российской Федерации и муниципальную собственность, в том числе при передаче объектов федеральной собственности, объектов государственной собственности субъектов Российской Федерации в муниципальную собственность.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3.2.2. Создание недвижимого имущества, в том числе реконструкция объектов, за счет средств бюджета </w:t>
      </w:r>
      <w:r w:rsidRPr="005D3CE2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5D3CE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3.2.3. Приобретение имущества в результате гражданско-правовых сделок (на основании договоров купли-продажи, мены, дарения или иных сделок, предусмотренных гражданским законодательством).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3.2.4. Получение продукции, плодов и доходов в результате использования муниципальной собственности.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3.2.5. Приобретение объектов недвижимости в связи с изъятием земельных участков для муниципальных нужд в соответствии с законодательством Российской Федерации.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3.2.6. Получение имущества на основании судебных актов Российской Федерации.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3.2.7. Иными способами по иным основаниям, предусмотренным законодательством.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3.3. В муниципальную собственность может быть передано имущество, которое может находиться в собственности муниципальных образований в соответствии с Федеральным </w:t>
      </w:r>
      <w:hyperlink r:id="rId17" w:tooltip="Федеральный закон от 06.10.2003 N 131-ФЗ (ред. от 13.12.2024) &quot;Об общих принципах организации местного самоуправления в Российской Федерации&quot; (с изм. и доп., вступ. в силу с 01.01.2025) {КонсультантПлюс}">
        <w:r w:rsidRPr="00667CB6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имущества в муниципальную собственность при разграничении государственной собственности Российской Федерации на федеральную собственность, государственную собственность субъектов Российской Федерации и муниципальную собственность, в том числе при передаче объектов федеральной собственности, собственности субъектов Российской Федерации в муниципальную собственность, осуществляется администрацией </w:t>
      </w:r>
      <w:r w:rsidRPr="005D3CE2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5D3CE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основании утвержденных Советом </w:t>
      </w:r>
      <w:r w:rsidRPr="005D3CE2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5D3CE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перечней имущества, передаваемого из федеральной собственности, государственной собственности субъектов Российской Федерации, собственности иного муниципального образования в муниципальную собственность.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3.4. Право муниципальной собственности прекращается: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3.4.1. В случае гибели или уничтожения муниципального имущества.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3.4.2. При отчуждении муниципального имущества, в том числе в результате заключения гражданско-правовых сделок (на основании договоров купли-продажи, мены, дарения или иных сделок, предусмотренных гражданским законодательством).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3.4.3. При списании муниципального имущества.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3.4.4. На основании судебных актов Российской Федерации.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3.4.5. По иным основаниям, не противоречащим законодательству Российской Федерации.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5ABE" w:rsidRDefault="00FB5ABE" w:rsidP="00FB5AB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4. Муниципальная казна </w:t>
      </w:r>
      <w:r w:rsidRPr="005D3CE2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3CE2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5D3CE2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4.1. В настоящем Положении под муниципальной казной </w:t>
      </w:r>
      <w:r w:rsidRPr="005D3CE2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5D3CE2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- Муниципальная казна) понимается муниципальное имущество, не закрепленное за муниципальными 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предприятиями и муниципальными учреждениями на праве хозяйственного ведения или на праве оперативного управления, за исключением средств бюджета </w:t>
      </w:r>
      <w:r w:rsidRPr="005D3CE2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5D3CE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4.2. Муниципальная казна формируется способами, указанными в </w:t>
      </w:r>
      <w:hyperlink w:anchor="P105" w:tooltip="3.2. Муниципальная собственность формируется следующими способами:">
        <w:r w:rsidRPr="00667CB6">
          <w:rPr>
            <w:rFonts w:ascii="Times New Roman" w:eastAsia="Times New Roman" w:hAnsi="Times New Roman"/>
            <w:sz w:val="28"/>
            <w:szCs w:val="28"/>
            <w:lang w:eastAsia="ru-RU"/>
          </w:rPr>
          <w:t>пункте 3.2</w:t>
        </w:r>
      </w:hyperlink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Положения, а также в случае исключения муниципального имущества из хозяйственного ведения муниципальных предприятий или оперативного управления муниципальных учреждений.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4.3. Включение имущества в состав Муниципальной казны осуществляется на основании муниципальных правовых актов администрации </w:t>
      </w:r>
      <w:r w:rsidRPr="005D3CE2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5D3CE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5. Реестр муниципального имущества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5.1. В целях формирования полной и достоверной информации о муниципальном имуществе муниципального </w:t>
      </w:r>
      <w:proofErr w:type="spellStart"/>
      <w:r w:rsidRPr="003D1994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proofErr w:type="spellEnd"/>
      <w:r w:rsidRPr="003D1994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3D1994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ведется реестр муниципального имущества, находящегося в муниципальной собственности. Имущество, находящееся в муниципальной собственности, подлежит учету в реестре муниципального имущества.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5.2. Ведение реестра муниципального имущества организуется и осуществляется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Администрацией</w:t>
      </w:r>
      <w:r w:rsidRPr="003D1994">
        <w:t xml:space="preserve"> </w:t>
      </w:r>
      <w:r w:rsidRPr="003D1994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3D1994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действующим законодательством.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5.3. Объектом учета муниципального имущества (далее - объект учета) является следующее муниципальное имущество: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5.3.1. Недвижимые вещи (земельный участок или прочно связанный с землей объект, перемещение которого без несоразмерного ущерба его назначению невозможно, в том числе здание, сооружение, объект незавершенного строительства, единый недвижимый комплекс, а также жилые и нежилые помещения, </w:t>
      </w:r>
      <w:proofErr w:type="spellStart"/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машино</w:t>
      </w:r>
      <w:proofErr w:type="spellEnd"/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-места и подлежащие государственной регистрации воздушные и морские суда, суда внутреннего плавания либо иное имущество, отнесенное законом к недвижимым вещам);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5.3.2. Движимые вещи (в том числе документарные ценные бумаги (акции) либо иное не относящееся к недвижимым вещам имущество, стоимость которого превышает 50 000 рублей, за исключением сооружений, коммуникаций и транспортных средств.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Минимальная стоимость находящихся в муниципальной собственности сооружений, коммуникаций и транспортных средств, подлежащих учету в реестре муниципального имущества, составляет 1 рубль.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5.3.3. Иное имущество (в том числе бездокументарные ценные бумаги), не относящееся к недвижимым и движимым вещам, стоимость которого превышает 50 000 рублей.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5.4. Мероприятия, необходимые для регистрации права муниципальной собственности в органе, осуществляющем регистрацию прав на недвижимое имущество и сделок с ним, осуществляет администрация </w:t>
      </w:r>
      <w:r w:rsidRPr="003D1994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3D1994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5.5. Предоставление информации об объектах учета из реестра муниципального имущества осуществляется администрацией </w:t>
      </w:r>
      <w:r w:rsidRPr="003D1994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3D1994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рамках предоставления муниципальных услуг.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6. Создание юридических лиц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6.1.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образование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может создавать: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- муниципальные предприятия 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- муниципальные предприятия);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- муниципальные учреждения 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- муниципальные учреждения).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образование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может участвовать в создании хозяйственных обществ.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6.2. Создание, реорганизация и ликвидация муниципальных предприятий, учреждений осуществляется в порядке, определенном законодательством Российской Федерации.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6.3. Муниципальным предприятием признается коммерческая организация, не наделенная правом собственности на муниципальное имущество, закрепленное за ним собственником на праве хозяйственного ведения или оперативного управления.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Муниципальные предприятия могут быть двух видов: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- муниципальные предприятия, основанные на праве хозяйственного ведения;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- муниципальные предприятия, основанные на праве оперативного управления (муниципальные казенные предприятия).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Учредителем муниципальных предприятий является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образование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Решения о создании муниципальных предприятий, об определении предмета и целей их деятельности, об их реорганизации и ликвидации принимает Глава 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5ABE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 муниципального предприятия утверждает Глава 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Единоличным исполнительным органом муниципального унитарного предприятия является руководитель предприятия.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6.3.1. Имущество муниципальных предприятий.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Полномочия собственника муниципального имущества в отношении имущества, закрепленного за муниципальным предприятием на праве хозяйственного ведения или на праве оперативного управления, от имени 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 администрация 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Закрепление муниципального имущества за муниципальным 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предприятием осуществляется на основании постановления администрации 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Оформление передачи имущества в хозяйственное ведение или в оперативное управление муниципальных предприятий осуществляет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Глава</w:t>
      </w:r>
      <w:r w:rsidRPr="004C3EB1">
        <w:t xml:space="preserve"> 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Муниципальное имущество считается закрепленным за муниципальным предприятием с момента передачи ему этого имущества по передаточному акту или разделительному балансу.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Право хозяйственного ведения и оперативного управления объектами недвижимого имущества подлежит государственной регистрации в соответствии с законодательством Российской Федерации. Оформление государственной регистрации права хозяйственного ведения и оперативного управления на объекты недвижимого имущества возлагается на муниципальное предприятие, за которым эти объекты закреплены.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Распоряжение имуществом муниципального предприятия осуществляется в порядке, установленном муниципальными правовыми актами.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6.4. Муниципальным учреждением является некоммерческая организация, созданная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муниципальным образованием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осуществления управленческих, социально-культурных или иных функций некоммерческого характера.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Муниципальные учреждения по типу могут быть автономными, бюджетными или казенными.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Учредителем муниципальных учреждений является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образование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. Правомочия учредителя и собственника имущества муниципальных учреждений осуществляет администрация 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Муниципальные учреждения создаются на основании постановления администрации 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Учредительным документом муниципального учреждения является Устав, согласованный с администрацией 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и утвержденный правовым актом органа, осуществляющего функции и полномочия учредителя. 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6.4.1. Имущество муниципальных учреждений является муниципальной собственностью 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и закреплено за муниципальными учреждениями на праве оперативного управления.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Закрепление муниципального имущества за муниципальными учреждениями осуществляется на основании постановления администрации 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Оформление передачи имущества в оперативное управление муниципальных учреждений осуществляет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администрацией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Муниципальное имущество считается закрепленным за муниципальным учреждением с момента передачи ему этого имущества по передаточному акту или разделительному балансу.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Право оперативного управления объектами недвижимого имущества подлежит государственной регистрации в соответствии с законодательством Российской Федерации. Оформление государственной регистрации права оперативного управления на объекты недвижимого имущества возлагается на муниципальное учреждение, за которым эти объекты закреплены.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Распоряжение имуществом муниципальных учреждений осуществляется в порядке, установленном муниципальными правовыми актами.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6.5.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законодательством Российской Федерации может участвовать в создании хозяйственных обществ.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От имени 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права собственника в отношении акций, долей в уставном капитале хозяйственных обществ осуществляет администрация 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действующим законодательством.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Акции акционерных обществ, доли в уставном капитале обществ с ограниченной ответственностью находятся в муниципальной казне и не могут быть закреплены на праве хозяйственного ведения или оперативного управления.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Представителей в органы управления и ревизионные комиссии хозяйственных обществ, акции (доли в уставном капитале) которых находятся в муниципальной собственности, назначает Глава 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4C3EB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7. Способы распоряжения муниципальным имуществом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7.1. Способами распоряжения муниципальным имуществом являются: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7.1.1. Закрепление муниципального имущества на праве хозяйственного ведения за муниципальными предприятиями.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7.1.2. Закрепление муниципального имущества на праве оперативного управления за муниципальными учреждениями и муниципальными казенными предприятиями.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7.1.3. Изъятие муниципального имущества из хозяйственного ведения, оперативного управления в случаях и в соответствии с законодательством Российской Федерации, исключение муниципального имущества из состава имущества, закрепленного на праве хозяйственного ведения, на праве оперативного управления, и его включение в состав муниципальной казны.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7.1.4. Передача муниципального имущества по договорам аренды, безвозмездного пользования, доверительного управления муниципальным имуществом, концессионным соглашениям, иным договорам, предусматривающим переход прав владения и (или) пользования в отношении муниципального имущества.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Заключение договоров аренды, договоров безвозмездного пользования, договоров доверительного управления муниципальным имуществом, иных договоров, предусматривающих переход прав владения и (или) пользования в отношении муниципального имущества (далее - договоры), осуществляется по результатам проведения конкурсов или аукционов на право заключения таких договоров, проводимых в порядке, установленном законодательством.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Полномочия по организации проведения конкурсов или аукционов осуществляют: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- администрация </w:t>
      </w:r>
      <w:r w:rsidRPr="00EE6405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EE6405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- муниципальные предприятия и муниципальные учреждения в отношении имущества, которое закреплено за ними на праве хозяйственного ведения или оперативного управления соответственно и которым они могут распоряжаться только с согласия собственника имущества.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В случаях, предусмотренных законодательством Российской Федерации, заключение договоров может осуществляться без проведения конкурсов или аукционов.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случаях, предусмотренных Федеральным </w:t>
      </w:r>
      <w:hyperlink r:id="rId18" w:tooltip="Федеральный закон от 26.07.2006 N 135-ФЗ (ред. от 08.08.2024) &quot;О защите конкуренции&quot; (с изм. и доп., вступ. в силу с 01.01.2025) {КонсультантПлюс}">
        <w:r w:rsidRPr="00667CB6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от 26.07.2006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135-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ФЗ «О защите конкуренции», при заключении договоров аренды муниципального имущества, не закрепленного на праве хозяйственного ведения или оперативного управления, без проведения торгов решение принимается Главой </w:t>
      </w:r>
      <w:r w:rsidRPr="00EE6405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EE6405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о передаче в безвозмездное пользование принимается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Главой </w:t>
      </w:r>
      <w:r w:rsidRPr="00EE6405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EE6405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7.1.5. Отчуждение муниципального имущества - переход права собственности </w:t>
      </w:r>
      <w:r w:rsidRPr="00EE6405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EE6405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другому лицу.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Имущество может отчуждаться из муниципальной собственности как на возмездной, так и на безвозмездной основе в случаях, установленных действующим законодательством.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Возмездное отчуждение муниципального имущества в частную собственность (приватизация муниципального имущества) осуществляется в соответствии с Федеральным </w:t>
      </w:r>
      <w:hyperlink r:id="rId19" w:tooltip="Федеральный закон от 21.12.2001 N 178-ФЗ (ред. от 30.11.2024) &quot;О приватизации государственного и муниципального имущества&quot; (с изм. и доп., вступ. в силу с 01.01.2025) {КонсультантПлюс}">
        <w:r w:rsidRPr="00667CB6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от 21.12.2001 № 178-ФЗ «О приватизации государственного и муниципального имущества».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7.1.6. Залог объектов муниципального имущества.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Муниципальное имущество может быть передано в залог в качестве способа обеспечения обязательств </w:t>
      </w:r>
      <w:r w:rsidRPr="00EE6405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EE6405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, обязательств муниципальных предприятий, муниципальных автономных учреждений, а также юридических лиц, в исполнении которых заинтересован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образование</w:t>
      </w:r>
      <w:r w:rsidRPr="00EE6405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EE6405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Залогодателем муниципального имущества могут выступать: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" w:name="P207"/>
      <w:bookmarkEnd w:id="3"/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1) муниципальные предприятия - по отношению к закрепленному за ними недвижимому имуществу, а также в отношении движимого имущества в 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случаях, предусмотренных действующим законодательством;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" w:name="P208"/>
      <w:bookmarkEnd w:id="4"/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2) муниципальные автономные учреждения - по отношению к недвижимому имуществу и особо ценному движимому имуществу, закрепленному за ними на праве оперативного управления;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" w:name="P209"/>
      <w:bookmarkEnd w:id="5"/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3) администрация </w:t>
      </w:r>
      <w:r w:rsidRPr="00EE6405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EE6405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- по отношению к муниципальному имуществу, составляющему казну </w:t>
      </w:r>
      <w:r w:rsidRPr="00EE6405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EE6405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P210"/>
      <w:bookmarkEnd w:id="6"/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о залоге имущества, предусмотренного </w:t>
      </w:r>
      <w:hyperlink w:anchor="P207" w:tooltip="1) муниципальные предприятия - по отношению к закрепленному за ними недвижимому имуществу, а также в отношении движимого имущества в случаях, предусмотренных действующим законодательством;">
        <w:r w:rsidRPr="00667CB6">
          <w:rPr>
            <w:rFonts w:ascii="Times New Roman" w:eastAsia="Times New Roman" w:hAnsi="Times New Roman"/>
            <w:sz w:val="28"/>
            <w:szCs w:val="28"/>
            <w:lang w:eastAsia="ru-RU"/>
          </w:rPr>
          <w:t>подпунктом 1</w:t>
        </w:r>
      </w:hyperlink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пункта, принимается залогодателем с согласия учредителя и собственника имущества муниципального унитарного предприятия.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о залоге имущества, предусмотренного </w:t>
      </w:r>
      <w:hyperlink w:anchor="P208" w:tooltip="2) муниципальные автономные учреждения - по отношению к недвижимому имуществу и особо ценному движимому имуществу, закрепленному за ними на праве оперативного управления;">
        <w:r w:rsidRPr="00667CB6">
          <w:rPr>
            <w:rFonts w:ascii="Times New Roman" w:eastAsia="Times New Roman" w:hAnsi="Times New Roman"/>
            <w:sz w:val="28"/>
            <w:szCs w:val="28"/>
            <w:lang w:eastAsia="ru-RU"/>
          </w:rPr>
          <w:t>подпунктом 2</w:t>
        </w:r>
      </w:hyperlink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пункта, принимается залогодателем в соответствии с Положением об осуществлении функций и полномочий учредителя автономных учреждений </w:t>
      </w:r>
      <w:r w:rsidRPr="00EE6405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EE6405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о залоге имущества, предусмотренное </w:t>
      </w:r>
      <w:hyperlink w:anchor="P209" w:tooltip="3) администрация муниципального образования городского округа &quot;Сыктывкар&quot; - по отношению к муниципальному имуществу, составляющему казну муниципального образования городского округа &quot;Сыктывкар&quot;, за исключением имущества, расположенного на территории Эжвинского">
        <w:r w:rsidRPr="00667CB6">
          <w:rPr>
            <w:rFonts w:ascii="Times New Roman" w:eastAsia="Times New Roman" w:hAnsi="Times New Roman"/>
            <w:sz w:val="28"/>
            <w:szCs w:val="28"/>
            <w:lang w:eastAsia="ru-RU"/>
          </w:rPr>
          <w:t>подпунктом 3</w:t>
        </w:r>
      </w:hyperlink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пункта, принимается залогодателем с согласия Совета </w:t>
      </w:r>
      <w:r w:rsidRPr="00EE6405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EE6405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7.1.7. Распоряжение муниципальным имуществом может быть осуществлено иными способами, не противоречащими законодательству Российской Федерации.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b/>
          <w:sz w:val="28"/>
          <w:szCs w:val="28"/>
          <w:lang w:eastAsia="ru-RU"/>
        </w:rPr>
        <w:t>8. Контроль за использованием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b/>
          <w:sz w:val="28"/>
          <w:szCs w:val="28"/>
          <w:lang w:eastAsia="ru-RU"/>
        </w:rPr>
        <w:t>и сохранностью муниципального имущества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</w:t>
      </w:r>
      <w:r w:rsidRPr="005C4D52">
        <w:t xml:space="preserve"> </w:t>
      </w:r>
      <w:r w:rsidRPr="005C4D52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5C4D5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осуществляют контроль за использованием и сохранностью муниципального имущества посредством: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8.1. Учета муниципального имущества.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8.2. Проверок сохранности, использования по назначению и эффективности использования имущества, закрепленного за муниципальными предприятиями и муниципальными учреждениями на праве хозяйственного ведения и оперативного управления.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8.3. Проверок соблюдения условий использования имущества муниципальной казны, переданного по гражданско-правовым договорам юридическим и физическим лицам во владение и (или) пользование.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 xml:space="preserve">8.4. Мониторинга поступления платы за пользование муниципальным имуществом в бюджет </w:t>
      </w:r>
      <w:r w:rsidRPr="005C4D52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сельского поселения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Нившера</w:t>
      </w:r>
      <w:r w:rsidRPr="005C4D5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5ABE" w:rsidRPr="00667CB6" w:rsidRDefault="00FB5ABE" w:rsidP="00FB5AB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"/>
          <w:szCs w:val="2"/>
          <w:lang w:eastAsia="ru-RU"/>
        </w:rPr>
      </w:pPr>
      <w:r w:rsidRPr="00667CB6">
        <w:rPr>
          <w:rFonts w:ascii="Times New Roman" w:eastAsia="Times New Roman" w:hAnsi="Times New Roman"/>
          <w:sz w:val="28"/>
          <w:szCs w:val="28"/>
          <w:lang w:eastAsia="ru-RU"/>
        </w:rPr>
        <w:t>8.5. Заключения договоров ответственного хранения муниципального имущества, находящегося в муниципальной казне, не переданного на основании договоров во владение (пользование) иным лицам.</w:t>
      </w:r>
    </w:p>
    <w:p w:rsidR="00FB5ABE" w:rsidRPr="00667CB6" w:rsidRDefault="00FB5ABE" w:rsidP="00FB5ABE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B5ABE" w:rsidRPr="00667CB6" w:rsidRDefault="00FB5ABE" w:rsidP="00FB5ABE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C7F2B" w:rsidRDefault="00EC7F2B" w:rsidP="00EC7F2B">
      <w:pPr>
        <w:spacing w:after="0" w:line="240" w:lineRule="auto"/>
        <w:ind w:left="5103" w:right="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F2B" w:rsidRDefault="00EC7F2B" w:rsidP="00EC7F2B">
      <w:pPr>
        <w:spacing w:after="0" w:line="240" w:lineRule="auto"/>
        <w:ind w:left="5103" w:right="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F2B" w:rsidRDefault="00EC7F2B" w:rsidP="00EC7F2B">
      <w:pPr>
        <w:spacing w:after="0" w:line="240" w:lineRule="auto"/>
        <w:ind w:left="5103" w:right="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F2B" w:rsidRDefault="00EC7F2B" w:rsidP="00EC7F2B">
      <w:pPr>
        <w:spacing w:after="0" w:line="240" w:lineRule="auto"/>
        <w:ind w:left="5103" w:right="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F2B" w:rsidRDefault="00EC7F2B" w:rsidP="00EC7F2B">
      <w:pPr>
        <w:spacing w:after="0" w:line="240" w:lineRule="auto"/>
        <w:ind w:left="5103" w:right="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F2B" w:rsidRDefault="00EC7F2B" w:rsidP="00EC7F2B">
      <w:pPr>
        <w:spacing w:after="0" w:line="240" w:lineRule="auto"/>
        <w:ind w:left="5103" w:right="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F2B" w:rsidRDefault="00EC7F2B" w:rsidP="00EC7F2B">
      <w:pPr>
        <w:spacing w:after="0" w:line="240" w:lineRule="auto"/>
        <w:ind w:left="5103" w:right="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F2B" w:rsidRDefault="00EC7F2B" w:rsidP="00EC7F2B">
      <w:pPr>
        <w:spacing w:after="0" w:line="240" w:lineRule="auto"/>
        <w:ind w:left="5103" w:right="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DF9" w:rsidRDefault="00212DF9" w:rsidP="00561743">
      <w:pPr>
        <w:spacing w:after="0" w:line="240" w:lineRule="auto"/>
        <w:ind w:left="5103" w:right="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12DF9" w:rsidSect="00237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96057"/>
    <w:multiLevelType w:val="hybridMultilevel"/>
    <w:tmpl w:val="81343196"/>
    <w:lvl w:ilvl="0" w:tplc="C51C36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4263B"/>
    <w:multiLevelType w:val="hybridMultilevel"/>
    <w:tmpl w:val="B6148C62"/>
    <w:lvl w:ilvl="0" w:tplc="50F2BA9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06051E95"/>
    <w:multiLevelType w:val="hybridMultilevel"/>
    <w:tmpl w:val="D6D2F8C2"/>
    <w:lvl w:ilvl="0" w:tplc="AFB665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514C19"/>
    <w:multiLevelType w:val="hybridMultilevel"/>
    <w:tmpl w:val="2B744E24"/>
    <w:lvl w:ilvl="0" w:tplc="C51C3654">
      <w:start w:val="1"/>
      <w:numFmt w:val="bullet"/>
      <w:lvlText w:val="−"/>
      <w:lvlJc w:val="left"/>
      <w:pPr>
        <w:ind w:left="7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0B0A2CC8"/>
    <w:multiLevelType w:val="hybridMultilevel"/>
    <w:tmpl w:val="70B8E3D8"/>
    <w:lvl w:ilvl="0" w:tplc="5A340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BCB21A2"/>
    <w:multiLevelType w:val="hybridMultilevel"/>
    <w:tmpl w:val="1E90051E"/>
    <w:lvl w:ilvl="0" w:tplc="59604A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0A413C4"/>
    <w:multiLevelType w:val="hybridMultilevel"/>
    <w:tmpl w:val="FDD09AAE"/>
    <w:lvl w:ilvl="0" w:tplc="C51C36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A71037"/>
    <w:multiLevelType w:val="hybridMultilevel"/>
    <w:tmpl w:val="8B76AF50"/>
    <w:lvl w:ilvl="0" w:tplc="BC7C991E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16FF7827"/>
    <w:multiLevelType w:val="hybridMultilevel"/>
    <w:tmpl w:val="177EB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DB7273"/>
    <w:multiLevelType w:val="hybridMultilevel"/>
    <w:tmpl w:val="D4E8575C"/>
    <w:lvl w:ilvl="0" w:tplc="F61C13E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1D8B2613"/>
    <w:multiLevelType w:val="hybridMultilevel"/>
    <w:tmpl w:val="F46215D4"/>
    <w:lvl w:ilvl="0" w:tplc="DB3AD1D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DA74748"/>
    <w:multiLevelType w:val="hybridMultilevel"/>
    <w:tmpl w:val="BA6AE306"/>
    <w:lvl w:ilvl="0" w:tplc="BA087C18">
      <w:start w:val="1"/>
      <w:numFmt w:val="bullet"/>
      <w:lvlText w:val=""/>
      <w:lvlJc w:val="left"/>
      <w:pPr>
        <w:tabs>
          <w:tab w:val="num" w:pos="757"/>
        </w:tabs>
        <w:ind w:left="737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A6A575D"/>
    <w:multiLevelType w:val="hybridMultilevel"/>
    <w:tmpl w:val="BC7EA5CE"/>
    <w:lvl w:ilvl="0" w:tplc="F61C13E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325D4A29"/>
    <w:multiLevelType w:val="hybridMultilevel"/>
    <w:tmpl w:val="6E2ADCAC"/>
    <w:lvl w:ilvl="0" w:tplc="5EC87AD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B74170"/>
    <w:multiLevelType w:val="hybridMultilevel"/>
    <w:tmpl w:val="A1582F2A"/>
    <w:lvl w:ilvl="0" w:tplc="52B2D15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401355A"/>
    <w:multiLevelType w:val="hybridMultilevel"/>
    <w:tmpl w:val="D6006F46"/>
    <w:lvl w:ilvl="0" w:tplc="C51C3654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5583CC7"/>
    <w:multiLevelType w:val="hybridMultilevel"/>
    <w:tmpl w:val="1B2CF0CA"/>
    <w:lvl w:ilvl="0" w:tplc="BADADD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5827D73"/>
    <w:multiLevelType w:val="hybridMultilevel"/>
    <w:tmpl w:val="018E141E"/>
    <w:lvl w:ilvl="0" w:tplc="A5BE12F8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6FB706E"/>
    <w:multiLevelType w:val="hybridMultilevel"/>
    <w:tmpl w:val="FA6EE5D6"/>
    <w:lvl w:ilvl="0" w:tplc="C51C36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6B29BA"/>
    <w:multiLevelType w:val="hybridMultilevel"/>
    <w:tmpl w:val="EBC800D8"/>
    <w:lvl w:ilvl="0" w:tplc="0000000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OpenSymbol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3C8E4455"/>
    <w:multiLevelType w:val="multilevel"/>
    <w:tmpl w:val="899A6F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3F031A06"/>
    <w:multiLevelType w:val="hybridMultilevel"/>
    <w:tmpl w:val="0C823C80"/>
    <w:lvl w:ilvl="0" w:tplc="C51C3654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40E96661"/>
    <w:multiLevelType w:val="multilevel"/>
    <w:tmpl w:val="6004EE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3">
    <w:nsid w:val="45DD6079"/>
    <w:multiLevelType w:val="hybridMultilevel"/>
    <w:tmpl w:val="D94844BA"/>
    <w:lvl w:ilvl="0" w:tplc="86D2C408">
      <w:start w:val="1"/>
      <w:numFmt w:val="decimal"/>
      <w:lvlText w:val="%1)"/>
      <w:lvlJc w:val="left"/>
      <w:pPr>
        <w:ind w:left="213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4">
    <w:nsid w:val="4A4337B7"/>
    <w:multiLevelType w:val="hybridMultilevel"/>
    <w:tmpl w:val="177EB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E21534"/>
    <w:multiLevelType w:val="hybridMultilevel"/>
    <w:tmpl w:val="23863A22"/>
    <w:lvl w:ilvl="0" w:tplc="B3EC0E5C">
      <w:start w:val="1"/>
      <w:numFmt w:val="decimal"/>
      <w:lvlText w:val="%1)"/>
      <w:lvlJc w:val="left"/>
      <w:pPr>
        <w:ind w:left="252" w:hanging="2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</w:rPr>
    </w:lvl>
    <w:lvl w:ilvl="1" w:tplc="60B69608">
      <w:numFmt w:val="bullet"/>
      <w:lvlText w:val="•"/>
      <w:lvlJc w:val="left"/>
      <w:pPr>
        <w:ind w:left="1336" w:hanging="260"/>
      </w:pPr>
      <w:rPr>
        <w:rFonts w:hint="default"/>
      </w:rPr>
    </w:lvl>
    <w:lvl w:ilvl="2" w:tplc="607A7C56">
      <w:numFmt w:val="bullet"/>
      <w:lvlText w:val="•"/>
      <w:lvlJc w:val="left"/>
      <w:pPr>
        <w:ind w:left="2413" w:hanging="260"/>
      </w:pPr>
      <w:rPr>
        <w:rFonts w:hint="default"/>
      </w:rPr>
    </w:lvl>
    <w:lvl w:ilvl="3" w:tplc="7EB0C6D0">
      <w:numFmt w:val="bullet"/>
      <w:lvlText w:val="•"/>
      <w:lvlJc w:val="left"/>
      <w:pPr>
        <w:ind w:left="3489" w:hanging="260"/>
      </w:pPr>
      <w:rPr>
        <w:rFonts w:hint="default"/>
      </w:rPr>
    </w:lvl>
    <w:lvl w:ilvl="4" w:tplc="C114B2E8">
      <w:numFmt w:val="bullet"/>
      <w:lvlText w:val="•"/>
      <w:lvlJc w:val="left"/>
      <w:pPr>
        <w:ind w:left="4566" w:hanging="260"/>
      </w:pPr>
      <w:rPr>
        <w:rFonts w:hint="default"/>
      </w:rPr>
    </w:lvl>
    <w:lvl w:ilvl="5" w:tplc="2446000E">
      <w:numFmt w:val="bullet"/>
      <w:lvlText w:val="•"/>
      <w:lvlJc w:val="left"/>
      <w:pPr>
        <w:ind w:left="5643" w:hanging="260"/>
      </w:pPr>
      <w:rPr>
        <w:rFonts w:hint="default"/>
      </w:rPr>
    </w:lvl>
    <w:lvl w:ilvl="6" w:tplc="52DE8456">
      <w:numFmt w:val="bullet"/>
      <w:lvlText w:val="•"/>
      <w:lvlJc w:val="left"/>
      <w:pPr>
        <w:ind w:left="6719" w:hanging="260"/>
      </w:pPr>
      <w:rPr>
        <w:rFonts w:hint="default"/>
      </w:rPr>
    </w:lvl>
    <w:lvl w:ilvl="7" w:tplc="6C5C9D8C">
      <w:numFmt w:val="bullet"/>
      <w:lvlText w:val="•"/>
      <w:lvlJc w:val="left"/>
      <w:pPr>
        <w:ind w:left="7796" w:hanging="260"/>
      </w:pPr>
      <w:rPr>
        <w:rFonts w:hint="default"/>
      </w:rPr>
    </w:lvl>
    <w:lvl w:ilvl="8" w:tplc="7B607DE8">
      <w:numFmt w:val="bullet"/>
      <w:lvlText w:val="•"/>
      <w:lvlJc w:val="left"/>
      <w:pPr>
        <w:ind w:left="8873" w:hanging="260"/>
      </w:pPr>
      <w:rPr>
        <w:rFonts w:hint="default"/>
      </w:rPr>
    </w:lvl>
  </w:abstractNum>
  <w:abstractNum w:abstractNumId="26">
    <w:nsid w:val="4AEF6CEF"/>
    <w:multiLevelType w:val="hybridMultilevel"/>
    <w:tmpl w:val="AB7C432C"/>
    <w:lvl w:ilvl="0" w:tplc="0A165D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>
    <w:nsid w:val="4BA12DA6"/>
    <w:multiLevelType w:val="hybridMultilevel"/>
    <w:tmpl w:val="E7789946"/>
    <w:lvl w:ilvl="0" w:tplc="7302B4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E3457B8"/>
    <w:multiLevelType w:val="multilevel"/>
    <w:tmpl w:val="E3C816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29">
    <w:nsid w:val="4F314605"/>
    <w:multiLevelType w:val="multilevel"/>
    <w:tmpl w:val="5AEC7C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>
    <w:nsid w:val="4F972A54"/>
    <w:multiLevelType w:val="hybridMultilevel"/>
    <w:tmpl w:val="371467E2"/>
    <w:lvl w:ilvl="0" w:tplc="24D45AA2">
      <w:start w:val="1"/>
      <w:numFmt w:val="bullet"/>
      <w:lvlText w:val=""/>
      <w:lvlJc w:val="left"/>
      <w:pPr>
        <w:tabs>
          <w:tab w:val="num" w:pos="255"/>
        </w:tabs>
        <w:ind w:left="255" w:hanging="255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1393D07"/>
    <w:multiLevelType w:val="hybridMultilevel"/>
    <w:tmpl w:val="1758E26A"/>
    <w:lvl w:ilvl="0" w:tplc="B732824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79" w:hanging="360"/>
      </w:pPr>
    </w:lvl>
    <w:lvl w:ilvl="2" w:tplc="0419001B" w:tentative="1">
      <w:start w:val="1"/>
      <w:numFmt w:val="lowerRoman"/>
      <w:lvlText w:val="%3."/>
      <w:lvlJc w:val="right"/>
      <w:pPr>
        <w:ind w:left="2099" w:hanging="180"/>
      </w:pPr>
    </w:lvl>
    <w:lvl w:ilvl="3" w:tplc="0419000F" w:tentative="1">
      <w:start w:val="1"/>
      <w:numFmt w:val="decimal"/>
      <w:lvlText w:val="%4."/>
      <w:lvlJc w:val="left"/>
      <w:pPr>
        <w:ind w:left="2819" w:hanging="360"/>
      </w:pPr>
    </w:lvl>
    <w:lvl w:ilvl="4" w:tplc="04190019" w:tentative="1">
      <w:start w:val="1"/>
      <w:numFmt w:val="lowerLetter"/>
      <w:lvlText w:val="%5."/>
      <w:lvlJc w:val="left"/>
      <w:pPr>
        <w:ind w:left="3539" w:hanging="360"/>
      </w:pPr>
    </w:lvl>
    <w:lvl w:ilvl="5" w:tplc="0419001B" w:tentative="1">
      <w:start w:val="1"/>
      <w:numFmt w:val="lowerRoman"/>
      <w:lvlText w:val="%6."/>
      <w:lvlJc w:val="right"/>
      <w:pPr>
        <w:ind w:left="4259" w:hanging="180"/>
      </w:pPr>
    </w:lvl>
    <w:lvl w:ilvl="6" w:tplc="0419000F" w:tentative="1">
      <w:start w:val="1"/>
      <w:numFmt w:val="decimal"/>
      <w:lvlText w:val="%7."/>
      <w:lvlJc w:val="left"/>
      <w:pPr>
        <w:ind w:left="4979" w:hanging="360"/>
      </w:pPr>
    </w:lvl>
    <w:lvl w:ilvl="7" w:tplc="04190019" w:tentative="1">
      <w:start w:val="1"/>
      <w:numFmt w:val="lowerLetter"/>
      <w:lvlText w:val="%8."/>
      <w:lvlJc w:val="left"/>
      <w:pPr>
        <w:ind w:left="5699" w:hanging="360"/>
      </w:pPr>
    </w:lvl>
    <w:lvl w:ilvl="8" w:tplc="0419001B" w:tentative="1">
      <w:start w:val="1"/>
      <w:numFmt w:val="lowerRoman"/>
      <w:lvlText w:val="%9."/>
      <w:lvlJc w:val="right"/>
      <w:pPr>
        <w:ind w:left="6419" w:hanging="180"/>
      </w:pPr>
    </w:lvl>
  </w:abstractNum>
  <w:abstractNum w:abstractNumId="32">
    <w:nsid w:val="51D35D45"/>
    <w:multiLevelType w:val="hybridMultilevel"/>
    <w:tmpl w:val="5A0604B2"/>
    <w:lvl w:ilvl="0" w:tplc="D27EAE9E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A10533B"/>
    <w:multiLevelType w:val="hybridMultilevel"/>
    <w:tmpl w:val="AFAE3C34"/>
    <w:lvl w:ilvl="0" w:tplc="ABC8BAB8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8D08F2"/>
    <w:multiLevelType w:val="hybridMultilevel"/>
    <w:tmpl w:val="06E27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3E39EE"/>
    <w:multiLevelType w:val="hybridMultilevel"/>
    <w:tmpl w:val="4F3E943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3660CCB"/>
    <w:multiLevelType w:val="hybridMultilevel"/>
    <w:tmpl w:val="987C6C5E"/>
    <w:lvl w:ilvl="0" w:tplc="C51C36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FF1861"/>
    <w:multiLevelType w:val="hybridMultilevel"/>
    <w:tmpl w:val="2D1AC484"/>
    <w:lvl w:ilvl="0" w:tplc="9ECA23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>
    <w:nsid w:val="69B87D8A"/>
    <w:multiLevelType w:val="multilevel"/>
    <w:tmpl w:val="CAEAEB7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6C4F5723"/>
    <w:multiLevelType w:val="hybridMultilevel"/>
    <w:tmpl w:val="3C20E766"/>
    <w:lvl w:ilvl="0" w:tplc="F61C13E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6E62651F"/>
    <w:multiLevelType w:val="hybridMultilevel"/>
    <w:tmpl w:val="6338F748"/>
    <w:lvl w:ilvl="0" w:tplc="19509B9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>
    <w:nsid w:val="6E690534"/>
    <w:multiLevelType w:val="multilevel"/>
    <w:tmpl w:val="51465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2">
    <w:nsid w:val="6ECF4824"/>
    <w:multiLevelType w:val="hybridMultilevel"/>
    <w:tmpl w:val="A10816A4"/>
    <w:lvl w:ilvl="0" w:tplc="F61C13E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3">
    <w:nsid w:val="6FDF0448"/>
    <w:multiLevelType w:val="hybridMultilevel"/>
    <w:tmpl w:val="B7F00E10"/>
    <w:lvl w:ilvl="0" w:tplc="C51C3654">
      <w:start w:val="1"/>
      <w:numFmt w:val="bullet"/>
      <w:lvlText w:val="−"/>
      <w:lvlJc w:val="left"/>
      <w:pPr>
        <w:ind w:left="102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44">
    <w:nsid w:val="70640382"/>
    <w:multiLevelType w:val="hybridMultilevel"/>
    <w:tmpl w:val="10FC05A4"/>
    <w:lvl w:ilvl="0" w:tplc="8B164066">
      <w:start w:val="4"/>
      <w:numFmt w:val="decimal"/>
      <w:lvlText w:val="%1."/>
      <w:lvlJc w:val="left"/>
      <w:pPr>
        <w:ind w:left="92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5">
    <w:nsid w:val="732929A4"/>
    <w:multiLevelType w:val="hybridMultilevel"/>
    <w:tmpl w:val="8C588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301355"/>
    <w:multiLevelType w:val="hybridMultilevel"/>
    <w:tmpl w:val="AACCE4C8"/>
    <w:lvl w:ilvl="0" w:tplc="C51C365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66A1AAB"/>
    <w:multiLevelType w:val="hybridMultilevel"/>
    <w:tmpl w:val="406490F8"/>
    <w:lvl w:ilvl="0" w:tplc="E0942284">
      <w:start w:val="6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97775F"/>
    <w:multiLevelType w:val="hybridMultilevel"/>
    <w:tmpl w:val="D8E43BBE"/>
    <w:lvl w:ilvl="0" w:tplc="D318CC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>
    <w:nsid w:val="7FFE02A5"/>
    <w:multiLevelType w:val="hybridMultilevel"/>
    <w:tmpl w:val="3ABCC994"/>
    <w:lvl w:ilvl="0" w:tplc="BCB64024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9"/>
        </w:tabs>
        <w:ind w:left="17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9"/>
        </w:tabs>
        <w:ind w:left="24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9"/>
        </w:tabs>
        <w:ind w:left="31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9"/>
        </w:tabs>
        <w:ind w:left="39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9"/>
        </w:tabs>
        <w:ind w:left="46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9"/>
        </w:tabs>
        <w:ind w:left="53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9"/>
        </w:tabs>
        <w:ind w:left="60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9"/>
        </w:tabs>
        <w:ind w:left="6789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36"/>
  </w:num>
  <w:num w:numId="5">
    <w:abstractNumId w:val="0"/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"/>
  </w:num>
  <w:num w:numId="9">
    <w:abstractNumId w:val="47"/>
  </w:num>
  <w:num w:numId="10">
    <w:abstractNumId w:val="46"/>
  </w:num>
  <w:num w:numId="11">
    <w:abstractNumId w:val="6"/>
  </w:num>
  <w:num w:numId="12">
    <w:abstractNumId w:val="3"/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4"/>
  </w:num>
  <w:num w:numId="15">
    <w:abstractNumId w:val="43"/>
  </w:num>
  <w:num w:numId="16">
    <w:abstractNumId w:val="8"/>
  </w:num>
  <w:num w:numId="17">
    <w:abstractNumId w:val="24"/>
  </w:num>
  <w:num w:numId="18">
    <w:abstractNumId w:val="13"/>
  </w:num>
  <w:num w:numId="19">
    <w:abstractNumId w:val="19"/>
  </w:num>
  <w:num w:numId="20">
    <w:abstractNumId w:val="15"/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49"/>
  </w:num>
  <w:num w:numId="24">
    <w:abstractNumId w:val="26"/>
  </w:num>
  <w:num w:numId="25">
    <w:abstractNumId w:val="39"/>
  </w:num>
  <w:num w:numId="26">
    <w:abstractNumId w:val="9"/>
  </w:num>
  <w:num w:numId="27">
    <w:abstractNumId w:val="42"/>
  </w:num>
  <w:num w:numId="28">
    <w:abstractNumId w:val="12"/>
  </w:num>
  <w:num w:numId="29">
    <w:abstractNumId w:val="35"/>
  </w:num>
  <w:num w:numId="30">
    <w:abstractNumId w:val="25"/>
  </w:num>
  <w:num w:numId="31">
    <w:abstractNumId w:val="32"/>
  </w:num>
  <w:num w:numId="32">
    <w:abstractNumId w:val="10"/>
  </w:num>
  <w:num w:numId="33">
    <w:abstractNumId w:val="2"/>
  </w:num>
  <w:num w:numId="34">
    <w:abstractNumId w:val="14"/>
  </w:num>
  <w:num w:numId="35">
    <w:abstractNumId w:val="17"/>
  </w:num>
  <w:num w:numId="36">
    <w:abstractNumId w:val="16"/>
  </w:num>
  <w:num w:numId="37">
    <w:abstractNumId w:val="4"/>
  </w:num>
  <w:num w:numId="38">
    <w:abstractNumId w:val="48"/>
  </w:num>
  <w:num w:numId="39">
    <w:abstractNumId w:val="45"/>
  </w:num>
  <w:num w:numId="40">
    <w:abstractNumId w:val="40"/>
  </w:num>
  <w:num w:numId="41">
    <w:abstractNumId w:val="41"/>
  </w:num>
  <w:num w:numId="42">
    <w:abstractNumId w:val="33"/>
  </w:num>
  <w:num w:numId="43">
    <w:abstractNumId w:val="28"/>
  </w:num>
  <w:num w:numId="44">
    <w:abstractNumId w:val="38"/>
  </w:num>
  <w:num w:numId="45">
    <w:abstractNumId w:val="20"/>
  </w:num>
  <w:num w:numId="46">
    <w:abstractNumId w:val="37"/>
  </w:num>
  <w:num w:numId="47">
    <w:abstractNumId w:val="7"/>
  </w:num>
  <w:num w:numId="48">
    <w:abstractNumId w:val="22"/>
  </w:num>
  <w:num w:numId="49">
    <w:abstractNumId w:val="5"/>
  </w:num>
  <w:num w:numId="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A89"/>
    <w:rsid w:val="00002193"/>
    <w:rsid w:val="000262AC"/>
    <w:rsid w:val="0003319E"/>
    <w:rsid w:val="00043EA6"/>
    <w:rsid w:val="00071202"/>
    <w:rsid w:val="00075E94"/>
    <w:rsid w:val="0008490A"/>
    <w:rsid w:val="0009599E"/>
    <w:rsid w:val="000A3F37"/>
    <w:rsid w:val="000C0E70"/>
    <w:rsid w:val="000D1DEB"/>
    <w:rsid w:val="000E013F"/>
    <w:rsid w:val="000E3A3E"/>
    <w:rsid w:val="000E45A2"/>
    <w:rsid w:val="000E7A62"/>
    <w:rsid w:val="000F7414"/>
    <w:rsid w:val="00115116"/>
    <w:rsid w:val="001164DB"/>
    <w:rsid w:val="0012065F"/>
    <w:rsid w:val="001232CA"/>
    <w:rsid w:val="00140E32"/>
    <w:rsid w:val="0014531D"/>
    <w:rsid w:val="00150228"/>
    <w:rsid w:val="001757F7"/>
    <w:rsid w:val="001941C0"/>
    <w:rsid w:val="001964CD"/>
    <w:rsid w:val="001B2AA4"/>
    <w:rsid w:val="001C7C0C"/>
    <w:rsid w:val="001E1A4C"/>
    <w:rsid w:val="002069B4"/>
    <w:rsid w:val="00206AE0"/>
    <w:rsid w:val="00212DF9"/>
    <w:rsid w:val="00213D78"/>
    <w:rsid w:val="00234710"/>
    <w:rsid w:val="00235781"/>
    <w:rsid w:val="0023753E"/>
    <w:rsid w:val="00261474"/>
    <w:rsid w:val="002801B3"/>
    <w:rsid w:val="00291289"/>
    <w:rsid w:val="002B04AA"/>
    <w:rsid w:val="002B1586"/>
    <w:rsid w:val="002B28C1"/>
    <w:rsid w:val="002D523A"/>
    <w:rsid w:val="002E239E"/>
    <w:rsid w:val="002E38A7"/>
    <w:rsid w:val="0037586F"/>
    <w:rsid w:val="00383CB6"/>
    <w:rsid w:val="003854FE"/>
    <w:rsid w:val="00392454"/>
    <w:rsid w:val="003B0593"/>
    <w:rsid w:val="003B44E5"/>
    <w:rsid w:val="003E4D1A"/>
    <w:rsid w:val="00414454"/>
    <w:rsid w:val="004161FE"/>
    <w:rsid w:val="00426AAA"/>
    <w:rsid w:val="00471C62"/>
    <w:rsid w:val="004851ED"/>
    <w:rsid w:val="004B06D0"/>
    <w:rsid w:val="004E589D"/>
    <w:rsid w:val="004E5C87"/>
    <w:rsid w:val="004F4724"/>
    <w:rsid w:val="00504CC7"/>
    <w:rsid w:val="00517EED"/>
    <w:rsid w:val="00522743"/>
    <w:rsid w:val="005244E7"/>
    <w:rsid w:val="005249C5"/>
    <w:rsid w:val="0055464E"/>
    <w:rsid w:val="0056126A"/>
    <w:rsid w:val="00561743"/>
    <w:rsid w:val="00563093"/>
    <w:rsid w:val="0057376A"/>
    <w:rsid w:val="00576855"/>
    <w:rsid w:val="00590DA1"/>
    <w:rsid w:val="0059240C"/>
    <w:rsid w:val="005A6E20"/>
    <w:rsid w:val="005D6BF5"/>
    <w:rsid w:val="005D7C09"/>
    <w:rsid w:val="005E34D0"/>
    <w:rsid w:val="005E77FC"/>
    <w:rsid w:val="005F47E0"/>
    <w:rsid w:val="00603AD4"/>
    <w:rsid w:val="006125C4"/>
    <w:rsid w:val="00621D32"/>
    <w:rsid w:val="00654320"/>
    <w:rsid w:val="0065476C"/>
    <w:rsid w:val="00654884"/>
    <w:rsid w:val="006604B3"/>
    <w:rsid w:val="00665EE4"/>
    <w:rsid w:val="006922F9"/>
    <w:rsid w:val="00694543"/>
    <w:rsid w:val="006B2999"/>
    <w:rsid w:val="006B44DA"/>
    <w:rsid w:val="006D252C"/>
    <w:rsid w:val="006E3D8D"/>
    <w:rsid w:val="006F357A"/>
    <w:rsid w:val="006F4F60"/>
    <w:rsid w:val="00706968"/>
    <w:rsid w:val="00713571"/>
    <w:rsid w:val="00717443"/>
    <w:rsid w:val="00732CBF"/>
    <w:rsid w:val="00732E91"/>
    <w:rsid w:val="00737E9A"/>
    <w:rsid w:val="0074479C"/>
    <w:rsid w:val="007450BC"/>
    <w:rsid w:val="00745B15"/>
    <w:rsid w:val="007503F4"/>
    <w:rsid w:val="00760796"/>
    <w:rsid w:val="0076720B"/>
    <w:rsid w:val="00780061"/>
    <w:rsid w:val="007B0C6A"/>
    <w:rsid w:val="007B2169"/>
    <w:rsid w:val="007C110C"/>
    <w:rsid w:val="007C48AF"/>
    <w:rsid w:val="007C582D"/>
    <w:rsid w:val="007C7358"/>
    <w:rsid w:val="007D7FB3"/>
    <w:rsid w:val="007E3EC6"/>
    <w:rsid w:val="007F0114"/>
    <w:rsid w:val="007F1DEF"/>
    <w:rsid w:val="007F6BA3"/>
    <w:rsid w:val="00811448"/>
    <w:rsid w:val="00837AD3"/>
    <w:rsid w:val="00896866"/>
    <w:rsid w:val="008A0DBF"/>
    <w:rsid w:val="008A142D"/>
    <w:rsid w:val="008A43FD"/>
    <w:rsid w:val="008A64CC"/>
    <w:rsid w:val="008B396C"/>
    <w:rsid w:val="008E0C23"/>
    <w:rsid w:val="008E228D"/>
    <w:rsid w:val="00944D64"/>
    <w:rsid w:val="00946CE6"/>
    <w:rsid w:val="00954273"/>
    <w:rsid w:val="00956346"/>
    <w:rsid w:val="009638C8"/>
    <w:rsid w:val="009713B5"/>
    <w:rsid w:val="009714AD"/>
    <w:rsid w:val="009957D1"/>
    <w:rsid w:val="00997C6E"/>
    <w:rsid w:val="009A36C7"/>
    <w:rsid w:val="009A677C"/>
    <w:rsid w:val="009B4543"/>
    <w:rsid w:val="009B5E10"/>
    <w:rsid w:val="009C0D8F"/>
    <w:rsid w:val="009C2162"/>
    <w:rsid w:val="009D2117"/>
    <w:rsid w:val="009F0AB3"/>
    <w:rsid w:val="00A10C75"/>
    <w:rsid w:val="00A44C7E"/>
    <w:rsid w:val="00A51144"/>
    <w:rsid w:val="00A744CA"/>
    <w:rsid w:val="00A82A89"/>
    <w:rsid w:val="00A871B8"/>
    <w:rsid w:val="00AB7747"/>
    <w:rsid w:val="00AE796A"/>
    <w:rsid w:val="00B15C12"/>
    <w:rsid w:val="00B20569"/>
    <w:rsid w:val="00B26D32"/>
    <w:rsid w:val="00B70329"/>
    <w:rsid w:val="00B7741D"/>
    <w:rsid w:val="00B7795F"/>
    <w:rsid w:val="00BB7D3C"/>
    <w:rsid w:val="00BD142B"/>
    <w:rsid w:val="00BE0C3C"/>
    <w:rsid w:val="00C06ACC"/>
    <w:rsid w:val="00C17A5B"/>
    <w:rsid w:val="00C437D9"/>
    <w:rsid w:val="00C657B7"/>
    <w:rsid w:val="00C75A13"/>
    <w:rsid w:val="00C80188"/>
    <w:rsid w:val="00CB7A7E"/>
    <w:rsid w:val="00CC4447"/>
    <w:rsid w:val="00CE57A9"/>
    <w:rsid w:val="00CF5E2C"/>
    <w:rsid w:val="00D02F8C"/>
    <w:rsid w:val="00D05639"/>
    <w:rsid w:val="00D22CF9"/>
    <w:rsid w:val="00D2760A"/>
    <w:rsid w:val="00D45738"/>
    <w:rsid w:val="00D546A0"/>
    <w:rsid w:val="00D63105"/>
    <w:rsid w:val="00D637B8"/>
    <w:rsid w:val="00D659CF"/>
    <w:rsid w:val="00D6688B"/>
    <w:rsid w:val="00D71987"/>
    <w:rsid w:val="00D71E6B"/>
    <w:rsid w:val="00D7311C"/>
    <w:rsid w:val="00D87E5B"/>
    <w:rsid w:val="00DB636A"/>
    <w:rsid w:val="00DD29FE"/>
    <w:rsid w:val="00DE0FEE"/>
    <w:rsid w:val="00DF13E0"/>
    <w:rsid w:val="00E03C0A"/>
    <w:rsid w:val="00E07A61"/>
    <w:rsid w:val="00E12549"/>
    <w:rsid w:val="00E44450"/>
    <w:rsid w:val="00E45DE7"/>
    <w:rsid w:val="00E637CC"/>
    <w:rsid w:val="00E84C67"/>
    <w:rsid w:val="00EA4846"/>
    <w:rsid w:val="00EC3D50"/>
    <w:rsid w:val="00EC4BDD"/>
    <w:rsid w:val="00EC5EF6"/>
    <w:rsid w:val="00EC7F2B"/>
    <w:rsid w:val="00EF0EA3"/>
    <w:rsid w:val="00EF4C96"/>
    <w:rsid w:val="00F02AE5"/>
    <w:rsid w:val="00F41DE8"/>
    <w:rsid w:val="00F52F6B"/>
    <w:rsid w:val="00F62D4D"/>
    <w:rsid w:val="00F93DDC"/>
    <w:rsid w:val="00F96116"/>
    <w:rsid w:val="00FA78FC"/>
    <w:rsid w:val="00FA7CF4"/>
    <w:rsid w:val="00FB5ABE"/>
    <w:rsid w:val="00FB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9F491F-C34D-4A68-8310-60D0AD450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C62"/>
  </w:style>
  <w:style w:type="paragraph" w:styleId="1">
    <w:name w:val="heading 1"/>
    <w:basedOn w:val="a"/>
    <w:next w:val="a"/>
    <w:link w:val="10"/>
    <w:qFormat/>
    <w:rsid w:val="00071202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07120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71202"/>
    <w:pPr>
      <w:keepNext/>
      <w:tabs>
        <w:tab w:val="left" w:pos="851"/>
      </w:tabs>
      <w:spacing w:after="0" w:line="360" w:lineRule="auto"/>
      <w:jc w:val="both"/>
      <w:outlineLvl w:val="2"/>
    </w:pPr>
    <w:rPr>
      <w:rFonts w:ascii="Calibri" w:eastAsia="Times New Roman" w:hAnsi="Calibri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D05639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071202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B28C1"/>
    <w:pPr>
      <w:spacing w:after="0" w:line="240" w:lineRule="auto"/>
    </w:pPr>
  </w:style>
  <w:style w:type="paragraph" w:styleId="a5">
    <w:name w:val="List Paragraph"/>
    <w:aliases w:val="ПАРАГРАФ"/>
    <w:basedOn w:val="a"/>
    <w:link w:val="a6"/>
    <w:uiPriority w:val="34"/>
    <w:qFormat/>
    <w:rsid w:val="002B28C1"/>
    <w:pPr>
      <w:ind w:left="720"/>
      <w:contextualSpacing/>
    </w:pPr>
  </w:style>
  <w:style w:type="paragraph" w:styleId="a7">
    <w:name w:val="Normal (Web)"/>
    <w:aliases w:val="Обычный (Web)1,Обычный (Web)"/>
    <w:basedOn w:val="a"/>
    <w:uiPriority w:val="99"/>
    <w:rsid w:val="002B28C1"/>
    <w:pPr>
      <w:spacing w:before="41" w:after="41" w:line="240" w:lineRule="auto"/>
      <w:ind w:left="41" w:right="41" w:firstLine="720"/>
      <w:jc w:val="both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6">
    <w:name w:val="Абзац списка Знак"/>
    <w:aliases w:val="ПАРАГРАФ Знак"/>
    <w:link w:val="a5"/>
    <w:uiPriority w:val="34"/>
    <w:rsid w:val="002B28C1"/>
  </w:style>
  <w:style w:type="character" w:customStyle="1" w:styleId="a4">
    <w:name w:val="Без интервала Знак"/>
    <w:link w:val="a3"/>
    <w:uiPriority w:val="1"/>
    <w:rsid w:val="002B28C1"/>
  </w:style>
  <w:style w:type="paragraph" w:customStyle="1" w:styleId="align-justify1">
    <w:name w:val="align-justify1"/>
    <w:basedOn w:val="a"/>
    <w:rsid w:val="002B28C1"/>
    <w:pPr>
      <w:spacing w:after="225" w:line="240" w:lineRule="auto"/>
      <w:ind w:left="300" w:right="300" w:firstLine="375"/>
      <w:jc w:val="both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character" w:styleId="a8">
    <w:name w:val="Intense Emphasis"/>
    <w:basedOn w:val="a0"/>
    <w:uiPriority w:val="21"/>
    <w:qFormat/>
    <w:rsid w:val="00D22CF9"/>
    <w:rPr>
      <w:b/>
      <w:bCs/>
      <w:i/>
      <w:iCs/>
      <w:color w:val="4F81BD" w:themeColor="accent1"/>
    </w:rPr>
  </w:style>
  <w:style w:type="table" w:customStyle="1" w:styleId="11">
    <w:name w:val="Сетка таблицы1"/>
    <w:basedOn w:val="a1"/>
    <w:next w:val="a9"/>
    <w:uiPriority w:val="59"/>
    <w:rsid w:val="001C7C0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rsid w:val="001C7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unhideWhenUsed/>
    <w:rsid w:val="00194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1941C0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8A64CC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A511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6">
    <w:name w:val="Обычный6"/>
    <w:rsid w:val="00A51144"/>
    <w:pPr>
      <w:widowControl w:val="0"/>
      <w:spacing w:after="0" w:line="260" w:lineRule="auto"/>
      <w:ind w:firstLine="220"/>
      <w:jc w:val="both"/>
    </w:pPr>
    <w:rPr>
      <w:rFonts w:ascii="Arial" w:eastAsia="Times New Roman" w:hAnsi="Arial" w:cs="Times New Roman"/>
      <w:b/>
      <w:snapToGrid w:val="0"/>
      <w:sz w:val="18"/>
      <w:szCs w:val="20"/>
      <w:lang w:eastAsia="ru-RU"/>
    </w:rPr>
  </w:style>
  <w:style w:type="paragraph" w:customStyle="1" w:styleId="FORMATTEXT">
    <w:name w:val=".FORMATTEXT"/>
    <w:uiPriority w:val="99"/>
    <w:rsid w:val="00F62D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Обычный7"/>
    <w:rsid w:val="00F62D4D"/>
    <w:pPr>
      <w:widowControl w:val="0"/>
      <w:spacing w:after="0" w:line="260" w:lineRule="auto"/>
      <w:ind w:firstLine="220"/>
      <w:jc w:val="both"/>
    </w:pPr>
    <w:rPr>
      <w:rFonts w:ascii="Arial" w:eastAsia="Times New Roman" w:hAnsi="Arial" w:cs="Times New Roman"/>
      <w:b/>
      <w:snapToGrid w:val="0"/>
      <w:sz w:val="18"/>
      <w:szCs w:val="20"/>
      <w:lang w:eastAsia="ru-RU"/>
    </w:rPr>
  </w:style>
  <w:style w:type="paragraph" w:customStyle="1" w:styleId="31">
    <w:name w:val="Обычный3"/>
    <w:rsid w:val="001964CD"/>
    <w:pPr>
      <w:widowControl w:val="0"/>
      <w:spacing w:after="0" w:line="260" w:lineRule="auto"/>
      <w:ind w:firstLine="220"/>
      <w:jc w:val="both"/>
    </w:pPr>
    <w:rPr>
      <w:rFonts w:ascii="Arial" w:eastAsia="Times New Roman" w:hAnsi="Arial" w:cs="Times New Roman"/>
      <w:b/>
      <w:snapToGrid w:val="0"/>
      <w:sz w:val="18"/>
      <w:szCs w:val="20"/>
      <w:lang w:eastAsia="ru-RU"/>
    </w:rPr>
  </w:style>
  <w:style w:type="paragraph" w:customStyle="1" w:styleId="Iniiaiieoaenonionooiii2">
    <w:name w:val="Iniiaiie oaeno n ionooiii 2"/>
    <w:basedOn w:val="a"/>
    <w:uiPriority w:val="99"/>
    <w:rsid w:val="009713B5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7120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7120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71202"/>
    <w:rPr>
      <w:rFonts w:ascii="Calibri" w:eastAsia="Times New Roman" w:hAnsi="Calibri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7120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71202"/>
  </w:style>
  <w:style w:type="paragraph" w:customStyle="1" w:styleId="titlepage">
    <w:name w:val="titlepage"/>
    <w:basedOn w:val="a"/>
    <w:rsid w:val="00071202"/>
    <w:pPr>
      <w:spacing w:before="48" w:after="48" w:line="240" w:lineRule="auto"/>
      <w:ind w:firstLine="160"/>
      <w:jc w:val="center"/>
    </w:pPr>
    <w:rPr>
      <w:rFonts w:ascii="Arial" w:eastAsia="Times New Roman" w:hAnsi="Arial" w:cs="Arial"/>
      <w:b/>
      <w:bCs/>
      <w:caps/>
      <w:color w:val="B00000"/>
      <w:sz w:val="24"/>
      <w:szCs w:val="24"/>
      <w:lang w:eastAsia="ru-RU"/>
    </w:rPr>
  </w:style>
  <w:style w:type="paragraph" w:customStyle="1" w:styleId="zagc-0">
    <w:name w:val="zagc-0"/>
    <w:basedOn w:val="a"/>
    <w:rsid w:val="00071202"/>
    <w:pPr>
      <w:spacing w:before="192" w:after="64" w:line="240" w:lineRule="auto"/>
      <w:ind w:firstLine="160"/>
      <w:jc w:val="center"/>
    </w:pPr>
    <w:rPr>
      <w:rFonts w:ascii="Arial" w:eastAsia="Times New Roman" w:hAnsi="Arial" w:cs="Arial"/>
      <w:b/>
      <w:bCs/>
      <w:caps/>
      <w:color w:val="29211E"/>
      <w:sz w:val="24"/>
      <w:szCs w:val="24"/>
      <w:lang w:eastAsia="ru-RU"/>
    </w:rPr>
  </w:style>
  <w:style w:type="paragraph" w:customStyle="1" w:styleId="zagc-1">
    <w:name w:val="zagc-1"/>
    <w:basedOn w:val="a"/>
    <w:rsid w:val="00071202"/>
    <w:pPr>
      <w:spacing w:before="144" w:after="64" w:line="240" w:lineRule="auto"/>
      <w:ind w:firstLine="160"/>
      <w:jc w:val="center"/>
    </w:pPr>
    <w:rPr>
      <w:rFonts w:ascii="Arial" w:eastAsia="Times New Roman" w:hAnsi="Arial" w:cs="Arial"/>
      <w:b/>
      <w:bCs/>
      <w:caps/>
      <w:color w:val="29211E"/>
      <w:sz w:val="20"/>
      <w:szCs w:val="20"/>
      <w:lang w:eastAsia="ru-RU"/>
    </w:rPr>
  </w:style>
  <w:style w:type="paragraph" w:customStyle="1" w:styleId="zagl-2">
    <w:name w:val="zagl-2"/>
    <w:basedOn w:val="a"/>
    <w:rsid w:val="00071202"/>
    <w:pPr>
      <w:spacing w:before="96" w:after="64" w:line="240" w:lineRule="auto"/>
      <w:ind w:firstLine="160"/>
    </w:pPr>
    <w:rPr>
      <w:rFonts w:ascii="Arial" w:eastAsia="Times New Roman" w:hAnsi="Arial" w:cs="Arial"/>
      <w:b/>
      <w:bCs/>
      <w:color w:val="29211E"/>
      <w:sz w:val="18"/>
      <w:szCs w:val="18"/>
      <w:lang w:eastAsia="ru-RU"/>
    </w:rPr>
  </w:style>
  <w:style w:type="character" w:styleId="ac">
    <w:name w:val="Strong"/>
    <w:basedOn w:val="a0"/>
    <w:qFormat/>
    <w:rsid w:val="00071202"/>
    <w:rPr>
      <w:b/>
      <w:bCs/>
    </w:rPr>
  </w:style>
  <w:style w:type="character" w:styleId="ad">
    <w:name w:val="Emphasis"/>
    <w:basedOn w:val="a0"/>
    <w:qFormat/>
    <w:rsid w:val="00071202"/>
    <w:rPr>
      <w:i/>
      <w:iCs/>
    </w:rPr>
  </w:style>
  <w:style w:type="paragraph" w:customStyle="1" w:styleId="podpis">
    <w:name w:val="podpis"/>
    <w:basedOn w:val="a"/>
    <w:rsid w:val="00071202"/>
    <w:pPr>
      <w:spacing w:before="80" w:after="80" w:line="240" w:lineRule="auto"/>
      <w:ind w:firstLine="160"/>
      <w:jc w:val="right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character" w:styleId="ae">
    <w:name w:val="Hyperlink"/>
    <w:basedOn w:val="a0"/>
    <w:rsid w:val="00071202"/>
    <w:rPr>
      <w:color w:val="B00000"/>
      <w:u w:val="single"/>
    </w:rPr>
  </w:style>
  <w:style w:type="paragraph" w:customStyle="1" w:styleId="edit">
    <w:name w:val="edit"/>
    <w:basedOn w:val="a"/>
    <w:rsid w:val="00071202"/>
    <w:pPr>
      <w:spacing w:before="16" w:after="16" w:line="240" w:lineRule="auto"/>
      <w:ind w:firstLine="160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imgheader">
    <w:name w:val="img_header"/>
    <w:basedOn w:val="a"/>
    <w:rsid w:val="00071202"/>
    <w:pPr>
      <w:shd w:val="clear" w:color="auto" w:fill="8D494B"/>
      <w:spacing w:before="16" w:after="16" w:line="240" w:lineRule="auto"/>
      <w:ind w:firstLine="160"/>
    </w:pPr>
    <w:rPr>
      <w:rFonts w:ascii="Arial" w:eastAsia="Times New Roman" w:hAnsi="Arial" w:cs="Arial"/>
      <w:color w:val="FFFFFF"/>
      <w:sz w:val="18"/>
      <w:szCs w:val="18"/>
      <w:lang w:eastAsia="ru-RU"/>
    </w:rPr>
  </w:style>
  <w:style w:type="paragraph" w:customStyle="1" w:styleId="zagc-2">
    <w:name w:val="zagc-2"/>
    <w:basedOn w:val="a"/>
    <w:rsid w:val="00071202"/>
    <w:pPr>
      <w:spacing w:before="96" w:after="64" w:line="240" w:lineRule="auto"/>
      <w:ind w:firstLine="160"/>
      <w:jc w:val="center"/>
    </w:pPr>
    <w:rPr>
      <w:rFonts w:ascii="Arial" w:eastAsia="Times New Roman" w:hAnsi="Arial" w:cs="Arial"/>
      <w:b/>
      <w:bCs/>
      <w:color w:val="29211E"/>
      <w:sz w:val="18"/>
      <w:szCs w:val="18"/>
      <w:lang w:eastAsia="ru-RU"/>
    </w:rPr>
  </w:style>
  <w:style w:type="paragraph" w:customStyle="1" w:styleId="21">
    <w:name w:val="Основной текст 21"/>
    <w:basedOn w:val="a"/>
    <w:rsid w:val="0007120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2">
    <w:name w:val="Body Text Indent 3"/>
    <w:basedOn w:val="a"/>
    <w:link w:val="33"/>
    <w:rsid w:val="00071202"/>
    <w:pPr>
      <w:numPr>
        <w:ilvl w:val="12"/>
      </w:numPr>
      <w:spacing w:before="100" w:after="0" w:line="240" w:lineRule="auto"/>
      <w:ind w:firstLine="69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07120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Indent 2"/>
    <w:basedOn w:val="a"/>
    <w:link w:val="23"/>
    <w:rsid w:val="00071202"/>
    <w:pPr>
      <w:spacing w:after="120" w:line="480" w:lineRule="auto"/>
      <w:ind w:left="283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071202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ConsPlusNormal">
    <w:name w:val="ConsPlusNormal"/>
    <w:rsid w:val="000712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4">
    <w:name w:val="Сетка таблицы2"/>
    <w:basedOn w:val="a1"/>
    <w:next w:val="a9"/>
    <w:rsid w:val="000712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er"/>
    <w:basedOn w:val="a"/>
    <w:link w:val="af0"/>
    <w:rsid w:val="00071202"/>
    <w:pPr>
      <w:tabs>
        <w:tab w:val="center" w:pos="4677"/>
        <w:tab w:val="right" w:pos="9355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0712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71202"/>
  </w:style>
  <w:style w:type="paragraph" w:customStyle="1" w:styleId="S">
    <w:name w:val="S_Обычный"/>
    <w:basedOn w:val="a"/>
    <w:link w:val="S0"/>
    <w:rsid w:val="0007120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_Обычный Знак"/>
    <w:basedOn w:val="a0"/>
    <w:link w:val="S"/>
    <w:rsid w:val="000712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Титульный"/>
    <w:basedOn w:val="a"/>
    <w:rsid w:val="00071202"/>
    <w:pPr>
      <w:spacing w:after="0" w:line="360" w:lineRule="auto"/>
      <w:ind w:left="3060"/>
      <w:jc w:val="right"/>
    </w:pPr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character" w:styleId="af2">
    <w:name w:val="Intense Reference"/>
    <w:basedOn w:val="a0"/>
    <w:uiPriority w:val="32"/>
    <w:qFormat/>
    <w:rsid w:val="00071202"/>
    <w:rPr>
      <w:b/>
      <w:bCs/>
      <w:smallCaps/>
      <w:color w:val="C0504D"/>
      <w:spacing w:val="5"/>
      <w:u w:val="single"/>
    </w:rPr>
  </w:style>
  <w:style w:type="paragraph" w:styleId="af3">
    <w:name w:val="header"/>
    <w:basedOn w:val="a"/>
    <w:link w:val="af4"/>
    <w:rsid w:val="00071202"/>
    <w:pPr>
      <w:tabs>
        <w:tab w:val="center" w:pos="4677"/>
        <w:tab w:val="right" w:pos="9355"/>
      </w:tabs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0"/>
    <w:link w:val="af3"/>
    <w:rsid w:val="00071202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f5">
    <w:name w:val="Îáû÷íûé"/>
    <w:rsid w:val="00071202"/>
    <w:pPr>
      <w:widowControl w:val="0"/>
      <w:spacing w:after="0" w:line="240" w:lineRule="auto"/>
    </w:pPr>
    <w:rPr>
      <w:rFonts w:ascii="Calibri" w:eastAsia="Times New Roman" w:hAnsi="Calibri" w:cs="Times New Roman"/>
      <w:sz w:val="28"/>
      <w:szCs w:val="20"/>
      <w:lang w:eastAsia="ru-RU"/>
    </w:rPr>
  </w:style>
  <w:style w:type="paragraph" w:customStyle="1" w:styleId="Iauiue">
    <w:name w:val="Iau?iue"/>
    <w:rsid w:val="00071202"/>
    <w:pPr>
      <w:widowControl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nienie">
    <w:name w:val="nienie"/>
    <w:basedOn w:val="Iauiue"/>
    <w:rsid w:val="00071202"/>
    <w:pPr>
      <w:keepLines/>
      <w:ind w:left="709" w:hanging="284"/>
      <w:jc w:val="both"/>
    </w:pPr>
    <w:rPr>
      <w:rFonts w:ascii="Peterburg" w:hAnsi="Peterburg"/>
      <w:sz w:val="24"/>
    </w:rPr>
  </w:style>
  <w:style w:type="paragraph" w:styleId="af6">
    <w:name w:val="Revision"/>
    <w:hidden/>
    <w:uiPriority w:val="99"/>
    <w:semiHidden/>
    <w:rsid w:val="00071202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styleId="25">
    <w:name w:val="Body Text 2"/>
    <w:basedOn w:val="a"/>
    <w:link w:val="26"/>
    <w:rsid w:val="00071202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0712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Body Text"/>
    <w:basedOn w:val="a"/>
    <w:link w:val="af8"/>
    <w:rsid w:val="00071202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Основной текст Знак"/>
    <w:basedOn w:val="a0"/>
    <w:link w:val="af7"/>
    <w:rsid w:val="000712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9">
    <w:name w:val="основной"/>
    <w:basedOn w:val="a"/>
    <w:rsid w:val="00071202"/>
    <w:pPr>
      <w:keepNext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a">
    <w:name w:val="Îñíîâíîé òåêñò"/>
    <w:basedOn w:val="af5"/>
    <w:rsid w:val="00071202"/>
    <w:pPr>
      <w:tabs>
        <w:tab w:val="left" w:leader="dot" w:pos="9072"/>
      </w:tabs>
      <w:jc w:val="both"/>
    </w:pPr>
    <w:rPr>
      <w:rFonts w:ascii="Times New Roman" w:hAnsi="Times New Roman"/>
      <w:b/>
      <w:sz w:val="24"/>
    </w:rPr>
  </w:style>
  <w:style w:type="paragraph" w:customStyle="1" w:styleId="27">
    <w:name w:val="Îñíîâíîé òåêñò 2"/>
    <w:basedOn w:val="af5"/>
    <w:rsid w:val="00071202"/>
    <w:pPr>
      <w:ind w:firstLine="720"/>
      <w:jc w:val="both"/>
    </w:pPr>
    <w:rPr>
      <w:b/>
      <w:color w:val="000000"/>
      <w:sz w:val="24"/>
      <w:lang w:val="en-US"/>
    </w:rPr>
  </w:style>
  <w:style w:type="paragraph" w:customStyle="1" w:styleId="ConsNormal">
    <w:name w:val="ConsNormal"/>
    <w:rsid w:val="000712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0712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b">
    <w:name w:val="Body Text Indent"/>
    <w:basedOn w:val="a"/>
    <w:link w:val="afc"/>
    <w:rsid w:val="0007120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c">
    <w:name w:val="Основной текст с отступом Знак"/>
    <w:basedOn w:val="a0"/>
    <w:link w:val="afb"/>
    <w:rsid w:val="0007120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9">
    <w:name w:val="toc 9"/>
    <w:basedOn w:val="a"/>
    <w:next w:val="a"/>
    <w:autoRedefine/>
    <w:rsid w:val="00071202"/>
    <w:pPr>
      <w:spacing w:after="0" w:line="240" w:lineRule="auto"/>
      <w:ind w:left="160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8">
    <w:name w:val="Îñíîâíîé òåêñò ñ îòñòóïîì 2"/>
    <w:basedOn w:val="af5"/>
    <w:rsid w:val="00071202"/>
    <w:pPr>
      <w:ind w:left="720"/>
      <w:jc w:val="both"/>
    </w:pPr>
    <w:rPr>
      <w:rFonts w:ascii="Times New Roman" w:hAnsi="Times New Roman"/>
      <w:color w:val="000000"/>
      <w:sz w:val="24"/>
      <w:lang w:val="en-US"/>
    </w:rPr>
  </w:style>
  <w:style w:type="paragraph" w:customStyle="1" w:styleId="caaieiaie3">
    <w:name w:val="caaieiaie 3"/>
    <w:basedOn w:val="Iauiue"/>
    <w:next w:val="Iauiue"/>
    <w:rsid w:val="00071202"/>
    <w:pPr>
      <w:keepNext/>
      <w:jc w:val="center"/>
    </w:pPr>
    <w:rPr>
      <w:rFonts w:ascii="Times New Roman" w:hAnsi="Times New Roman"/>
      <w:b/>
      <w:sz w:val="24"/>
    </w:rPr>
  </w:style>
  <w:style w:type="paragraph" w:styleId="afd">
    <w:name w:val="footnote text"/>
    <w:basedOn w:val="a"/>
    <w:link w:val="afe"/>
    <w:rsid w:val="000712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0"/>
    <w:link w:val="afd"/>
    <w:rsid w:val="000712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basedOn w:val="a0"/>
    <w:rsid w:val="00071202"/>
    <w:rPr>
      <w:rFonts w:cs="Times New Roman"/>
      <w:vertAlign w:val="superscript"/>
    </w:rPr>
  </w:style>
  <w:style w:type="paragraph" w:styleId="aff0">
    <w:name w:val="Title"/>
    <w:basedOn w:val="a"/>
    <w:link w:val="aff1"/>
    <w:qFormat/>
    <w:rsid w:val="00071202"/>
    <w:pPr>
      <w:spacing w:before="120" w:after="60" w:line="240" w:lineRule="auto"/>
      <w:ind w:firstLine="567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f1">
    <w:name w:val="Название Знак"/>
    <w:basedOn w:val="a0"/>
    <w:link w:val="aff0"/>
    <w:rsid w:val="0007120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3">
    <w:name w:val="çàãîëîâîê 1"/>
    <w:basedOn w:val="af5"/>
    <w:next w:val="af5"/>
    <w:rsid w:val="00071202"/>
    <w:pPr>
      <w:keepNext/>
    </w:pPr>
    <w:rPr>
      <w:rFonts w:ascii="Times New Roman" w:hAnsi="Times New Roman"/>
    </w:rPr>
  </w:style>
  <w:style w:type="paragraph" w:customStyle="1" w:styleId="34">
    <w:name w:val="Îñíîâíîé òåêñò ñ îòñòóïîì 3"/>
    <w:basedOn w:val="af5"/>
    <w:rsid w:val="00071202"/>
    <w:pPr>
      <w:ind w:firstLine="567"/>
      <w:jc w:val="both"/>
    </w:pPr>
    <w:rPr>
      <w:rFonts w:ascii="Peterburg" w:hAnsi="Peterburg"/>
      <w:b/>
      <w:i/>
      <w:sz w:val="24"/>
    </w:rPr>
  </w:style>
  <w:style w:type="paragraph" w:customStyle="1" w:styleId="Iniiaiieoaeno">
    <w:name w:val="Iniiaiie oaeno"/>
    <w:basedOn w:val="Iauiue"/>
    <w:rsid w:val="00071202"/>
    <w:pPr>
      <w:widowControl/>
      <w:jc w:val="both"/>
    </w:pPr>
    <w:rPr>
      <w:rFonts w:ascii="Peterburg" w:hAnsi="Peterburg"/>
    </w:rPr>
  </w:style>
  <w:style w:type="paragraph" w:customStyle="1" w:styleId="Iniiaiieoaenonionooiii3">
    <w:name w:val="Iniiaiie oaeno n ionooiii 3"/>
    <w:basedOn w:val="Iauiue"/>
    <w:rsid w:val="00071202"/>
    <w:pPr>
      <w:widowControl/>
      <w:ind w:firstLine="720"/>
      <w:jc w:val="both"/>
    </w:pPr>
    <w:rPr>
      <w:rFonts w:ascii="Peterburg" w:hAnsi="Peterburg"/>
      <w:sz w:val="28"/>
    </w:rPr>
  </w:style>
  <w:style w:type="paragraph" w:customStyle="1" w:styleId="aff2">
    <w:name w:val="список"/>
    <w:basedOn w:val="a"/>
    <w:rsid w:val="00071202"/>
    <w:pPr>
      <w:keepLines/>
      <w:overflowPunct w:val="0"/>
      <w:autoSpaceDE w:val="0"/>
      <w:autoSpaceDN w:val="0"/>
      <w:adjustRightInd w:val="0"/>
      <w:spacing w:after="0" w:line="240" w:lineRule="auto"/>
      <w:ind w:left="709" w:hanging="284"/>
      <w:jc w:val="both"/>
      <w:textAlignment w:val="baseline"/>
    </w:pPr>
    <w:rPr>
      <w:rFonts w:ascii="Peterburg" w:eastAsia="Times New Roman" w:hAnsi="Peterburg" w:cs="Times New Roman"/>
      <w:sz w:val="24"/>
      <w:szCs w:val="20"/>
      <w:lang w:eastAsia="ru-RU"/>
    </w:rPr>
  </w:style>
  <w:style w:type="paragraph" w:customStyle="1" w:styleId="aff3">
    <w:name w:val="ñïèñîê"/>
    <w:basedOn w:val="af5"/>
    <w:rsid w:val="00071202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8">
    <w:name w:val="çàãîëîâîê 8"/>
    <w:basedOn w:val="af5"/>
    <w:next w:val="af5"/>
    <w:rsid w:val="00071202"/>
    <w:pPr>
      <w:keepNext/>
      <w:ind w:firstLine="720"/>
      <w:jc w:val="both"/>
    </w:pPr>
    <w:rPr>
      <w:rFonts w:ascii="Times New Roman" w:hAnsi="Times New Roman"/>
      <w:b/>
      <w:sz w:val="24"/>
    </w:rPr>
  </w:style>
  <w:style w:type="paragraph" w:customStyle="1" w:styleId="Iniiaiieoaeno2">
    <w:name w:val="Iniiaiie oaeno 2"/>
    <w:basedOn w:val="a"/>
    <w:rsid w:val="00071202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41">
    <w:name w:val="List Bullet 4"/>
    <w:basedOn w:val="a"/>
    <w:autoRedefine/>
    <w:rsid w:val="00071202"/>
    <w:pPr>
      <w:tabs>
        <w:tab w:val="num" w:pos="720"/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caaieiaie2">
    <w:name w:val="caaieiaie 2"/>
    <w:basedOn w:val="Iauiue"/>
    <w:next w:val="Iauiue"/>
    <w:rsid w:val="00071202"/>
    <w:pPr>
      <w:keepNext/>
      <w:keepLines/>
      <w:spacing w:before="240" w:after="60"/>
      <w:jc w:val="center"/>
    </w:pPr>
    <w:rPr>
      <w:rFonts w:ascii="Peterburg" w:hAnsi="Peterburg"/>
      <w:b/>
      <w:sz w:val="24"/>
    </w:rPr>
  </w:style>
  <w:style w:type="paragraph" w:styleId="35">
    <w:name w:val="Body Text 3"/>
    <w:basedOn w:val="a"/>
    <w:link w:val="36"/>
    <w:rsid w:val="00071202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0"/>
    <w:link w:val="35"/>
    <w:rsid w:val="00071202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styleId="aff4">
    <w:name w:val="Plain Text"/>
    <w:basedOn w:val="a"/>
    <w:link w:val="aff5"/>
    <w:rsid w:val="0007120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5">
    <w:name w:val="Текст Знак"/>
    <w:basedOn w:val="a0"/>
    <w:link w:val="aff4"/>
    <w:rsid w:val="0007120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4">
    <w:name w:val="Сильная ссылка1"/>
    <w:rsid w:val="00071202"/>
    <w:rPr>
      <w:rFonts w:cs="Times New Roman"/>
      <w:b/>
      <w:bCs/>
      <w:smallCaps/>
      <w:color w:val="C0504D"/>
      <w:spacing w:val="5"/>
      <w:u w:val="single"/>
    </w:rPr>
  </w:style>
  <w:style w:type="paragraph" w:customStyle="1" w:styleId="15">
    <w:name w:val="Рецензия1"/>
    <w:hidden/>
    <w:semiHidden/>
    <w:rsid w:val="00071202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16">
    <w:name w:val="Абзац списка1"/>
    <w:basedOn w:val="a"/>
    <w:rsid w:val="00071202"/>
    <w:pPr>
      <w:spacing w:after="0" w:line="240" w:lineRule="auto"/>
      <w:ind w:left="720"/>
      <w:contextualSpacing/>
    </w:pPr>
    <w:rPr>
      <w:rFonts w:ascii="Verdana" w:eastAsia="Times New Roman" w:hAnsi="Verdana" w:cs="Times New Roman"/>
      <w:sz w:val="20"/>
      <w:szCs w:val="20"/>
      <w:lang w:eastAsia="ru-RU"/>
    </w:rPr>
  </w:style>
  <w:style w:type="table" w:customStyle="1" w:styleId="42">
    <w:name w:val="Сетка таблицы4"/>
    <w:basedOn w:val="a1"/>
    <w:next w:val="a9"/>
    <w:uiPriority w:val="59"/>
    <w:rsid w:val="000712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071202"/>
    <w:rPr>
      <w:rFonts w:cs="Times New Roman"/>
    </w:rPr>
  </w:style>
  <w:style w:type="paragraph" w:customStyle="1" w:styleId="aff6">
    <w:name w:val="Прижатый влево"/>
    <w:basedOn w:val="a"/>
    <w:next w:val="a"/>
    <w:uiPriority w:val="99"/>
    <w:rsid w:val="000712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Основной текст_"/>
    <w:basedOn w:val="a0"/>
    <w:link w:val="29"/>
    <w:rsid w:val="00071202"/>
    <w:rPr>
      <w:shd w:val="clear" w:color="auto" w:fill="FFFFFF"/>
    </w:rPr>
  </w:style>
  <w:style w:type="character" w:customStyle="1" w:styleId="17">
    <w:name w:val="Основной текст1"/>
    <w:basedOn w:val="aff7"/>
    <w:rsid w:val="00071202"/>
    <w:rPr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9">
    <w:name w:val="Основной текст2"/>
    <w:basedOn w:val="a"/>
    <w:link w:val="aff7"/>
    <w:rsid w:val="00071202"/>
    <w:pPr>
      <w:widowControl w:val="0"/>
      <w:shd w:val="clear" w:color="auto" w:fill="FFFFFF"/>
      <w:spacing w:after="60" w:line="0" w:lineRule="atLeast"/>
      <w:jc w:val="right"/>
    </w:pPr>
  </w:style>
  <w:style w:type="paragraph" w:styleId="aff8">
    <w:name w:val="endnote text"/>
    <w:basedOn w:val="a"/>
    <w:link w:val="aff9"/>
    <w:rsid w:val="00071202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9">
    <w:name w:val="Текст концевой сноски Знак"/>
    <w:basedOn w:val="a0"/>
    <w:link w:val="aff8"/>
    <w:rsid w:val="00071202"/>
    <w:rPr>
      <w:rFonts w:ascii="Verdana" w:eastAsia="Times New Roman" w:hAnsi="Verdana" w:cs="Times New Roman"/>
      <w:sz w:val="20"/>
      <w:szCs w:val="20"/>
      <w:lang w:eastAsia="ru-RU"/>
    </w:rPr>
  </w:style>
  <w:style w:type="character" w:styleId="affa">
    <w:name w:val="endnote reference"/>
    <w:basedOn w:val="a0"/>
    <w:rsid w:val="00071202"/>
    <w:rPr>
      <w:vertAlign w:val="superscript"/>
    </w:rPr>
  </w:style>
  <w:style w:type="table" w:customStyle="1" w:styleId="110">
    <w:name w:val="Сетка таблицы11"/>
    <w:basedOn w:val="a1"/>
    <w:next w:val="a9"/>
    <w:uiPriority w:val="59"/>
    <w:rsid w:val="000712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071202"/>
  </w:style>
  <w:style w:type="character" w:customStyle="1" w:styleId="18">
    <w:name w:val="Сильное выделение1"/>
    <w:basedOn w:val="a0"/>
    <w:uiPriority w:val="21"/>
    <w:qFormat/>
    <w:rsid w:val="00071202"/>
    <w:rPr>
      <w:b/>
      <w:bCs/>
      <w:i/>
      <w:iCs/>
      <w:color w:val="4F81BD"/>
    </w:rPr>
  </w:style>
  <w:style w:type="table" w:customStyle="1" w:styleId="210">
    <w:name w:val="Сетка таблицы21"/>
    <w:basedOn w:val="a1"/>
    <w:next w:val="a9"/>
    <w:rsid w:val="000712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D056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aragraph">
    <w:name w:val="paragraph"/>
    <w:basedOn w:val="a"/>
    <w:rsid w:val="00FB5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FB5A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96&amp;n=97090" TargetMode="External"/><Relationship Id="rId13" Type="http://schemas.openxmlformats.org/officeDocument/2006/relationships/hyperlink" Target="https://login.consultant.ru/link/?req=doc&amp;base=LAW&amp;n=479643" TargetMode="External"/><Relationship Id="rId18" Type="http://schemas.openxmlformats.org/officeDocument/2006/relationships/hyperlink" Target="https://login.consultant.ru/link/?req=doc&amp;base=LAW&amp;n=479727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hyperlink" Target="https://login.consultant.ru/link/?req=doc&amp;base=LAW&amp;n=479727" TargetMode="External"/><Relationship Id="rId17" Type="http://schemas.openxmlformats.org/officeDocument/2006/relationships/hyperlink" Target="https://login.consultant.ru/link/?req=doc&amp;base=LAW&amp;n=48099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83145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80999&amp;dst=10042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2041" TargetMode="External"/><Relationship Id="rId10" Type="http://schemas.openxmlformats.org/officeDocument/2006/relationships/hyperlink" Target="https://login.consultant.ru/link/?req=doc&amp;base=LAW&amp;n=482692" TargetMode="External"/><Relationship Id="rId19" Type="http://schemas.openxmlformats.org/officeDocument/2006/relationships/hyperlink" Target="https://login.consultant.ru/link/?req=doc&amp;base=LAW&amp;n=4838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875" TargetMode="External"/><Relationship Id="rId14" Type="http://schemas.openxmlformats.org/officeDocument/2006/relationships/hyperlink" Target="https://login.consultant.ru/link/?req=doc&amp;base=LAW&amp;n=4832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72571-CAFA-420B-82A9-4961BFA58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4729</Words>
  <Characters>26960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я</cp:lastModifiedBy>
  <cp:revision>2</cp:revision>
  <cp:lastPrinted>2025-06-19T13:55:00Z</cp:lastPrinted>
  <dcterms:created xsi:type="dcterms:W3CDTF">2025-06-19T13:55:00Z</dcterms:created>
  <dcterms:modified xsi:type="dcterms:W3CDTF">2025-06-19T13:55:00Z</dcterms:modified>
</cp:coreProperties>
</file>