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4" w:type="dxa"/>
        <w:tblLayout w:type="fixed"/>
        <w:tblLook w:val="0000" w:firstRow="0" w:lastRow="0" w:firstColumn="0" w:lastColumn="0" w:noHBand="0" w:noVBand="0"/>
      </w:tblPr>
      <w:tblGrid>
        <w:gridCol w:w="34"/>
        <w:gridCol w:w="3510"/>
        <w:gridCol w:w="938"/>
        <w:gridCol w:w="905"/>
        <w:gridCol w:w="3755"/>
        <w:gridCol w:w="72"/>
      </w:tblGrid>
      <w:tr w:rsidR="00A13771" w:rsidTr="00201E82">
        <w:trPr>
          <w:gridBefore w:val="1"/>
          <w:gridAfter w:val="1"/>
          <w:wBefore w:w="34" w:type="dxa"/>
          <w:wAfter w:w="72" w:type="dxa"/>
          <w:trHeight w:val="1266"/>
        </w:trPr>
        <w:tc>
          <w:tcPr>
            <w:tcW w:w="3510" w:type="dxa"/>
          </w:tcPr>
          <w:p w:rsidR="00A13771" w:rsidRDefault="00450799" w:rsidP="00C8109A">
            <w:pPr>
              <w:jc w:val="center"/>
              <w:rPr>
                <w:b/>
                <w:sz w:val="28"/>
              </w:rPr>
            </w:pPr>
            <w:r>
              <w:rPr>
                <w:b/>
                <w:sz w:val="28"/>
              </w:rPr>
              <w:t>«</w:t>
            </w:r>
            <w:proofErr w:type="spellStart"/>
            <w:r w:rsidR="00E85C28">
              <w:rPr>
                <w:b/>
                <w:sz w:val="28"/>
              </w:rPr>
              <w:t>Одыб</w:t>
            </w:r>
            <w:proofErr w:type="spellEnd"/>
            <w:r w:rsidR="00A13771">
              <w:rPr>
                <w:b/>
                <w:sz w:val="28"/>
              </w:rPr>
              <w:t xml:space="preserve">» </w:t>
            </w:r>
          </w:p>
          <w:p w:rsidR="00A13771" w:rsidRDefault="00A13771" w:rsidP="00C8109A">
            <w:pPr>
              <w:jc w:val="center"/>
              <w:rPr>
                <w:b/>
                <w:sz w:val="28"/>
              </w:rPr>
            </w:pPr>
            <w:proofErr w:type="spellStart"/>
            <w:r>
              <w:rPr>
                <w:b/>
                <w:sz w:val="28"/>
              </w:rPr>
              <w:t>сикт</w:t>
            </w:r>
            <w:proofErr w:type="spellEnd"/>
            <w:r>
              <w:rPr>
                <w:b/>
                <w:sz w:val="28"/>
              </w:rPr>
              <w:t xml:space="preserve"> </w:t>
            </w:r>
            <w:proofErr w:type="spellStart"/>
            <w:r>
              <w:rPr>
                <w:b/>
                <w:sz w:val="28"/>
              </w:rPr>
              <w:t>овмöдчöминса</w:t>
            </w:r>
            <w:proofErr w:type="spellEnd"/>
            <w:r>
              <w:rPr>
                <w:b/>
                <w:sz w:val="28"/>
              </w:rPr>
              <w:t xml:space="preserve"> </w:t>
            </w:r>
            <w:proofErr w:type="spellStart"/>
            <w:r>
              <w:rPr>
                <w:b/>
                <w:sz w:val="28"/>
              </w:rPr>
              <w:t>Сöвет</w:t>
            </w:r>
            <w:proofErr w:type="spellEnd"/>
            <w:r>
              <w:rPr>
                <w:b/>
                <w:sz w:val="28"/>
              </w:rPr>
              <w:t xml:space="preserve">  </w:t>
            </w:r>
          </w:p>
        </w:tc>
        <w:tc>
          <w:tcPr>
            <w:tcW w:w="1843" w:type="dxa"/>
            <w:gridSpan w:val="2"/>
          </w:tcPr>
          <w:p w:rsidR="00A13771" w:rsidRDefault="00A13771" w:rsidP="00C8109A">
            <w:pPr>
              <w:jc w:val="center"/>
            </w:pPr>
            <w:r>
              <w:object w:dxaOrig="1141" w:dyaOrig="1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0.25pt" o:ole="" fillcolor="window">
                  <v:imagedata r:id="rId6" o:title=""/>
                </v:shape>
                <o:OLEObject Type="Embed" ProgID="Word.Picture.8" ShapeID="_x0000_i1025" DrawAspect="Content" ObjectID="_1747485697" r:id="rId7"/>
              </w:object>
            </w:r>
          </w:p>
          <w:p w:rsidR="00A13771" w:rsidRDefault="00A13771" w:rsidP="00C8109A"/>
        </w:tc>
        <w:tc>
          <w:tcPr>
            <w:tcW w:w="3755" w:type="dxa"/>
          </w:tcPr>
          <w:p w:rsidR="00A13771" w:rsidRDefault="00A13771" w:rsidP="00C8109A">
            <w:pPr>
              <w:jc w:val="center"/>
              <w:rPr>
                <w:b/>
                <w:sz w:val="28"/>
              </w:rPr>
            </w:pPr>
            <w:r>
              <w:rPr>
                <w:b/>
                <w:sz w:val="28"/>
              </w:rPr>
              <w:t xml:space="preserve">Совет  </w:t>
            </w:r>
          </w:p>
          <w:p w:rsidR="00A13771" w:rsidRDefault="00A13771" w:rsidP="00C8109A">
            <w:pPr>
              <w:jc w:val="center"/>
              <w:rPr>
                <w:b/>
                <w:sz w:val="28"/>
              </w:rPr>
            </w:pPr>
            <w:r>
              <w:rPr>
                <w:b/>
                <w:sz w:val="28"/>
              </w:rPr>
              <w:t>сельского поселения</w:t>
            </w:r>
          </w:p>
          <w:p w:rsidR="00A13771" w:rsidRDefault="00450799" w:rsidP="00E85C28">
            <w:pPr>
              <w:jc w:val="center"/>
            </w:pPr>
            <w:r>
              <w:rPr>
                <w:b/>
                <w:sz w:val="28"/>
              </w:rPr>
              <w:t xml:space="preserve"> «</w:t>
            </w:r>
            <w:r w:rsidR="00E85C28">
              <w:rPr>
                <w:b/>
                <w:sz w:val="28"/>
              </w:rPr>
              <w:t>Нившера</w:t>
            </w:r>
            <w:r w:rsidR="00A13771">
              <w:rPr>
                <w:b/>
                <w:sz w:val="28"/>
              </w:rPr>
              <w:t>»</w:t>
            </w:r>
          </w:p>
        </w:tc>
      </w:tr>
      <w:tr w:rsidR="00201E82" w:rsidTr="00201E82">
        <w:tblPrEx>
          <w:tblLook w:val="04A0" w:firstRow="1" w:lastRow="0" w:firstColumn="1" w:lastColumn="0" w:noHBand="0" w:noVBand="1"/>
        </w:tblPrEx>
        <w:trPr>
          <w:cantSplit/>
          <w:trHeight w:val="685"/>
        </w:trPr>
        <w:tc>
          <w:tcPr>
            <w:tcW w:w="9214" w:type="dxa"/>
            <w:gridSpan w:val="6"/>
            <w:vAlign w:val="center"/>
            <w:hideMark/>
          </w:tcPr>
          <w:p w:rsidR="00201E82" w:rsidRDefault="00201E82">
            <w:pPr>
              <w:jc w:val="center"/>
              <w:rPr>
                <w:b/>
                <w:sz w:val="32"/>
                <w:szCs w:val="20"/>
              </w:rPr>
            </w:pPr>
            <w:r>
              <w:rPr>
                <w:b/>
                <w:sz w:val="32"/>
                <w:szCs w:val="20"/>
              </w:rPr>
              <w:t>ПОМШУÖМ</w:t>
            </w:r>
          </w:p>
        </w:tc>
      </w:tr>
      <w:tr w:rsidR="00201E82" w:rsidTr="00201E82">
        <w:tblPrEx>
          <w:tblLook w:val="04A0" w:firstRow="1" w:lastRow="0" w:firstColumn="1" w:lastColumn="0" w:noHBand="0" w:noVBand="1"/>
        </w:tblPrEx>
        <w:trPr>
          <w:cantSplit/>
          <w:trHeight w:val="685"/>
        </w:trPr>
        <w:tc>
          <w:tcPr>
            <w:tcW w:w="9214" w:type="dxa"/>
            <w:gridSpan w:val="6"/>
            <w:vAlign w:val="center"/>
            <w:hideMark/>
          </w:tcPr>
          <w:p w:rsidR="00201E82" w:rsidRDefault="00201E82">
            <w:pPr>
              <w:keepNext/>
              <w:spacing w:before="240" w:after="60"/>
              <w:jc w:val="center"/>
              <w:outlineLvl w:val="3"/>
              <w:rPr>
                <w:b/>
                <w:bCs/>
                <w:sz w:val="32"/>
                <w:szCs w:val="28"/>
              </w:rPr>
            </w:pPr>
            <w:r>
              <w:rPr>
                <w:b/>
                <w:bCs/>
                <w:sz w:val="32"/>
                <w:szCs w:val="28"/>
              </w:rPr>
              <w:t>РЕШЕНИЕ (</w:t>
            </w:r>
            <w:r w:rsidRPr="00332B50">
              <w:rPr>
                <w:b/>
                <w:bCs/>
                <w:color w:val="FF0000"/>
                <w:sz w:val="32"/>
                <w:szCs w:val="28"/>
              </w:rPr>
              <w:t>ПРОЕКТ</w:t>
            </w:r>
            <w:r>
              <w:rPr>
                <w:b/>
                <w:bCs/>
                <w:sz w:val="32"/>
                <w:szCs w:val="28"/>
              </w:rPr>
              <w:t>)</w:t>
            </w:r>
          </w:p>
        </w:tc>
      </w:tr>
      <w:tr w:rsidR="00201E82" w:rsidTr="00201E82">
        <w:tblPrEx>
          <w:tblLook w:val="04A0" w:firstRow="1" w:lastRow="0" w:firstColumn="1" w:lastColumn="0" w:noHBand="0" w:noVBand="1"/>
        </w:tblPrEx>
        <w:trPr>
          <w:cantSplit/>
          <w:trHeight w:val="406"/>
        </w:trPr>
        <w:tc>
          <w:tcPr>
            <w:tcW w:w="4482" w:type="dxa"/>
            <w:gridSpan w:val="3"/>
            <w:vAlign w:val="center"/>
            <w:hideMark/>
          </w:tcPr>
          <w:p w:rsidR="00201E82" w:rsidRDefault="00201E82" w:rsidP="00332B50">
            <w:pPr>
              <w:keepNext/>
              <w:spacing w:before="240" w:after="60"/>
              <w:jc w:val="both"/>
              <w:outlineLvl w:val="3"/>
              <w:rPr>
                <w:rFonts w:eastAsiaTheme="minorHAnsi"/>
                <w:b/>
                <w:bCs/>
                <w:sz w:val="28"/>
                <w:szCs w:val="28"/>
                <w:lang w:eastAsia="en-US"/>
              </w:rPr>
            </w:pPr>
            <w:r>
              <w:rPr>
                <w:b/>
                <w:bCs/>
                <w:sz w:val="28"/>
                <w:szCs w:val="28"/>
              </w:rPr>
              <w:t xml:space="preserve"> </w:t>
            </w:r>
            <w:r w:rsidR="00332B50">
              <w:rPr>
                <w:b/>
                <w:bCs/>
                <w:sz w:val="28"/>
                <w:szCs w:val="28"/>
              </w:rPr>
              <w:t>2023</w:t>
            </w:r>
            <w:r>
              <w:rPr>
                <w:b/>
                <w:bCs/>
                <w:sz w:val="28"/>
                <w:szCs w:val="28"/>
              </w:rPr>
              <w:t xml:space="preserve"> года        </w:t>
            </w:r>
          </w:p>
        </w:tc>
        <w:tc>
          <w:tcPr>
            <w:tcW w:w="4732" w:type="dxa"/>
            <w:gridSpan w:val="3"/>
            <w:vAlign w:val="center"/>
            <w:hideMark/>
          </w:tcPr>
          <w:p w:rsidR="00201E82" w:rsidRDefault="00201E82" w:rsidP="00201E82">
            <w:pPr>
              <w:keepNext/>
              <w:spacing w:before="240" w:after="60"/>
              <w:jc w:val="both"/>
              <w:outlineLvl w:val="3"/>
              <w:rPr>
                <w:b/>
                <w:bCs/>
                <w:sz w:val="28"/>
                <w:szCs w:val="28"/>
              </w:rPr>
            </w:pPr>
            <w:r>
              <w:rPr>
                <w:b/>
                <w:bCs/>
                <w:sz w:val="28"/>
                <w:szCs w:val="28"/>
              </w:rPr>
              <w:t xml:space="preserve">                                               № </w:t>
            </w:r>
          </w:p>
        </w:tc>
      </w:tr>
      <w:tr w:rsidR="00201E82" w:rsidTr="00201E82">
        <w:tblPrEx>
          <w:tblLook w:val="04A0" w:firstRow="1" w:lastRow="0" w:firstColumn="1" w:lastColumn="0" w:noHBand="0" w:noVBand="1"/>
        </w:tblPrEx>
        <w:trPr>
          <w:cantSplit/>
          <w:trHeight w:val="419"/>
        </w:trPr>
        <w:tc>
          <w:tcPr>
            <w:tcW w:w="9214" w:type="dxa"/>
            <w:gridSpan w:val="6"/>
            <w:vAlign w:val="center"/>
            <w:hideMark/>
          </w:tcPr>
          <w:p w:rsidR="00201E82" w:rsidRDefault="00201E82" w:rsidP="00162826">
            <w:pPr>
              <w:keepNext/>
              <w:spacing w:before="240" w:after="60"/>
              <w:jc w:val="center"/>
              <w:outlineLvl w:val="3"/>
              <w:rPr>
                <w:bCs/>
                <w:sz w:val="28"/>
                <w:szCs w:val="28"/>
              </w:rPr>
            </w:pPr>
            <w:r>
              <w:rPr>
                <w:bCs/>
                <w:sz w:val="28"/>
                <w:szCs w:val="28"/>
              </w:rPr>
              <w:t xml:space="preserve">(Республика Коми, Корткеросский район, с. </w:t>
            </w:r>
            <w:r w:rsidR="00162826">
              <w:rPr>
                <w:bCs/>
                <w:sz w:val="28"/>
                <w:szCs w:val="28"/>
              </w:rPr>
              <w:t>Нившера</w:t>
            </w:r>
            <w:r>
              <w:rPr>
                <w:bCs/>
                <w:sz w:val="28"/>
                <w:szCs w:val="28"/>
              </w:rPr>
              <w:t>)</w:t>
            </w:r>
          </w:p>
        </w:tc>
      </w:tr>
    </w:tbl>
    <w:p w:rsidR="00201E82" w:rsidRDefault="00201E82" w:rsidP="00201E82">
      <w:pPr>
        <w:snapToGrid w:val="0"/>
        <w:rPr>
          <w:b/>
          <w:sz w:val="32"/>
          <w:szCs w:val="20"/>
        </w:rPr>
      </w:pPr>
    </w:p>
    <w:p w:rsidR="007B1DAB" w:rsidRDefault="007B1DAB" w:rsidP="007B1DAB">
      <w:pPr>
        <w:ind w:firstLine="709"/>
        <w:jc w:val="center"/>
        <w:rPr>
          <w:bCs/>
          <w:color w:val="C00000"/>
          <w:sz w:val="32"/>
          <w:szCs w:val="32"/>
        </w:rPr>
      </w:pPr>
      <w:r>
        <w:rPr>
          <w:b/>
          <w:bCs/>
          <w:sz w:val="32"/>
          <w:szCs w:val="32"/>
        </w:rPr>
        <w:t>Об утверждении Порядка организации и проведения публичных слушаний в муниципальном образовании сельского поселения «</w:t>
      </w:r>
      <w:r>
        <w:rPr>
          <w:b/>
          <w:bCs/>
          <w:sz w:val="32"/>
          <w:szCs w:val="32"/>
        </w:rPr>
        <w:t>Нившера</w:t>
      </w:r>
      <w:r>
        <w:rPr>
          <w:b/>
          <w:bCs/>
          <w:sz w:val="32"/>
          <w:szCs w:val="32"/>
        </w:rPr>
        <w:t xml:space="preserve">» </w:t>
      </w:r>
      <w:r>
        <w:rPr>
          <w:bCs/>
          <w:color w:val="C00000"/>
          <w:sz w:val="32"/>
          <w:szCs w:val="32"/>
        </w:rPr>
        <w:t xml:space="preserve"> </w:t>
      </w:r>
    </w:p>
    <w:p w:rsidR="007B1DAB" w:rsidRDefault="007B1DAB" w:rsidP="007B1DAB">
      <w:pPr>
        <w:ind w:firstLine="709"/>
        <w:jc w:val="center"/>
        <w:rPr>
          <w:b/>
          <w:bCs/>
          <w:sz w:val="32"/>
          <w:szCs w:val="32"/>
        </w:rPr>
      </w:pPr>
    </w:p>
    <w:p w:rsidR="007B1DAB" w:rsidRDefault="007B1DAB" w:rsidP="007B1DAB">
      <w:pPr>
        <w:pStyle w:val="ab"/>
        <w:spacing w:line="240" w:lineRule="auto"/>
      </w:pPr>
      <w:r>
        <w:t>В соответствии с Федеральным законом от 06.10.2003 №131-ФЗ «Об общих принципах организации местного самоуправления в Российской Федерации», руководствуясь Уставом сельского поселения «</w:t>
      </w:r>
      <w:r>
        <w:t>Нившера</w:t>
      </w:r>
      <w:r>
        <w:t>», Совет сельского поселения «</w:t>
      </w:r>
      <w:r>
        <w:t>Нившера</w:t>
      </w:r>
      <w:r>
        <w:t>» решил:</w:t>
      </w:r>
    </w:p>
    <w:p w:rsidR="007B1DAB" w:rsidRDefault="007B1DAB" w:rsidP="007B1DAB">
      <w:pPr>
        <w:pStyle w:val="ab"/>
        <w:spacing w:line="240" w:lineRule="auto"/>
        <w:rPr>
          <w:b/>
        </w:rPr>
      </w:pPr>
    </w:p>
    <w:p w:rsidR="007B1DAB" w:rsidRDefault="007B1DAB" w:rsidP="007B1DAB">
      <w:pPr>
        <w:pStyle w:val="ab"/>
        <w:numPr>
          <w:ilvl w:val="0"/>
          <w:numId w:val="6"/>
        </w:numPr>
        <w:tabs>
          <w:tab w:val="left" w:pos="1083"/>
        </w:tabs>
        <w:spacing w:line="240" w:lineRule="auto"/>
        <w:ind w:left="0" w:firstLine="709"/>
      </w:pPr>
      <w:r>
        <w:t>Утвердить Порядок организации и проведения публичных слушаний в сельском поселении «</w:t>
      </w:r>
      <w:r>
        <w:t>Нившера</w:t>
      </w:r>
      <w:r>
        <w:t>» согласно приложению.</w:t>
      </w:r>
    </w:p>
    <w:p w:rsidR="007B1DAB" w:rsidRDefault="007B1DAB" w:rsidP="00F96BDC">
      <w:pPr>
        <w:pStyle w:val="ab"/>
        <w:numPr>
          <w:ilvl w:val="0"/>
          <w:numId w:val="6"/>
        </w:numPr>
        <w:tabs>
          <w:tab w:val="left" w:pos="1083"/>
        </w:tabs>
        <w:spacing w:line="240" w:lineRule="auto"/>
        <w:ind w:left="0" w:firstLine="709"/>
      </w:pPr>
      <w:r>
        <w:t>Признать утратившим силу решения Совета сельского поселения «</w:t>
      </w:r>
      <w:r>
        <w:t>Нившера</w:t>
      </w:r>
      <w:r>
        <w:t>» от 16.11.2005 № I-2/6 «Об утверждении Порядка организации и проведения публичных слушаний на территории сельского поселения «</w:t>
      </w:r>
      <w:r>
        <w:t>Нившера».</w:t>
      </w:r>
    </w:p>
    <w:p w:rsidR="007B1DAB" w:rsidRDefault="007B1DAB" w:rsidP="00F96BDC">
      <w:pPr>
        <w:pStyle w:val="ab"/>
        <w:numPr>
          <w:ilvl w:val="0"/>
          <w:numId w:val="6"/>
        </w:numPr>
        <w:tabs>
          <w:tab w:val="left" w:pos="1083"/>
        </w:tabs>
        <w:spacing w:line="240" w:lineRule="auto"/>
        <w:ind w:left="0" w:firstLine="709"/>
      </w:pPr>
      <w:r>
        <w:t xml:space="preserve">Настоящее решение вступает в силу со дня его официального обнародования. </w:t>
      </w:r>
    </w:p>
    <w:p w:rsidR="007B1DAB" w:rsidRDefault="007B1DAB" w:rsidP="007B1DAB">
      <w:pPr>
        <w:pStyle w:val="ab"/>
        <w:tabs>
          <w:tab w:val="left" w:pos="1083"/>
        </w:tabs>
        <w:spacing w:line="240" w:lineRule="auto"/>
        <w:ind w:firstLine="0"/>
      </w:pPr>
      <w:r>
        <w:t xml:space="preserve">          </w:t>
      </w:r>
    </w:p>
    <w:p w:rsidR="007B1DAB" w:rsidRDefault="007B1DAB" w:rsidP="007B1DAB">
      <w:pPr>
        <w:pStyle w:val="ab"/>
        <w:tabs>
          <w:tab w:val="left" w:pos="1083"/>
        </w:tabs>
        <w:spacing w:line="240" w:lineRule="auto"/>
        <w:ind w:firstLine="0"/>
      </w:pPr>
    </w:p>
    <w:p w:rsidR="007B1DAB" w:rsidRDefault="007B1DAB" w:rsidP="007B1DAB">
      <w:pPr>
        <w:pStyle w:val="ab"/>
        <w:tabs>
          <w:tab w:val="left" w:pos="1083"/>
        </w:tabs>
        <w:spacing w:line="240" w:lineRule="auto"/>
        <w:ind w:firstLine="0"/>
        <w:rPr>
          <w:b/>
        </w:rPr>
      </w:pPr>
      <w:r>
        <w:rPr>
          <w:b/>
        </w:rPr>
        <w:t>Глава сельского поселения «</w:t>
      </w:r>
      <w:proofErr w:type="gramStart"/>
      <w:r>
        <w:rPr>
          <w:b/>
        </w:rPr>
        <w:t>Нившера</w:t>
      </w:r>
      <w:r>
        <w:rPr>
          <w:b/>
        </w:rPr>
        <w:t xml:space="preserve">»   </w:t>
      </w:r>
      <w:proofErr w:type="gramEnd"/>
      <w:r>
        <w:rPr>
          <w:b/>
        </w:rPr>
        <w:t xml:space="preserve">                        </w:t>
      </w:r>
      <w:proofErr w:type="spellStart"/>
      <w:r>
        <w:rPr>
          <w:b/>
        </w:rPr>
        <w:t>Н.С.Изъюрова</w:t>
      </w:r>
      <w:proofErr w:type="spellEnd"/>
    </w:p>
    <w:p w:rsidR="007B1DAB" w:rsidRDefault="007B1DAB" w:rsidP="007B1DAB">
      <w:pPr>
        <w:pStyle w:val="ab"/>
        <w:tabs>
          <w:tab w:val="left" w:pos="1083"/>
        </w:tabs>
        <w:spacing w:line="240" w:lineRule="auto"/>
        <w:ind w:firstLine="0"/>
        <w:rPr>
          <w:b/>
        </w:rPr>
      </w:pPr>
    </w:p>
    <w:p w:rsidR="007B1DAB" w:rsidRDefault="007B1DAB" w:rsidP="007B1DAB">
      <w:pPr>
        <w:pStyle w:val="ab"/>
        <w:tabs>
          <w:tab w:val="left" w:pos="1083"/>
        </w:tabs>
        <w:spacing w:line="240" w:lineRule="auto"/>
        <w:ind w:firstLine="0"/>
        <w:rPr>
          <w:b/>
        </w:rPr>
      </w:pPr>
    </w:p>
    <w:p w:rsidR="007B1DAB" w:rsidRDefault="007B1DAB" w:rsidP="007B1DAB">
      <w:pPr>
        <w:pStyle w:val="ab"/>
        <w:tabs>
          <w:tab w:val="left" w:pos="1083"/>
        </w:tabs>
        <w:spacing w:line="240" w:lineRule="auto"/>
        <w:ind w:firstLine="0"/>
        <w:rPr>
          <w:b/>
        </w:rPr>
      </w:pPr>
    </w:p>
    <w:p w:rsidR="007B1DAB" w:rsidRDefault="007B1DAB" w:rsidP="007B1DAB">
      <w:pPr>
        <w:pStyle w:val="ab"/>
        <w:tabs>
          <w:tab w:val="left" w:pos="1083"/>
        </w:tabs>
        <w:spacing w:line="240" w:lineRule="auto"/>
        <w:ind w:firstLine="0"/>
        <w:rPr>
          <w:b/>
        </w:rPr>
      </w:pPr>
    </w:p>
    <w:p w:rsidR="007B1DAB" w:rsidRDefault="007B1DAB" w:rsidP="007B1DAB">
      <w:pPr>
        <w:pStyle w:val="ab"/>
        <w:tabs>
          <w:tab w:val="left" w:pos="1083"/>
        </w:tabs>
        <w:spacing w:line="240" w:lineRule="auto"/>
        <w:ind w:firstLine="0"/>
        <w:rPr>
          <w:b/>
        </w:rPr>
      </w:pPr>
    </w:p>
    <w:p w:rsidR="007B1DAB" w:rsidRDefault="007B1DAB" w:rsidP="007B1DAB">
      <w:pPr>
        <w:pStyle w:val="ab"/>
        <w:tabs>
          <w:tab w:val="left" w:pos="1083"/>
        </w:tabs>
        <w:spacing w:line="240" w:lineRule="auto"/>
        <w:ind w:firstLine="0"/>
        <w:rPr>
          <w:b/>
        </w:rPr>
      </w:pPr>
    </w:p>
    <w:p w:rsidR="007B1DAB" w:rsidRDefault="007B1DAB" w:rsidP="007B1DAB">
      <w:pPr>
        <w:pStyle w:val="ab"/>
        <w:tabs>
          <w:tab w:val="left" w:pos="1083"/>
        </w:tabs>
        <w:spacing w:line="240" w:lineRule="auto"/>
        <w:ind w:firstLine="0"/>
        <w:rPr>
          <w:b/>
        </w:rPr>
      </w:pPr>
    </w:p>
    <w:p w:rsidR="007B1DAB" w:rsidRDefault="007B1DAB" w:rsidP="007B1DAB">
      <w:pPr>
        <w:pStyle w:val="ab"/>
        <w:tabs>
          <w:tab w:val="left" w:pos="1083"/>
        </w:tabs>
        <w:spacing w:line="240" w:lineRule="auto"/>
        <w:ind w:firstLine="0"/>
        <w:rPr>
          <w:b/>
        </w:rPr>
      </w:pPr>
    </w:p>
    <w:p w:rsidR="007B1DAB" w:rsidRDefault="007B1DAB" w:rsidP="007B1DAB">
      <w:pPr>
        <w:pStyle w:val="ab"/>
        <w:tabs>
          <w:tab w:val="left" w:pos="1083"/>
        </w:tabs>
        <w:spacing w:line="240" w:lineRule="auto"/>
        <w:ind w:firstLine="0"/>
        <w:rPr>
          <w:b/>
        </w:rPr>
      </w:pPr>
    </w:p>
    <w:p w:rsidR="007B1DAB" w:rsidRDefault="007B1DAB" w:rsidP="007B1DAB">
      <w:pPr>
        <w:pStyle w:val="ab"/>
        <w:tabs>
          <w:tab w:val="left" w:pos="1083"/>
        </w:tabs>
        <w:spacing w:line="240" w:lineRule="auto"/>
        <w:ind w:firstLine="0"/>
        <w:rPr>
          <w:b/>
        </w:rPr>
      </w:pPr>
    </w:p>
    <w:p w:rsidR="007B1DAB" w:rsidRDefault="007B1DAB" w:rsidP="007B1DAB">
      <w:pPr>
        <w:pStyle w:val="ab"/>
        <w:tabs>
          <w:tab w:val="left" w:pos="1083"/>
        </w:tabs>
        <w:spacing w:line="240" w:lineRule="auto"/>
        <w:ind w:firstLine="0"/>
        <w:rPr>
          <w:b/>
        </w:rPr>
      </w:pPr>
    </w:p>
    <w:p w:rsidR="007B1DAB" w:rsidRDefault="007B1DAB" w:rsidP="007B1DAB">
      <w:pPr>
        <w:jc w:val="both"/>
        <w:rPr>
          <w:sz w:val="28"/>
          <w:szCs w:val="28"/>
        </w:rPr>
      </w:pPr>
      <w:r>
        <w:rPr>
          <w:sz w:val="28"/>
          <w:szCs w:val="28"/>
        </w:rPr>
        <w:t xml:space="preserve"> </w:t>
      </w:r>
    </w:p>
    <w:p w:rsidR="007B1DAB" w:rsidRDefault="007B1DAB" w:rsidP="007B1DAB">
      <w:pPr>
        <w:jc w:val="right"/>
        <w:rPr>
          <w:sz w:val="28"/>
          <w:szCs w:val="28"/>
        </w:rPr>
      </w:pPr>
    </w:p>
    <w:p w:rsidR="007B1DAB" w:rsidRDefault="007B1DAB" w:rsidP="007B1DAB">
      <w:pPr>
        <w:jc w:val="right"/>
        <w:rPr>
          <w:sz w:val="28"/>
          <w:szCs w:val="28"/>
        </w:rPr>
      </w:pPr>
    </w:p>
    <w:p w:rsidR="007B1DAB" w:rsidRDefault="007B1DAB" w:rsidP="007B1DAB">
      <w:pPr>
        <w:jc w:val="right"/>
        <w:rPr>
          <w:sz w:val="28"/>
          <w:szCs w:val="28"/>
        </w:rPr>
      </w:pPr>
      <w:r>
        <w:rPr>
          <w:sz w:val="28"/>
          <w:szCs w:val="28"/>
        </w:rPr>
        <w:lastRenderedPageBreak/>
        <w:t>Приложение</w:t>
      </w:r>
    </w:p>
    <w:p w:rsidR="007B1DAB" w:rsidRDefault="007B1DAB" w:rsidP="007B1DAB">
      <w:pPr>
        <w:ind w:firstLine="709"/>
        <w:jc w:val="right"/>
        <w:rPr>
          <w:sz w:val="28"/>
          <w:szCs w:val="28"/>
        </w:rPr>
      </w:pPr>
      <w:r>
        <w:rPr>
          <w:sz w:val="28"/>
          <w:szCs w:val="28"/>
        </w:rPr>
        <w:t>к решению Совета сельского поселения «</w:t>
      </w:r>
      <w:r>
        <w:rPr>
          <w:sz w:val="28"/>
          <w:szCs w:val="28"/>
        </w:rPr>
        <w:t>Нившера</w:t>
      </w:r>
      <w:r>
        <w:rPr>
          <w:sz w:val="28"/>
          <w:szCs w:val="28"/>
        </w:rPr>
        <w:t xml:space="preserve">»  </w:t>
      </w:r>
    </w:p>
    <w:p w:rsidR="007B1DAB" w:rsidRDefault="007B1DAB" w:rsidP="007B1DAB">
      <w:pPr>
        <w:ind w:firstLine="709"/>
        <w:jc w:val="right"/>
        <w:rPr>
          <w:sz w:val="28"/>
          <w:szCs w:val="28"/>
        </w:rPr>
      </w:pPr>
      <w:r>
        <w:rPr>
          <w:sz w:val="28"/>
          <w:szCs w:val="28"/>
        </w:rPr>
        <w:t xml:space="preserve"> года №</w:t>
      </w:r>
      <w:r>
        <w:t xml:space="preserve"> </w:t>
      </w:r>
    </w:p>
    <w:p w:rsidR="007B1DAB" w:rsidRDefault="007B1DAB" w:rsidP="007B1DAB">
      <w:pPr>
        <w:ind w:firstLine="709"/>
        <w:jc w:val="right"/>
        <w:rPr>
          <w:sz w:val="28"/>
          <w:szCs w:val="28"/>
        </w:rPr>
      </w:pPr>
    </w:p>
    <w:p w:rsidR="007B1DAB" w:rsidRDefault="007B1DAB" w:rsidP="007B1DAB">
      <w:pPr>
        <w:ind w:firstLine="709"/>
        <w:jc w:val="right"/>
        <w:rPr>
          <w:sz w:val="28"/>
          <w:szCs w:val="28"/>
        </w:rPr>
      </w:pPr>
    </w:p>
    <w:p w:rsidR="007B1DAB" w:rsidRDefault="007B1DAB" w:rsidP="007B1DAB">
      <w:pPr>
        <w:ind w:firstLine="709"/>
        <w:jc w:val="center"/>
        <w:rPr>
          <w:b/>
          <w:sz w:val="28"/>
          <w:szCs w:val="28"/>
        </w:rPr>
      </w:pPr>
      <w:r>
        <w:rPr>
          <w:b/>
          <w:sz w:val="28"/>
          <w:szCs w:val="28"/>
        </w:rPr>
        <w:t>Порядок организации и проведения публичных слушаний</w:t>
      </w:r>
    </w:p>
    <w:p w:rsidR="007B1DAB" w:rsidRDefault="007B1DAB" w:rsidP="007B1DAB">
      <w:pPr>
        <w:ind w:firstLine="709"/>
        <w:jc w:val="center"/>
        <w:rPr>
          <w:b/>
          <w:sz w:val="28"/>
          <w:szCs w:val="28"/>
        </w:rPr>
      </w:pPr>
      <w:r>
        <w:rPr>
          <w:b/>
          <w:sz w:val="28"/>
          <w:szCs w:val="28"/>
        </w:rPr>
        <w:t>в сельском поселении «</w:t>
      </w:r>
      <w:r>
        <w:rPr>
          <w:b/>
          <w:sz w:val="28"/>
          <w:szCs w:val="28"/>
        </w:rPr>
        <w:t>Нившера</w:t>
      </w:r>
      <w:r>
        <w:rPr>
          <w:b/>
          <w:sz w:val="28"/>
          <w:szCs w:val="28"/>
        </w:rPr>
        <w:t>»</w:t>
      </w:r>
    </w:p>
    <w:p w:rsidR="007B1DAB" w:rsidRDefault="007B1DAB" w:rsidP="007B1DAB">
      <w:pPr>
        <w:ind w:firstLine="709"/>
        <w:jc w:val="center"/>
        <w:rPr>
          <w:b/>
          <w:sz w:val="28"/>
          <w:szCs w:val="28"/>
        </w:rPr>
      </w:pPr>
      <w:r>
        <w:rPr>
          <w:b/>
          <w:sz w:val="28"/>
          <w:szCs w:val="28"/>
        </w:rPr>
        <w:t xml:space="preserve"> </w:t>
      </w:r>
    </w:p>
    <w:p w:rsidR="007B1DAB" w:rsidRDefault="007B1DAB" w:rsidP="007B1DAB">
      <w:pPr>
        <w:ind w:firstLine="709"/>
        <w:jc w:val="center"/>
        <w:rPr>
          <w:b/>
          <w:sz w:val="28"/>
          <w:szCs w:val="28"/>
        </w:rPr>
      </w:pPr>
      <w:r>
        <w:rPr>
          <w:b/>
          <w:sz w:val="28"/>
          <w:szCs w:val="28"/>
        </w:rPr>
        <w:t>Глава 1. Общие положения</w:t>
      </w:r>
    </w:p>
    <w:p w:rsidR="007B1DAB" w:rsidRDefault="007B1DAB" w:rsidP="007B1DAB">
      <w:pPr>
        <w:ind w:firstLine="709"/>
        <w:jc w:val="center"/>
        <w:rPr>
          <w:b/>
          <w:sz w:val="28"/>
          <w:szCs w:val="28"/>
        </w:rPr>
      </w:pPr>
    </w:p>
    <w:p w:rsidR="007B1DAB" w:rsidRDefault="007B1DAB" w:rsidP="007B1DAB">
      <w:pPr>
        <w:ind w:firstLine="709"/>
        <w:jc w:val="center"/>
        <w:rPr>
          <w:b/>
          <w:sz w:val="28"/>
          <w:szCs w:val="28"/>
        </w:rPr>
      </w:pPr>
      <w:r>
        <w:rPr>
          <w:b/>
          <w:sz w:val="28"/>
          <w:szCs w:val="28"/>
        </w:rPr>
        <w:t>Статья 1. Публичные слушания</w:t>
      </w:r>
    </w:p>
    <w:p w:rsidR="007B1DAB" w:rsidRDefault="007B1DAB" w:rsidP="007B1DAB">
      <w:pPr>
        <w:jc w:val="both"/>
        <w:rPr>
          <w:b/>
          <w:sz w:val="28"/>
          <w:szCs w:val="28"/>
        </w:rPr>
      </w:pPr>
    </w:p>
    <w:p w:rsidR="007B1DAB" w:rsidRDefault="007B1DAB" w:rsidP="007B1DAB">
      <w:pPr>
        <w:ind w:firstLine="709"/>
        <w:jc w:val="both"/>
        <w:rPr>
          <w:sz w:val="28"/>
          <w:szCs w:val="28"/>
        </w:rPr>
      </w:pPr>
      <w:r>
        <w:rPr>
          <w:sz w:val="28"/>
          <w:szCs w:val="28"/>
        </w:rPr>
        <w:t>1. Настоящий Порядок организации и проведения публичных слушаний в сельском поселении «</w:t>
      </w:r>
      <w:r>
        <w:rPr>
          <w:sz w:val="28"/>
          <w:szCs w:val="28"/>
        </w:rPr>
        <w:t>Нившера</w:t>
      </w:r>
      <w:r>
        <w:rPr>
          <w:sz w:val="28"/>
          <w:szCs w:val="28"/>
        </w:rPr>
        <w:t>» (далее - поселение) определяет основания, правомочия и процедуру подачи и учета предложений населения по обсуждению проектов муниципальных правовых актов по вопросам местного значения.</w:t>
      </w:r>
    </w:p>
    <w:p w:rsidR="007B1DAB" w:rsidRDefault="007B1DAB" w:rsidP="007B1DAB">
      <w:pPr>
        <w:ind w:firstLine="709"/>
        <w:jc w:val="both"/>
        <w:rPr>
          <w:sz w:val="28"/>
          <w:szCs w:val="28"/>
        </w:rPr>
      </w:pPr>
      <w:r>
        <w:rPr>
          <w:sz w:val="28"/>
          <w:szCs w:val="28"/>
        </w:rPr>
        <w:t>2. Публичные слушания проводятся в соответствии с Конституцией Российской Федерации, действующим законодательством, Уставом сельском поселении «</w:t>
      </w:r>
      <w:r>
        <w:rPr>
          <w:sz w:val="28"/>
          <w:szCs w:val="28"/>
        </w:rPr>
        <w:t>Нившера</w:t>
      </w:r>
      <w:r>
        <w:rPr>
          <w:sz w:val="28"/>
          <w:szCs w:val="28"/>
        </w:rPr>
        <w:t>» и настоящим Порядком.</w:t>
      </w:r>
    </w:p>
    <w:p w:rsidR="007B1DAB" w:rsidRDefault="007B1DAB" w:rsidP="007B1DAB">
      <w:pPr>
        <w:ind w:firstLine="709"/>
        <w:jc w:val="both"/>
        <w:rPr>
          <w:sz w:val="28"/>
          <w:szCs w:val="28"/>
        </w:rPr>
      </w:pPr>
      <w:r>
        <w:rPr>
          <w:sz w:val="28"/>
          <w:szCs w:val="28"/>
        </w:rPr>
        <w:t xml:space="preserve">3. Действие настоящего Порядка распространяется на публичные слушания в сфере градостроительной деятельности в части, не противоречащей положениям Градостроительного кодекса Российской Федерации. </w:t>
      </w:r>
    </w:p>
    <w:p w:rsidR="007B1DAB" w:rsidRDefault="007B1DAB" w:rsidP="007B1DAB">
      <w:pPr>
        <w:ind w:firstLine="709"/>
        <w:jc w:val="both"/>
        <w:rPr>
          <w:sz w:val="28"/>
          <w:szCs w:val="28"/>
        </w:rPr>
      </w:pPr>
      <w:r>
        <w:rPr>
          <w:sz w:val="28"/>
          <w:szCs w:val="28"/>
        </w:rPr>
        <w:t>4. Порядок организации и проведения публичных слушаний в поселении, определяет процедуру назначения, подготовки и проведения, публичных слушании в сельском поселении «</w:t>
      </w:r>
      <w:r>
        <w:rPr>
          <w:sz w:val="28"/>
          <w:szCs w:val="28"/>
        </w:rPr>
        <w:t>Нившера</w:t>
      </w:r>
      <w:r>
        <w:rPr>
          <w:sz w:val="28"/>
          <w:szCs w:val="28"/>
        </w:rPr>
        <w:t>» (далее — Порядок).</w:t>
      </w:r>
    </w:p>
    <w:p w:rsidR="007B1DAB" w:rsidRDefault="007B1DAB" w:rsidP="007B1DAB">
      <w:pPr>
        <w:ind w:firstLine="709"/>
        <w:jc w:val="both"/>
        <w:rPr>
          <w:sz w:val="28"/>
          <w:szCs w:val="28"/>
        </w:rPr>
      </w:pPr>
      <w:r>
        <w:rPr>
          <w:sz w:val="28"/>
          <w:szCs w:val="28"/>
        </w:rPr>
        <w:t>5. В целях настоящего Порядка под публичными слушаниями понимается форма участия жителей поселения в обсуждении вопросов местного значения и иных вопросов, затрагивающих права и интересы жителей поселения, с целью учета их мнения.</w:t>
      </w:r>
    </w:p>
    <w:p w:rsidR="007B1DAB" w:rsidRDefault="007B1DAB" w:rsidP="007B1DAB">
      <w:pPr>
        <w:ind w:firstLine="709"/>
        <w:jc w:val="both"/>
        <w:rPr>
          <w:sz w:val="28"/>
          <w:szCs w:val="28"/>
        </w:rPr>
      </w:pPr>
      <w:r>
        <w:rPr>
          <w:sz w:val="28"/>
          <w:szCs w:val="28"/>
        </w:rPr>
        <w:t xml:space="preserve">Понятие "публичные слушания" для целей настоящего Порядка используется как равнозначное понятию "общественные слушания". </w:t>
      </w:r>
    </w:p>
    <w:p w:rsidR="007B1DAB" w:rsidRDefault="007B1DAB" w:rsidP="007B1DAB">
      <w:pPr>
        <w:ind w:firstLine="709"/>
        <w:jc w:val="both"/>
        <w:rPr>
          <w:sz w:val="28"/>
          <w:szCs w:val="28"/>
        </w:rPr>
      </w:pPr>
      <w:r>
        <w:rPr>
          <w:sz w:val="28"/>
          <w:szCs w:val="28"/>
        </w:rPr>
        <w:t>6. Иные понятия и термины, используемые в Порядке, применяются в значениях, определенных нормативными правовыми актами Российской Федерации, а также нормативными правовыми актами Республики Коми.</w:t>
      </w:r>
    </w:p>
    <w:p w:rsidR="007B1DAB" w:rsidRDefault="007B1DAB" w:rsidP="007B1DAB">
      <w:pPr>
        <w:ind w:firstLine="709"/>
        <w:jc w:val="both"/>
        <w:rPr>
          <w:sz w:val="28"/>
          <w:szCs w:val="28"/>
        </w:rPr>
      </w:pPr>
      <w:r>
        <w:rPr>
          <w:sz w:val="28"/>
          <w:szCs w:val="28"/>
        </w:rPr>
        <w:t>7. При организации и проведении публичных слушаний участники публичных слушаний руководствуются следующими принципами:</w:t>
      </w:r>
    </w:p>
    <w:p w:rsidR="007B1DAB" w:rsidRDefault="007B1DAB" w:rsidP="007B1DAB">
      <w:pPr>
        <w:ind w:firstLine="709"/>
        <w:jc w:val="both"/>
        <w:rPr>
          <w:sz w:val="28"/>
          <w:szCs w:val="28"/>
        </w:rPr>
      </w:pPr>
      <w:r>
        <w:rPr>
          <w:sz w:val="28"/>
          <w:szCs w:val="28"/>
        </w:rPr>
        <w:t>1) заблаговременного оповещения жителей поселения о времени и месте проведения публичных слушаний;</w:t>
      </w:r>
    </w:p>
    <w:p w:rsidR="007B1DAB" w:rsidRDefault="007B1DAB" w:rsidP="007B1DAB">
      <w:pPr>
        <w:ind w:firstLine="709"/>
        <w:jc w:val="both"/>
        <w:rPr>
          <w:sz w:val="28"/>
          <w:szCs w:val="28"/>
        </w:rPr>
      </w:pPr>
      <w:r>
        <w:rPr>
          <w:sz w:val="28"/>
          <w:szCs w:val="28"/>
        </w:rPr>
        <w:t>2) заблаговременного ознакомления с проектом муниципального правового акта жителей поселения и иных заинтересованных лиц;</w:t>
      </w:r>
    </w:p>
    <w:p w:rsidR="007B1DAB" w:rsidRDefault="007B1DAB" w:rsidP="007B1DAB">
      <w:pPr>
        <w:ind w:firstLine="709"/>
        <w:jc w:val="both"/>
        <w:rPr>
          <w:sz w:val="28"/>
          <w:szCs w:val="28"/>
        </w:rPr>
      </w:pPr>
      <w:r>
        <w:rPr>
          <w:sz w:val="28"/>
          <w:szCs w:val="28"/>
        </w:rPr>
        <w:t>3) обеспечения всем заинтересованным лицам равных возможностей для выражения своего мнения в отношении вопросов, выносимых на публичные слушания;</w:t>
      </w:r>
    </w:p>
    <w:p w:rsidR="007B1DAB" w:rsidRDefault="007B1DAB" w:rsidP="007B1DAB">
      <w:pPr>
        <w:ind w:firstLine="709"/>
        <w:jc w:val="both"/>
        <w:rPr>
          <w:sz w:val="28"/>
          <w:szCs w:val="28"/>
        </w:rPr>
      </w:pPr>
      <w:r>
        <w:rPr>
          <w:sz w:val="28"/>
          <w:szCs w:val="28"/>
        </w:rPr>
        <w:t>4) обеспечения волеизъявления жителей поселения на публичных слушаниях;</w:t>
      </w:r>
    </w:p>
    <w:p w:rsidR="007B1DAB" w:rsidRDefault="007B1DAB" w:rsidP="007B1DAB">
      <w:pPr>
        <w:ind w:firstLine="709"/>
        <w:jc w:val="both"/>
        <w:rPr>
          <w:sz w:val="28"/>
          <w:szCs w:val="28"/>
        </w:rPr>
      </w:pPr>
      <w:r>
        <w:rPr>
          <w:sz w:val="28"/>
          <w:szCs w:val="28"/>
        </w:rPr>
        <w:lastRenderedPageBreak/>
        <w:t>5) эффективного взаимодействия участников публичных слушаний в целях достижения общественно значимых результатов посредством проведения публичных слушаний.</w:t>
      </w:r>
    </w:p>
    <w:p w:rsidR="007B1DAB" w:rsidRDefault="007B1DAB" w:rsidP="007B1DAB">
      <w:pPr>
        <w:ind w:firstLine="708"/>
        <w:jc w:val="both"/>
        <w:rPr>
          <w:sz w:val="28"/>
          <w:szCs w:val="28"/>
        </w:rPr>
      </w:pPr>
    </w:p>
    <w:p w:rsidR="007B1DAB" w:rsidRDefault="007B1DAB" w:rsidP="007B1DAB">
      <w:pPr>
        <w:ind w:firstLine="708"/>
        <w:jc w:val="center"/>
        <w:rPr>
          <w:b/>
          <w:sz w:val="28"/>
          <w:szCs w:val="28"/>
        </w:rPr>
      </w:pPr>
      <w:r>
        <w:rPr>
          <w:b/>
          <w:sz w:val="28"/>
          <w:szCs w:val="28"/>
        </w:rPr>
        <w:t>Статья 2. Право на участие в публичных слушаниях</w:t>
      </w:r>
    </w:p>
    <w:p w:rsidR="007B1DAB" w:rsidRDefault="007B1DAB" w:rsidP="007B1DAB">
      <w:pPr>
        <w:jc w:val="both"/>
        <w:rPr>
          <w:sz w:val="28"/>
          <w:szCs w:val="28"/>
        </w:rPr>
      </w:pPr>
    </w:p>
    <w:p w:rsidR="007B1DAB" w:rsidRDefault="007B1DAB" w:rsidP="007B1DAB">
      <w:pPr>
        <w:numPr>
          <w:ilvl w:val="0"/>
          <w:numId w:val="7"/>
        </w:numPr>
        <w:suppressAutoHyphens/>
        <w:ind w:left="0" w:firstLine="709"/>
        <w:jc w:val="both"/>
        <w:rPr>
          <w:sz w:val="28"/>
          <w:szCs w:val="28"/>
        </w:rPr>
      </w:pPr>
      <w:r>
        <w:rPr>
          <w:sz w:val="28"/>
          <w:szCs w:val="28"/>
        </w:rPr>
        <w:t>Правом участия в публичных слушаниях обладают лица, постоянно или преимущественно проживающие на территории поселения, обладающие в соответствии с законодательством о выборах избирательным правом.</w:t>
      </w:r>
    </w:p>
    <w:p w:rsidR="007B1DAB" w:rsidRDefault="007B1DAB" w:rsidP="007B1DAB">
      <w:pPr>
        <w:numPr>
          <w:ilvl w:val="0"/>
          <w:numId w:val="7"/>
        </w:numPr>
        <w:suppressAutoHyphens/>
        <w:ind w:left="0" w:firstLine="709"/>
        <w:jc w:val="both"/>
        <w:rPr>
          <w:sz w:val="28"/>
          <w:szCs w:val="28"/>
        </w:rPr>
      </w:pPr>
      <w:r>
        <w:rPr>
          <w:sz w:val="28"/>
          <w:szCs w:val="28"/>
        </w:rPr>
        <w:t>Граждане, имеющие недвижимую собственность или арендующие ее на территории поселения, имеют право участвовать в публичных слушаниях с правом совещательного голоса.</w:t>
      </w:r>
    </w:p>
    <w:p w:rsidR="007B1DAB" w:rsidRDefault="007B1DAB" w:rsidP="007B1DAB">
      <w:pPr>
        <w:numPr>
          <w:ilvl w:val="0"/>
          <w:numId w:val="7"/>
        </w:numPr>
        <w:suppressAutoHyphens/>
        <w:ind w:left="0" w:firstLine="709"/>
        <w:jc w:val="both"/>
        <w:rPr>
          <w:sz w:val="28"/>
          <w:szCs w:val="28"/>
        </w:rPr>
      </w:pPr>
      <w:r>
        <w:rPr>
          <w:sz w:val="28"/>
          <w:szCs w:val="28"/>
        </w:rPr>
        <w:t>Участие в публичных слушаниях осуществляется лично. Голосование на публичных слушаниях за других лиц не допускается.</w:t>
      </w:r>
    </w:p>
    <w:p w:rsidR="007B1DAB" w:rsidRDefault="007B1DAB" w:rsidP="007B1DAB">
      <w:pPr>
        <w:ind w:firstLine="709"/>
        <w:jc w:val="both"/>
        <w:rPr>
          <w:sz w:val="28"/>
          <w:szCs w:val="28"/>
        </w:rPr>
      </w:pPr>
      <w:r>
        <w:rPr>
          <w:sz w:val="28"/>
          <w:szCs w:val="28"/>
        </w:rPr>
        <w:t>Каждый участвующий в публичных слушаниях имеет один голос.</w:t>
      </w:r>
    </w:p>
    <w:p w:rsidR="007B1DAB" w:rsidRDefault="007B1DAB" w:rsidP="007B1DAB">
      <w:pPr>
        <w:ind w:firstLine="709"/>
        <w:jc w:val="both"/>
        <w:rPr>
          <w:sz w:val="28"/>
          <w:szCs w:val="28"/>
        </w:rPr>
      </w:pPr>
      <w:r>
        <w:rPr>
          <w:sz w:val="28"/>
          <w:szCs w:val="28"/>
        </w:rPr>
        <w:t>3. Участие в публичных слушаниях является свободным и добровольным. Никто не вправе оказывать принудительное воздействие на участие или неучастие в публичных слушаниях, а также на свободное волеизъявление.</w:t>
      </w:r>
    </w:p>
    <w:p w:rsidR="007B1DAB" w:rsidRDefault="007B1DAB" w:rsidP="007B1DAB">
      <w:pPr>
        <w:ind w:firstLine="709"/>
        <w:jc w:val="both"/>
        <w:rPr>
          <w:sz w:val="28"/>
          <w:szCs w:val="28"/>
        </w:rPr>
      </w:pPr>
      <w:r>
        <w:rPr>
          <w:sz w:val="28"/>
          <w:szCs w:val="28"/>
        </w:rPr>
        <w:t>Прямые или косвенные ограничения на участие в публичных слушаниях в зависимости от происхождения, должностного, социального и имущественного положения, расовой или национальной принадлежности, пола, образования, языка, отношения к религии, политических или иных взглядов, принадлежности к общественным объединениям, рода и характера занятий запрещаются.</w:t>
      </w:r>
    </w:p>
    <w:p w:rsidR="007B1DAB" w:rsidRDefault="007B1DAB" w:rsidP="007B1DAB">
      <w:pPr>
        <w:ind w:firstLine="709"/>
        <w:jc w:val="both"/>
        <w:rPr>
          <w:sz w:val="28"/>
          <w:szCs w:val="28"/>
        </w:rPr>
      </w:pPr>
      <w:r>
        <w:rPr>
          <w:sz w:val="28"/>
          <w:szCs w:val="28"/>
        </w:rPr>
        <w:t>4. Ранее выявленное мнение граждан в форме местного референдума, на сходе, на собраниях, на конференциях (собраниях делегатов) граждан, путем проведения опроса граждан или иной форме непосредственного участия граждан в осуществлении местного самоуправления по проекту муниципального правового акта, выносимому на публичные слушания, не является препятствием для назначения публичных слушаний.</w:t>
      </w:r>
    </w:p>
    <w:p w:rsidR="007B1DAB" w:rsidRDefault="007B1DAB" w:rsidP="007B1DAB">
      <w:pPr>
        <w:ind w:firstLine="709"/>
        <w:jc w:val="both"/>
        <w:rPr>
          <w:sz w:val="28"/>
          <w:szCs w:val="28"/>
        </w:rPr>
      </w:pPr>
    </w:p>
    <w:p w:rsidR="007B1DAB" w:rsidRDefault="007B1DAB" w:rsidP="007B1DAB">
      <w:pPr>
        <w:ind w:firstLine="709"/>
        <w:jc w:val="center"/>
        <w:rPr>
          <w:b/>
          <w:sz w:val="28"/>
          <w:szCs w:val="28"/>
        </w:rPr>
      </w:pPr>
      <w:r>
        <w:rPr>
          <w:b/>
          <w:sz w:val="28"/>
          <w:szCs w:val="28"/>
        </w:rPr>
        <w:t>Статья 3. Вопросы публичных слушаний</w:t>
      </w:r>
    </w:p>
    <w:p w:rsidR="007B1DAB" w:rsidRDefault="007B1DAB" w:rsidP="007B1DAB">
      <w:pPr>
        <w:jc w:val="both"/>
        <w:rPr>
          <w:b/>
          <w:sz w:val="28"/>
          <w:szCs w:val="28"/>
        </w:rPr>
      </w:pPr>
    </w:p>
    <w:p w:rsidR="007B1DAB" w:rsidRDefault="007B1DAB" w:rsidP="007B1DAB">
      <w:pPr>
        <w:ind w:firstLine="709"/>
        <w:jc w:val="both"/>
        <w:rPr>
          <w:sz w:val="28"/>
          <w:szCs w:val="28"/>
        </w:rPr>
      </w:pPr>
      <w:r>
        <w:rPr>
          <w:sz w:val="28"/>
          <w:szCs w:val="28"/>
        </w:rPr>
        <w:t>1. На публичные слушания должны выноситься:</w:t>
      </w:r>
    </w:p>
    <w:p w:rsidR="007B1DAB" w:rsidRDefault="007B1DAB" w:rsidP="007B1DAB">
      <w:pPr>
        <w:ind w:firstLine="709"/>
        <w:jc w:val="both"/>
        <w:rPr>
          <w:sz w:val="28"/>
          <w:szCs w:val="28"/>
        </w:rPr>
      </w:pPr>
      <w:r>
        <w:rPr>
          <w:sz w:val="28"/>
          <w:szCs w:val="28"/>
        </w:rPr>
        <w:t>1) проект устава поселения, а также проект муниципального нормативного правового акта о внесении изменений и дополнений в данный устав,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7B1DAB" w:rsidRDefault="007B1DAB" w:rsidP="007B1DAB">
      <w:pPr>
        <w:ind w:firstLine="709"/>
        <w:jc w:val="both"/>
        <w:rPr>
          <w:sz w:val="28"/>
          <w:szCs w:val="28"/>
        </w:rPr>
      </w:pPr>
      <w:r>
        <w:rPr>
          <w:sz w:val="28"/>
          <w:szCs w:val="28"/>
        </w:rPr>
        <w:t>2) проект местного бюджета и отчет о его исполнении;</w:t>
      </w:r>
    </w:p>
    <w:p w:rsidR="007B1DAB" w:rsidRDefault="007B1DAB" w:rsidP="007B1DAB">
      <w:pPr>
        <w:ind w:firstLine="709"/>
        <w:jc w:val="both"/>
        <w:rPr>
          <w:sz w:val="28"/>
          <w:szCs w:val="28"/>
        </w:rPr>
      </w:pPr>
      <w:r>
        <w:rPr>
          <w:sz w:val="28"/>
          <w:szCs w:val="28"/>
        </w:rPr>
        <w:t>3) проект стратегии социально-экономического развития поселения;</w:t>
      </w:r>
    </w:p>
    <w:p w:rsidR="007B1DAB" w:rsidRDefault="007B1DAB" w:rsidP="007B1DAB">
      <w:pPr>
        <w:ind w:firstLine="709"/>
        <w:jc w:val="both"/>
        <w:rPr>
          <w:sz w:val="28"/>
          <w:szCs w:val="28"/>
        </w:rPr>
      </w:pPr>
      <w:r>
        <w:rPr>
          <w:sz w:val="28"/>
          <w:szCs w:val="28"/>
        </w:rPr>
        <w:t xml:space="preserve">4) вопросы о преобразовании поселения,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от </w:t>
      </w:r>
      <w:r>
        <w:rPr>
          <w:sz w:val="28"/>
          <w:szCs w:val="28"/>
        </w:rPr>
        <w:lastRenderedPageBreak/>
        <w:t>06.10.2003 года №131-ФЗ для преобразования муниципального образования требуется получение согласия населения поселения, выраженного путем голосования либо на сходах граждан.</w:t>
      </w:r>
    </w:p>
    <w:p w:rsidR="007B1DAB" w:rsidRDefault="007B1DAB" w:rsidP="007B1DAB">
      <w:pPr>
        <w:ind w:firstLine="709"/>
        <w:jc w:val="both"/>
        <w:rPr>
          <w:sz w:val="28"/>
          <w:szCs w:val="28"/>
        </w:rPr>
      </w:pPr>
      <w:r>
        <w:rPr>
          <w:sz w:val="28"/>
          <w:szCs w:val="28"/>
        </w:rPr>
        <w:t>2. На публичные слушания также могут выноситься проекты иных муниципальных правовых актов по вопросам местного значения поселения.</w:t>
      </w:r>
    </w:p>
    <w:p w:rsidR="007B1DAB" w:rsidRDefault="007B1DAB" w:rsidP="007B1DAB">
      <w:pPr>
        <w:ind w:firstLine="709"/>
        <w:jc w:val="both"/>
        <w:rPr>
          <w:sz w:val="28"/>
          <w:szCs w:val="28"/>
        </w:rPr>
      </w:pPr>
      <w:r>
        <w:rPr>
          <w:sz w:val="28"/>
          <w:szCs w:val="28"/>
        </w:rPr>
        <w:t>Особенности проведения публичных слушаний по вопросам благоустройства территории поселения, устанавливаются главой 4 настоящего Порядка.</w:t>
      </w:r>
    </w:p>
    <w:p w:rsidR="007B1DAB" w:rsidRDefault="007B1DAB" w:rsidP="007B1DAB">
      <w:pPr>
        <w:ind w:firstLine="709"/>
        <w:jc w:val="center"/>
        <w:rPr>
          <w:sz w:val="28"/>
          <w:szCs w:val="28"/>
        </w:rPr>
      </w:pPr>
    </w:p>
    <w:p w:rsidR="007B1DAB" w:rsidRDefault="007B1DAB" w:rsidP="007B1DAB">
      <w:pPr>
        <w:ind w:firstLine="709"/>
        <w:jc w:val="center"/>
        <w:rPr>
          <w:b/>
          <w:sz w:val="28"/>
          <w:szCs w:val="28"/>
        </w:rPr>
      </w:pPr>
      <w:r>
        <w:rPr>
          <w:b/>
          <w:sz w:val="28"/>
          <w:szCs w:val="28"/>
        </w:rPr>
        <w:t>Статья 4. Формат проведения публичных слушаний</w:t>
      </w:r>
    </w:p>
    <w:p w:rsidR="007B1DAB" w:rsidRDefault="007B1DAB" w:rsidP="007B1DAB">
      <w:pPr>
        <w:jc w:val="both"/>
        <w:rPr>
          <w:b/>
          <w:sz w:val="28"/>
          <w:szCs w:val="28"/>
        </w:rPr>
      </w:pPr>
    </w:p>
    <w:p w:rsidR="007B1DAB" w:rsidRDefault="007B1DAB" w:rsidP="007B1DAB">
      <w:pPr>
        <w:ind w:firstLine="709"/>
        <w:jc w:val="both"/>
        <w:rPr>
          <w:sz w:val="28"/>
          <w:szCs w:val="28"/>
        </w:rPr>
      </w:pPr>
      <w:r>
        <w:rPr>
          <w:sz w:val="28"/>
          <w:szCs w:val="28"/>
        </w:rPr>
        <w:t>1. Публичные слушания проводятся в форме одного или нескольких собраний, на котором (которых) граждане имеют возможность высказать свое мнение по проекту муниципального правового акта, свои предложения и замечания к нему, а также проголосовать за или против его принятия.</w:t>
      </w:r>
    </w:p>
    <w:p w:rsidR="007B1DAB" w:rsidRDefault="007B1DAB" w:rsidP="007B1DAB">
      <w:pPr>
        <w:ind w:firstLine="709"/>
        <w:jc w:val="both"/>
        <w:rPr>
          <w:sz w:val="28"/>
          <w:szCs w:val="28"/>
        </w:rPr>
      </w:pPr>
      <w:r>
        <w:rPr>
          <w:sz w:val="28"/>
          <w:szCs w:val="28"/>
        </w:rPr>
        <w:t>2. Публичные слушания проводятся в форме нескольких собраний в целях обеспечения равных возможностей для участников публичных слушаниях, в случаях, когда:</w:t>
      </w:r>
    </w:p>
    <w:p w:rsidR="007B1DAB" w:rsidRDefault="007B1DAB" w:rsidP="007B1DAB">
      <w:pPr>
        <w:ind w:firstLine="709"/>
        <w:jc w:val="both"/>
        <w:rPr>
          <w:sz w:val="28"/>
          <w:szCs w:val="28"/>
        </w:rPr>
      </w:pPr>
      <w:r>
        <w:rPr>
          <w:sz w:val="28"/>
          <w:szCs w:val="28"/>
        </w:rPr>
        <w:t>1) количество участников публичных слушаний превышает количество мест в помещении, в котором проводятся публичные слушания;</w:t>
      </w:r>
    </w:p>
    <w:p w:rsidR="007B1DAB" w:rsidRDefault="007B1DAB" w:rsidP="007B1DAB">
      <w:pPr>
        <w:ind w:firstLine="709"/>
        <w:jc w:val="both"/>
        <w:rPr>
          <w:sz w:val="28"/>
          <w:szCs w:val="28"/>
        </w:rPr>
      </w:pPr>
      <w:r>
        <w:rPr>
          <w:sz w:val="28"/>
          <w:szCs w:val="28"/>
        </w:rPr>
        <w:t>2) решение о проведении публичных слушаний в форме нескольких собраний принято органом (должностным лицом), назначившим публичные слушания.</w:t>
      </w:r>
    </w:p>
    <w:p w:rsidR="007B1DAB" w:rsidRDefault="007B1DAB" w:rsidP="007B1DAB">
      <w:pPr>
        <w:ind w:firstLine="709"/>
        <w:jc w:val="both"/>
        <w:rPr>
          <w:sz w:val="28"/>
          <w:szCs w:val="28"/>
        </w:rPr>
      </w:pPr>
    </w:p>
    <w:p w:rsidR="007B1DAB" w:rsidRDefault="007B1DAB" w:rsidP="007B1DAB">
      <w:pPr>
        <w:ind w:firstLine="709"/>
        <w:jc w:val="center"/>
        <w:rPr>
          <w:b/>
          <w:sz w:val="28"/>
          <w:szCs w:val="28"/>
        </w:rPr>
      </w:pPr>
      <w:r>
        <w:rPr>
          <w:b/>
          <w:sz w:val="28"/>
          <w:szCs w:val="28"/>
        </w:rPr>
        <w:t>Статья 5. Срок проведения публичных слушаний</w:t>
      </w:r>
    </w:p>
    <w:p w:rsidR="007B1DAB" w:rsidRDefault="007B1DAB" w:rsidP="007B1DAB">
      <w:pPr>
        <w:jc w:val="both"/>
        <w:rPr>
          <w:b/>
          <w:sz w:val="28"/>
          <w:szCs w:val="28"/>
        </w:rPr>
      </w:pPr>
    </w:p>
    <w:p w:rsidR="007B1DAB" w:rsidRDefault="007B1DAB" w:rsidP="007B1DAB">
      <w:pPr>
        <w:ind w:firstLine="709"/>
        <w:jc w:val="both"/>
        <w:rPr>
          <w:sz w:val="28"/>
          <w:szCs w:val="28"/>
        </w:rPr>
      </w:pPr>
      <w:r>
        <w:rPr>
          <w:sz w:val="28"/>
          <w:szCs w:val="28"/>
        </w:rPr>
        <w:t>1. Срок публичных слушаний составляет:</w:t>
      </w:r>
    </w:p>
    <w:p w:rsidR="007B1DAB" w:rsidRDefault="007B1DAB" w:rsidP="007B1DAB">
      <w:pPr>
        <w:ind w:firstLine="709"/>
        <w:jc w:val="both"/>
        <w:rPr>
          <w:sz w:val="28"/>
          <w:szCs w:val="28"/>
        </w:rPr>
      </w:pPr>
      <w:r>
        <w:rPr>
          <w:sz w:val="28"/>
          <w:szCs w:val="28"/>
        </w:rPr>
        <w:t>Срок проведения публичных слушаний составляет тридцать календарных дней.</w:t>
      </w:r>
    </w:p>
    <w:p w:rsidR="007B1DAB" w:rsidRDefault="007B1DAB" w:rsidP="007B1DAB">
      <w:pPr>
        <w:ind w:firstLine="709"/>
        <w:jc w:val="both"/>
        <w:rPr>
          <w:sz w:val="28"/>
          <w:szCs w:val="28"/>
        </w:rPr>
      </w:pPr>
      <w:r>
        <w:rPr>
          <w:sz w:val="28"/>
          <w:szCs w:val="28"/>
        </w:rPr>
        <w:t>2. Срок проведения публичных слушаний определяется календарными датами в муниципальном правовом акте о проведении публичных слушаний, с соблюдением требований пункта 1 статьи 5 настоящего Порядка.</w:t>
      </w:r>
    </w:p>
    <w:p w:rsidR="007B1DAB" w:rsidRDefault="007B1DAB" w:rsidP="007B1DAB">
      <w:pPr>
        <w:ind w:firstLine="709"/>
        <w:jc w:val="both"/>
        <w:rPr>
          <w:sz w:val="28"/>
          <w:szCs w:val="28"/>
        </w:rPr>
      </w:pPr>
      <w:r>
        <w:rPr>
          <w:sz w:val="28"/>
          <w:szCs w:val="28"/>
        </w:rPr>
        <w:t>3. При установлении в муниципальном правовом акте о проведении публичных слушаний календарной даты начала публичных слушаний следует учитывать требования настоящего пункта. В случае, если муниципальный правовой акт о проведении публичных слушаний и (или) проект муниципального правового акта, выносимого на публичные слушания, были опубликованы позднее, чем за 10 дней до установленной календарной даты начала публичных слушаний, то дата начала публичных слушаний исчисляется по истечении 10 дней со дня официального опубликования последнего из указанных актов. При этом установленные в муниципальном правовом акте о проведении публичных слушаний календарная дата, до которой осуществляется прием представленных заинтересованными лицами замечаний и предложений по вопросам публичных слушаний, а также дата окончания публичных слушаний переносятся на соответствующее количество дней в целях соблюдения установленного пунктом 1 статьи 5 настоящего Порядка срока публичных слушаний.</w:t>
      </w:r>
    </w:p>
    <w:p w:rsidR="007B1DAB" w:rsidRDefault="007B1DAB" w:rsidP="007B1DAB">
      <w:pPr>
        <w:ind w:firstLine="709"/>
        <w:jc w:val="both"/>
        <w:rPr>
          <w:sz w:val="28"/>
          <w:szCs w:val="28"/>
        </w:rPr>
      </w:pPr>
      <w:r>
        <w:rPr>
          <w:sz w:val="28"/>
          <w:szCs w:val="28"/>
        </w:rPr>
        <w:lastRenderedPageBreak/>
        <w:t xml:space="preserve">4. В публичных слушаниях вправе участвовать жители поселения (физические лица, достигшие ко дню начала публичных слушаний восемнадцатилетнего возраста, постоянно или преимущественно проживающие на территории поселения либо имеющие на территории поселения недвижимое имущество на праве собственности, земельный участок на праве собственности, праве постоянного (бессрочного) пользования, праве пожизненного наследуемого владения) и иные заинтересованные лица. </w:t>
      </w:r>
    </w:p>
    <w:p w:rsidR="007B1DAB" w:rsidRDefault="007B1DAB" w:rsidP="007B1DAB">
      <w:pPr>
        <w:ind w:firstLine="709"/>
        <w:jc w:val="both"/>
        <w:rPr>
          <w:sz w:val="28"/>
          <w:szCs w:val="28"/>
        </w:rPr>
      </w:pPr>
      <w:r>
        <w:rPr>
          <w:sz w:val="28"/>
          <w:szCs w:val="28"/>
        </w:rPr>
        <w:t>Понятия "жители поселения" и "население" используются в настоящем Порядке как равнозначные.</w:t>
      </w:r>
    </w:p>
    <w:p w:rsidR="007B1DAB" w:rsidRDefault="007B1DAB" w:rsidP="007B1DAB">
      <w:pPr>
        <w:ind w:firstLine="709"/>
        <w:jc w:val="both"/>
        <w:rPr>
          <w:sz w:val="28"/>
          <w:szCs w:val="28"/>
        </w:rPr>
      </w:pPr>
    </w:p>
    <w:p w:rsidR="007B1DAB" w:rsidRDefault="007B1DAB" w:rsidP="007B1DAB">
      <w:pPr>
        <w:ind w:firstLine="709"/>
        <w:jc w:val="center"/>
        <w:rPr>
          <w:b/>
          <w:sz w:val="28"/>
          <w:szCs w:val="28"/>
        </w:rPr>
      </w:pPr>
      <w:r>
        <w:rPr>
          <w:b/>
          <w:sz w:val="28"/>
          <w:szCs w:val="28"/>
        </w:rPr>
        <w:t>Статья 6. Инициатива проведения публичных слушаний</w:t>
      </w:r>
    </w:p>
    <w:p w:rsidR="007B1DAB" w:rsidRDefault="007B1DAB" w:rsidP="007B1DAB">
      <w:pPr>
        <w:jc w:val="both"/>
        <w:rPr>
          <w:sz w:val="28"/>
          <w:szCs w:val="28"/>
        </w:rPr>
      </w:pPr>
      <w:r>
        <w:rPr>
          <w:sz w:val="28"/>
          <w:szCs w:val="28"/>
        </w:rPr>
        <w:t xml:space="preserve">      </w:t>
      </w:r>
    </w:p>
    <w:p w:rsidR="007B1DAB" w:rsidRDefault="007B1DAB" w:rsidP="007B1DAB">
      <w:pPr>
        <w:ind w:firstLine="709"/>
        <w:jc w:val="both"/>
        <w:rPr>
          <w:sz w:val="28"/>
          <w:szCs w:val="28"/>
        </w:rPr>
      </w:pPr>
      <w:r>
        <w:rPr>
          <w:sz w:val="28"/>
          <w:szCs w:val="28"/>
        </w:rPr>
        <w:t>1. Публичные слушания проводятся по инициативе:</w:t>
      </w:r>
    </w:p>
    <w:p w:rsidR="007B1DAB" w:rsidRDefault="007B1DAB" w:rsidP="007B1DAB">
      <w:pPr>
        <w:ind w:firstLine="709"/>
        <w:jc w:val="both"/>
        <w:rPr>
          <w:sz w:val="28"/>
          <w:szCs w:val="28"/>
        </w:rPr>
      </w:pPr>
      <w:r>
        <w:rPr>
          <w:sz w:val="28"/>
          <w:szCs w:val="28"/>
        </w:rPr>
        <w:t>1) Инициативной группы граждан количество, которой не может превышать 3 процента от числа жителей поселения, обладающих избирательным правом, подавшие заявление в Совет сельского поселения «</w:t>
      </w:r>
      <w:r>
        <w:rPr>
          <w:sz w:val="28"/>
          <w:szCs w:val="28"/>
        </w:rPr>
        <w:t>Нившера</w:t>
      </w:r>
      <w:r>
        <w:rPr>
          <w:sz w:val="28"/>
          <w:szCs w:val="28"/>
        </w:rPr>
        <w:t>» с просьбой о проведении публичных слушаний</w:t>
      </w:r>
    </w:p>
    <w:p w:rsidR="007B1DAB" w:rsidRDefault="007B1DAB" w:rsidP="007B1DAB">
      <w:pPr>
        <w:ind w:firstLine="709"/>
        <w:jc w:val="both"/>
        <w:rPr>
          <w:sz w:val="28"/>
          <w:szCs w:val="28"/>
        </w:rPr>
      </w:pPr>
      <w:r>
        <w:rPr>
          <w:sz w:val="28"/>
          <w:szCs w:val="28"/>
        </w:rPr>
        <w:t>2) Совета сельского поселения «</w:t>
      </w:r>
      <w:r>
        <w:rPr>
          <w:sz w:val="28"/>
          <w:szCs w:val="28"/>
        </w:rPr>
        <w:t>Нившера</w:t>
      </w:r>
      <w:r>
        <w:rPr>
          <w:sz w:val="28"/>
          <w:szCs w:val="28"/>
        </w:rPr>
        <w:t>»;</w:t>
      </w:r>
    </w:p>
    <w:p w:rsidR="007B1DAB" w:rsidRDefault="007B1DAB" w:rsidP="007B1DAB">
      <w:pPr>
        <w:ind w:firstLine="709"/>
        <w:jc w:val="both"/>
        <w:rPr>
          <w:sz w:val="28"/>
          <w:szCs w:val="28"/>
        </w:rPr>
      </w:pPr>
      <w:r>
        <w:rPr>
          <w:sz w:val="28"/>
          <w:szCs w:val="28"/>
        </w:rPr>
        <w:t>3) Главы сельского поселения «</w:t>
      </w:r>
      <w:r>
        <w:rPr>
          <w:sz w:val="28"/>
          <w:szCs w:val="28"/>
        </w:rPr>
        <w:t>Нившера</w:t>
      </w:r>
      <w:r>
        <w:rPr>
          <w:sz w:val="28"/>
          <w:szCs w:val="28"/>
        </w:rPr>
        <w:t xml:space="preserve">». </w:t>
      </w:r>
    </w:p>
    <w:p w:rsidR="007B1DAB" w:rsidRDefault="007B1DAB" w:rsidP="007B1DAB">
      <w:pPr>
        <w:ind w:firstLine="709"/>
        <w:jc w:val="both"/>
        <w:rPr>
          <w:b/>
          <w:sz w:val="28"/>
          <w:szCs w:val="28"/>
        </w:rPr>
      </w:pPr>
    </w:p>
    <w:p w:rsidR="007B1DAB" w:rsidRDefault="007B1DAB" w:rsidP="007B1DAB">
      <w:pPr>
        <w:ind w:firstLine="709"/>
        <w:jc w:val="center"/>
        <w:rPr>
          <w:b/>
          <w:sz w:val="28"/>
          <w:szCs w:val="28"/>
        </w:rPr>
      </w:pPr>
      <w:r>
        <w:rPr>
          <w:b/>
          <w:sz w:val="28"/>
          <w:szCs w:val="28"/>
        </w:rPr>
        <w:t>Статья 7. Порядок выдвижения населением инициативы по проведению публичных слушаний</w:t>
      </w:r>
    </w:p>
    <w:p w:rsidR="007B1DAB" w:rsidRDefault="007B1DAB" w:rsidP="007B1DAB">
      <w:pPr>
        <w:ind w:firstLine="709"/>
        <w:jc w:val="center"/>
        <w:rPr>
          <w:sz w:val="28"/>
          <w:szCs w:val="28"/>
        </w:rPr>
      </w:pPr>
    </w:p>
    <w:p w:rsidR="007B1DAB" w:rsidRDefault="007B1DAB" w:rsidP="007B1DAB">
      <w:pPr>
        <w:numPr>
          <w:ilvl w:val="0"/>
          <w:numId w:val="8"/>
        </w:numPr>
        <w:suppressAutoHyphens/>
        <w:ind w:left="0" w:firstLine="709"/>
        <w:jc w:val="both"/>
        <w:rPr>
          <w:sz w:val="28"/>
          <w:szCs w:val="28"/>
        </w:rPr>
      </w:pPr>
      <w:r>
        <w:rPr>
          <w:sz w:val="28"/>
          <w:szCs w:val="28"/>
        </w:rPr>
        <w:t>Выдвижение инициативы проведения публичных слушаний осуществляется путем сбора подписей инициатором (инициативной группой). В сборе подписей имеют право участвовать граждане, имеющие право участвовать в публичных слушаниях.</w:t>
      </w:r>
    </w:p>
    <w:p w:rsidR="007B1DAB" w:rsidRDefault="007B1DAB" w:rsidP="007B1DAB">
      <w:pPr>
        <w:ind w:firstLine="709"/>
        <w:jc w:val="both"/>
        <w:rPr>
          <w:sz w:val="28"/>
          <w:szCs w:val="28"/>
        </w:rPr>
      </w:pPr>
      <w:r>
        <w:rPr>
          <w:sz w:val="28"/>
          <w:szCs w:val="28"/>
        </w:rPr>
        <w:t>Подписи вносятся в подписные листы (согласно Приложению, к Порядку № 1), в которых указываются следующие сведения:</w:t>
      </w:r>
    </w:p>
    <w:p w:rsidR="007B1DAB" w:rsidRDefault="007B1DAB" w:rsidP="007B1DAB">
      <w:pPr>
        <w:ind w:firstLine="709"/>
        <w:jc w:val="both"/>
        <w:rPr>
          <w:sz w:val="28"/>
          <w:szCs w:val="28"/>
        </w:rPr>
      </w:pPr>
      <w:r>
        <w:rPr>
          <w:sz w:val="28"/>
          <w:szCs w:val="28"/>
        </w:rPr>
        <w:t>-  вопрос, выносимый на публичные слушания,</w:t>
      </w:r>
    </w:p>
    <w:p w:rsidR="007B1DAB" w:rsidRDefault="007B1DAB" w:rsidP="007B1DAB">
      <w:pPr>
        <w:ind w:firstLine="709"/>
        <w:jc w:val="both"/>
        <w:rPr>
          <w:sz w:val="28"/>
          <w:szCs w:val="28"/>
        </w:rPr>
      </w:pPr>
      <w:r>
        <w:rPr>
          <w:sz w:val="28"/>
          <w:szCs w:val="28"/>
        </w:rPr>
        <w:t>- фамилия, имя, отчество, дата рождения,</w:t>
      </w:r>
    </w:p>
    <w:p w:rsidR="007B1DAB" w:rsidRDefault="007B1DAB" w:rsidP="007B1DAB">
      <w:pPr>
        <w:ind w:firstLine="709"/>
        <w:jc w:val="both"/>
        <w:rPr>
          <w:sz w:val="28"/>
          <w:szCs w:val="28"/>
        </w:rPr>
      </w:pPr>
      <w:r>
        <w:rPr>
          <w:sz w:val="28"/>
          <w:szCs w:val="28"/>
        </w:rPr>
        <w:t>- серия и номер паспорта или заменяющего его документа каждого гражданина, поддерживающего инициативу проведения публичных слушаний,</w:t>
      </w:r>
    </w:p>
    <w:p w:rsidR="007B1DAB" w:rsidRDefault="007B1DAB" w:rsidP="007B1DAB">
      <w:pPr>
        <w:ind w:firstLine="709"/>
        <w:jc w:val="both"/>
        <w:rPr>
          <w:sz w:val="28"/>
          <w:szCs w:val="28"/>
        </w:rPr>
      </w:pPr>
      <w:r>
        <w:rPr>
          <w:sz w:val="28"/>
          <w:szCs w:val="28"/>
        </w:rPr>
        <w:t>-адрес его места жительства,</w:t>
      </w:r>
    </w:p>
    <w:p w:rsidR="007B1DAB" w:rsidRDefault="007B1DAB" w:rsidP="007B1DAB">
      <w:pPr>
        <w:ind w:firstLine="709"/>
        <w:jc w:val="both"/>
        <w:rPr>
          <w:sz w:val="28"/>
          <w:szCs w:val="28"/>
        </w:rPr>
      </w:pPr>
      <w:r>
        <w:rPr>
          <w:sz w:val="28"/>
          <w:szCs w:val="28"/>
        </w:rPr>
        <w:t>-подпись и дата внесения подписи.</w:t>
      </w:r>
    </w:p>
    <w:p w:rsidR="007B1DAB" w:rsidRDefault="007B1DAB" w:rsidP="007B1DAB">
      <w:pPr>
        <w:ind w:firstLine="709"/>
        <w:jc w:val="both"/>
        <w:rPr>
          <w:sz w:val="28"/>
          <w:szCs w:val="28"/>
        </w:rPr>
      </w:pPr>
      <w:r>
        <w:rPr>
          <w:sz w:val="28"/>
          <w:szCs w:val="28"/>
        </w:rPr>
        <w:t>- подпись и дата внесения подписи ставятся только самим гражданином.</w:t>
      </w:r>
    </w:p>
    <w:p w:rsidR="007B1DAB" w:rsidRDefault="007B1DAB" w:rsidP="007B1DAB">
      <w:pPr>
        <w:ind w:firstLine="709"/>
        <w:jc w:val="both"/>
        <w:rPr>
          <w:sz w:val="28"/>
          <w:szCs w:val="28"/>
        </w:rPr>
      </w:pPr>
      <w:r>
        <w:rPr>
          <w:sz w:val="28"/>
          <w:szCs w:val="28"/>
        </w:rPr>
        <w:t>Подписные листы заверяются гражданином, осуществлявшим сбор подписей, которое собственноручно указывает свои фамилию, имя, отчество, дату рождения, адрес места жительства, серию и номер паспорта или заменяющего его документа, ставит свою подпись и дату ее внесения.</w:t>
      </w:r>
    </w:p>
    <w:p w:rsidR="007B1DAB" w:rsidRDefault="007B1DAB" w:rsidP="007B1DAB">
      <w:pPr>
        <w:ind w:firstLine="709"/>
        <w:jc w:val="both"/>
        <w:rPr>
          <w:sz w:val="28"/>
          <w:szCs w:val="28"/>
        </w:rPr>
      </w:pPr>
      <w:r>
        <w:rPr>
          <w:sz w:val="28"/>
          <w:szCs w:val="28"/>
        </w:rPr>
        <w:t>Подписные листы, содержащие в совокупности менее десяти подписей, не подлежат рассмотрению.</w:t>
      </w:r>
    </w:p>
    <w:p w:rsidR="007B1DAB" w:rsidRDefault="007B1DAB" w:rsidP="007B1DAB">
      <w:pPr>
        <w:ind w:firstLine="709"/>
        <w:jc w:val="both"/>
        <w:rPr>
          <w:sz w:val="28"/>
          <w:szCs w:val="28"/>
        </w:rPr>
      </w:pPr>
      <w:r>
        <w:rPr>
          <w:sz w:val="28"/>
          <w:szCs w:val="28"/>
        </w:rPr>
        <w:t xml:space="preserve">2. При осуществлении сбора подписей в поддержку инициативы проведения публичных слушаний лицо, осуществляющее сбор подписей, обязано по просьбе участника публичных слушаний предъявить ему для ознакомления проект муниципального правового акта (описание </w:t>
      </w:r>
      <w:r>
        <w:rPr>
          <w:sz w:val="28"/>
          <w:szCs w:val="28"/>
        </w:rPr>
        <w:lastRenderedPageBreak/>
        <w:t>преобразования муниципального образования), который предлагается обсудить на публичных слушаниях.</w:t>
      </w:r>
    </w:p>
    <w:p w:rsidR="007B1DAB" w:rsidRDefault="007B1DAB" w:rsidP="007B1DAB">
      <w:pPr>
        <w:ind w:firstLine="709"/>
        <w:jc w:val="both"/>
        <w:rPr>
          <w:sz w:val="28"/>
          <w:szCs w:val="28"/>
        </w:rPr>
      </w:pPr>
      <w:r>
        <w:rPr>
          <w:sz w:val="28"/>
          <w:szCs w:val="28"/>
        </w:rPr>
        <w:t>3. По окончании сбора подписей в поддержку инициативы проведения публичных слушаний подписные листы должны быть сброшюрованы.</w:t>
      </w:r>
    </w:p>
    <w:p w:rsidR="007B1DAB" w:rsidRDefault="007B1DAB" w:rsidP="007B1DAB">
      <w:pPr>
        <w:ind w:firstLine="709"/>
        <w:jc w:val="both"/>
        <w:rPr>
          <w:sz w:val="28"/>
          <w:szCs w:val="28"/>
        </w:rPr>
      </w:pPr>
      <w:r>
        <w:rPr>
          <w:sz w:val="28"/>
          <w:szCs w:val="28"/>
        </w:rPr>
        <w:t>4. Инициатор (инициативная группа), направляет (ют) в Совет сельского поселения «</w:t>
      </w:r>
      <w:r>
        <w:rPr>
          <w:sz w:val="28"/>
          <w:szCs w:val="28"/>
        </w:rPr>
        <w:t>Нившера</w:t>
      </w:r>
      <w:r>
        <w:rPr>
          <w:sz w:val="28"/>
          <w:szCs w:val="28"/>
        </w:rPr>
        <w:t>» обращение о выдвижении инициативы проведения публичных слушаний. К обращению о выдвижении инициативы проведения публичных слушаний прилагаются подписные листы.</w:t>
      </w:r>
    </w:p>
    <w:p w:rsidR="007B1DAB" w:rsidRDefault="007B1DAB" w:rsidP="007B1DAB">
      <w:pPr>
        <w:ind w:firstLine="709"/>
        <w:jc w:val="both"/>
        <w:rPr>
          <w:sz w:val="28"/>
          <w:szCs w:val="28"/>
        </w:rPr>
      </w:pPr>
      <w:r>
        <w:rPr>
          <w:sz w:val="28"/>
          <w:szCs w:val="28"/>
        </w:rPr>
        <w:t xml:space="preserve">5. Заявление о проведении публичных слушаний подписывается членами инициативной группы. </w:t>
      </w:r>
    </w:p>
    <w:p w:rsidR="007B1DAB" w:rsidRDefault="007B1DAB" w:rsidP="007B1DAB">
      <w:pPr>
        <w:ind w:firstLine="709"/>
        <w:jc w:val="both"/>
        <w:rPr>
          <w:sz w:val="28"/>
          <w:szCs w:val="28"/>
        </w:rPr>
      </w:pPr>
      <w:r>
        <w:rPr>
          <w:sz w:val="28"/>
          <w:szCs w:val="28"/>
        </w:rPr>
        <w:t>6. В случае подачи инициативной группой граждан в Совет сельского поселения «</w:t>
      </w:r>
      <w:r>
        <w:rPr>
          <w:sz w:val="28"/>
          <w:szCs w:val="28"/>
        </w:rPr>
        <w:t>Нившера</w:t>
      </w:r>
      <w:r>
        <w:rPr>
          <w:sz w:val="28"/>
          <w:szCs w:val="28"/>
        </w:rPr>
        <w:t>» поселения заявления с просьбой о проведении публичных слушаний и подписных листов:</w:t>
      </w:r>
    </w:p>
    <w:p w:rsidR="007B1DAB" w:rsidRDefault="007B1DAB" w:rsidP="007B1DAB">
      <w:pPr>
        <w:ind w:firstLine="709"/>
        <w:jc w:val="both"/>
        <w:rPr>
          <w:sz w:val="28"/>
          <w:szCs w:val="28"/>
        </w:rPr>
      </w:pPr>
      <w:r>
        <w:rPr>
          <w:sz w:val="28"/>
          <w:szCs w:val="28"/>
        </w:rPr>
        <w:t>1) решение о проведении публичных слушаний или об отказе в их проведении должно быть принято Советом сельского поселения «</w:t>
      </w:r>
      <w:r>
        <w:rPr>
          <w:sz w:val="28"/>
          <w:szCs w:val="28"/>
        </w:rPr>
        <w:t>Нившера</w:t>
      </w:r>
      <w:r>
        <w:rPr>
          <w:sz w:val="28"/>
          <w:szCs w:val="28"/>
        </w:rPr>
        <w:t>» поселения должно быть принято на ближайшем заседании Совета;</w:t>
      </w:r>
    </w:p>
    <w:p w:rsidR="007B1DAB" w:rsidRDefault="007B1DAB" w:rsidP="007B1DAB">
      <w:pPr>
        <w:ind w:firstLine="709"/>
        <w:jc w:val="both"/>
        <w:rPr>
          <w:sz w:val="28"/>
          <w:szCs w:val="28"/>
        </w:rPr>
      </w:pPr>
      <w:r>
        <w:rPr>
          <w:sz w:val="28"/>
          <w:szCs w:val="28"/>
        </w:rPr>
        <w:t>2) публичные слушания должны быть проведены в срок не позднее трех месяцев со дня представления указанных документов.</w:t>
      </w:r>
    </w:p>
    <w:p w:rsidR="007B1DAB" w:rsidRDefault="007B1DAB" w:rsidP="007B1DAB">
      <w:pPr>
        <w:ind w:firstLine="709"/>
        <w:jc w:val="both"/>
        <w:rPr>
          <w:sz w:val="28"/>
          <w:szCs w:val="28"/>
        </w:rPr>
      </w:pPr>
      <w:r>
        <w:rPr>
          <w:sz w:val="28"/>
          <w:szCs w:val="28"/>
        </w:rPr>
        <w:t>7. Совет сельского поселения «</w:t>
      </w:r>
      <w:r>
        <w:rPr>
          <w:sz w:val="28"/>
          <w:szCs w:val="28"/>
        </w:rPr>
        <w:t>Нившера</w:t>
      </w:r>
      <w:r>
        <w:rPr>
          <w:sz w:val="28"/>
          <w:szCs w:val="28"/>
        </w:rPr>
        <w:t>» обязано отказать в проведении публичных слушаний в случаях, если:</w:t>
      </w:r>
    </w:p>
    <w:p w:rsidR="007B1DAB" w:rsidRDefault="007B1DAB" w:rsidP="007B1DAB">
      <w:pPr>
        <w:ind w:firstLine="709"/>
        <w:jc w:val="both"/>
        <w:rPr>
          <w:sz w:val="28"/>
          <w:szCs w:val="28"/>
        </w:rPr>
      </w:pPr>
      <w:r>
        <w:rPr>
          <w:sz w:val="28"/>
          <w:szCs w:val="28"/>
        </w:rPr>
        <w:t>1) вопрос, выносимый на публичные слушания, направлен на возбуждение ненависти либо вражды, а также на унижение достоинства личности по признакам пола, расы, национальности, языка, происхождения, отношения к религии, принадлежности к какой-либо социальной группе;</w:t>
      </w:r>
    </w:p>
    <w:p w:rsidR="007B1DAB" w:rsidRDefault="007B1DAB" w:rsidP="007B1DAB">
      <w:pPr>
        <w:ind w:firstLine="709"/>
        <w:jc w:val="both"/>
        <w:rPr>
          <w:sz w:val="28"/>
          <w:szCs w:val="28"/>
        </w:rPr>
      </w:pPr>
      <w:r>
        <w:rPr>
          <w:sz w:val="28"/>
          <w:szCs w:val="28"/>
        </w:rPr>
        <w:t>2) представленные в Совет сельского поселения «</w:t>
      </w:r>
      <w:r>
        <w:rPr>
          <w:sz w:val="28"/>
          <w:szCs w:val="28"/>
        </w:rPr>
        <w:t>Нившера</w:t>
      </w:r>
      <w:r>
        <w:rPr>
          <w:sz w:val="28"/>
          <w:szCs w:val="28"/>
        </w:rPr>
        <w:t>» поселения документы не соответствуют требованиям, установленным в пунктах 1-5 статьи 7 настоящего Порядка;</w:t>
      </w:r>
    </w:p>
    <w:p w:rsidR="007B1DAB" w:rsidRDefault="007B1DAB" w:rsidP="007B1DAB">
      <w:pPr>
        <w:ind w:firstLine="709"/>
        <w:jc w:val="both"/>
        <w:rPr>
          <w:sz w:val="28"/>
          <w:szCs w:val="28"/>
        </w:rPr>
      </w:pPr>
      <w:r>
        <w:rPr>
          <w:sz w:val="28"/>
          <w:szCs w:val="28"/>
        </w:rPr>
        <w:t>3) вопрос, выносимый на публичные слушания, не входит в компетенцию органов местного самоуправления поселения.</w:t>
      </w:r>
    </w:p>
    <w:p w:rsidR="007B1DAB" w:rsidRDefault="007B1DAB" w:rsidP="007B1DAB">
      <w:pPr>
        <w:ind w:firstLine="709"/>
        <w:jc w:val="both"/>
        <w:rPr>
          <w:sz w:val="28"/>
          <w:szCs w:val="28"/>
        </w:rPr>
      </w:pPr>
      <w:r>
        <w:rPr>
          <w:sz w:val="28"/>
          <w:szCs w:val="28"/>
        </w:rPr>
        <w:t>8. Решение об отказе в проведении публичных слушаний может быть обжаловано в судебном порядке.</w:t>
      </w:r>
    </w:p>
    <w:p w:rsidR="007B1DAB" w:rsidRDefault="007B1DAB" w:rsidP="007B1DAB">
      <w:pPr>
        <w:ind w:firstLine="709"/>
        <w:jc w:val="both"/>
        <w:rPr>
          <w:sz w:val="28"/>
          <w:szCs w:val="28"/>
        </w:rPr>
      </w:pPr>
    </w:p>
    <w:p w:rsidR="007B1DAB" w:rsidRDefault="007B1DAB" w:rsidP="007B1DAB">
      <w:pPr>
        <w:jc w:val="center"/>
        <w:rPr>
          <w:b/>
          <w:sz w:val="28"/>
          <w:szCs w:val="28"/>
        </w:rPr>
      </w:pPr>
      <w:r>
        <w:rPr>
          <w:b/>
          <w:sz w:val="28"/>
          <w:szCs w:val="28"/>
        </w:rPr>
        <w:t>Глава 2. НАЗНАЧЕНИЕ ПУБЛИЧНЫХ СЛУШАНИЙ</w:t>
      </w:r>
    </w:p>
    <w:p w:rsidR="007B1DAB" w:rsidRDefault="007B1DAB" w:rsidP="007B1DAB">
      <w:pPr>
        <w:jc w:val="center"/>
        <w:rPr>
          <w:b/>
          <w:sz w:val="28"/>
          <w:szCs w:val="28"/>
        </w:rPr>
      </w:pPr>
      <w:r>
        <w:rPr>
          <w:b/>
          <w:sz w:val="28"/>
          <w:szCs w:val="28"/>
        </w:rPr>
        <w:t>Статья 8. Принятие решения о назначении публичных слушаний.</w:t>
      </w:r>
    </w:p>
    <w:p w:rsidR="007B1DAB" w:rsidRDefault="007B1DAB" w:rsidP="007B1DAB">
      <w:pPr>
        <w:autoSpaceDE w:val="0"/>
        <w:ind w:firstLine="720"/>
        <w:jc w:val="both"/>
        <w:rPr>
          <w:sz w:val="28"/>
          <w:szCs w:val="28"/>
        </w:rPr>
      </w:pPr>
    </w:p>
    <w:p w:rsidR="007B1DAB" w:rsidRDefault="007B1DAB" w:rsidP="007B1DAB">
      <w:pPr>
        <w:autoSpaceDE w:val="0"/>
        <w:ind w:firstLine="709"/>
        <w:jc w:val="both"/>
        <w:rPr>
          <w:sz w:val="28"/>
          <w:szCs w:val="28"/>
        </w:rPr>
      </w:pPr>
      <w:r>
        <w:rPr>
          <w:sz w:val="28"/>
          <w:szCs w:val="28"/>
        </w:rPr>
        <w:t>1. Публичные слушания, проводимые по инициативе населения или Совета сельского поселения «</w:t>
      </w:r>
      <w:r>
        <w:rPr>
          <w:sz w:val="28"/>
          <w:szCs w:val="28"/>
        </w:rPr>
        <w:t>Нившера</w:t>
      </w:r>
      <w:r>
        <w:rPr>
          <w:sz w:val="28"/>
          <w:szCs w:val="28"/>
        </w:rPr>
        <w:t>» поселения, назначаются Советом сельского поселения «</w:t>
      </w:r>
      <w:r>
        <w:rPr>
          <w:sz w:val="28"/>
          <w:szCs w:val="28"/>
        </w:rPr>
        <w:t>Нившера</w:t>
      </w:r>
      <w:r>
        <w:rPr>
          <w:sz w:val="28"/>
          <w:szCs w:val="28"/>
        </w:rPr>
        <w:t>» поселения, а по инициативе Главы сельского поселения «</w:t>
      </w:r>
      <w:r>
        <w:rPr>
          <w:sz w:val="28"/>
          <w:szCs w:val="28"/>
        </w:rPr>
        <w:t>Нившера</w:t>
      </w:r>
      <w:r>
        <w:rPr>
          <w:sz w:val="28"/>
          <w:szCs w:val="28"/>
        </w:rPr>
        <w:t>» – Главой сельского поселения «</w:t>
      </w:r>
      <w:r>
        <w:rPr>
          <w:sz w:val="28"/>
          <w:szCs w:val="28"/>
        </w:rPr>
        <w:t>Нившера</w:t>
      </w:r>
      <w:r>
        <w:rPr>
          <w:sz w:val="28"/>
          <w:szCs w:val="28"/>
        </w:rPr>
        <w:t>».</w:t>
      </w:r>
    </w:p>
    <w:p w:rsidR="007B1DAB" w:rsidRDefault="007B1DAB" w:rsidP="007B1DAB">
      <w:pPr>
        <w:autoSpaceDE w:val="0"/>
        <w:ind w:firstLine="709"/>
        <w:jc w:val="both"/>
        <w:rPr>
          <w:sz w:val="28"/>
          <w:szCs w:val="28"/>
        </w:rPr>
      </w:pPr>
      <w:r>
        <w:rPr>
          <w:sz w:val="28"/>
          <w:szCs w:val="28"/>
        </w:rPr>
        <w:t>Совет сельского поселения «</w:t>
      </w:r>
      <w:r>
        <w:rPr>
          <w:sz w:val="28"/>
          <w:szCs w:val="28"/>
        </w:rPr>
        <w:t>Нившера</w:t>
      </w:r>
      <w:r>
        <w:rPr>
          <w:sz w:val="28"/>
          <w:szCs w:val="28"/>
        </w:rPr>
        <w:t>» рассматривает обращение о проведении публичных слушаний в соответствии с регламентом работы Совета сельского поселения «</w:t>
      </w:r>
      <w:r>
        <w:rPr>
          <w:sz w:val="28"/>
          <w:szCs w:val="28"/>
        </w:rPr>
        <w:t>Нившера</w:t>
      </w:r>
      <w:r>
        <w:rPr>
          <w:sz w:val="28"/>
          <w:szCs w:val="28"/>
        </w:rPr>
        <w:t>». Решение по обращению о назначении, либо об отказе в назначении публичных слушаний принимается на ближайшем заседании Совета сельского поселения «</w:t>
      </w:r>
      <w:r>
        <w:rPr>
          <w:sz w:val="28"/>
          <w:szCs w:val="28"/>
        </w:rPr>
        <w:t>Нившера</w:t>
      </w:r>
      <w:r>
        <w:rPr>
          <w:sz w:val="28"/>
          <w:szCs w:val="28"/>
        </w:rPr>
        <w:t>».</w:t>
      </w:r>
    </w:p>
    <w:p w:rsidR="007B1DAB" w:rsidRDefault="007B1DAB" w:rsidP="007B1DAB">
      <w:pPr>
        <w:autoSpaceDE w:val="0"/>
        <w:ind w:firstLine="709"/>
        <w:jc w:val="both"/>
        <w:rPr>
          <w:sz w:val="28"/>
          <w:szCs w:val="28"/>
        </w:rPr>
      </w:pPr>
      <w:r>
        <w:rPr>
          <w:sz w:val="28"/>
          <w:szCs w:val="28"/>
        </w:rPr>
        <w:t>2. В случае принятия Советом сельского поселения «</w:t>
      </w:r>
      <w:r>
        <w:rPr>
          <w:sz w:val="28"/>
          <w:szCs w:val="28"/>
        </w:rPr>
        <w:t>Нившера</w:t>
      </w:r>
      <w:r>
        <w:rPr>
          <w:sz w:val="28"/>
          <w:szCs w:val="28"/>
        </w:rPr>
        <w:t>» решения о назначении публичных слушаний по инициативе населения Совета сельского поселения «</w:t>
      </w:r>
      <w:r>
        <w:rPr>
          <w:sz w:val="28"/>
          <w:szCs w:val="28"/>
        </w:rPr>
        <w:t>Нившера</w:t>
      </w:r>
      <w:r>
        <w:rPr>
          <w:sz w:val="28"/>
          <w:szCs w:val="28"/>
        </w:rPr>
        <w:t xml:space="preserve">» вправе изменить предложенные населением срок, дату и время проведения публичных слушаний, форму публичных </w:t>
      </w:r>
      <w:r>
        <w:rPr>
          <w:sz w:val="28"/>
          <w:szCs w:val="28"/>
        </w:rPr>
        <w:lastRenderedPageBreak/>
        <w:t>слушаний и форму голосования на публичных слушаниях, при условии оставления без изменения проекта муниципального правового акта (описание преобразования муниципального образования), предложенного населением для обсуждения на публичных слушаниях.</w:t>
      </w:r>
    </w:p>
    <w:p w:rsidR="007B1DAB" w:rsidRDefault="007B1DAB" w:rsidP="007B1DAB">
      <w:pPr>
        <w:autoSpaceDE w:val="0"/>
        <w:ind w:firstLine="709"/>
        <w:jc w:val="both"/>
        <w:rPr>
          <w:sz w:val="28"/>
          <w:szCs w:val="28"/>
        </w:rPr>
      </w:pPr>
      <w:r>
        <w:rPr>
          <w:sz w:val="28"/>
          <w:szCs w:val="28"/>
        </w:rPr>
        <w:t>3. Советом сельского поселения «</w:t>
      </w:r>
      <w:r>
        <w:rPr>
          <w:sz w:val="28"/>
          <w:szCs w:val="28"/>
        </w:rPr>
        <w:t>Нившера</w:t>
      </w:r>
      <w:r>
        <w:rPr>
          <w:sz w:val="28"/>
          <w:szCs w:val="28"/>
        </w:rPr>
        <w:t>» публичные слушания назначаются путем принятия решения, Главой сельского поселения «</w:t>
      </w:r>
      <w:r>
        <w:rPr>
          <w:sz w:val="28"/>
          <w:szCs w:val="28"/>
        </w:rPr>
        <w:t>Нившера</w:t>
      </w:r>
      <w:r>
        <w:rPr>
          <w:sz w:val="28"/>
          <w:szCs w:val="28"/>
        </w:rPr>
        <w:t>» — путем принятия постановления.</w:t>
      </w:r>
    </w:p>
    <w:p w:rsidR="007B1DAB" w:rsidRDefault="007B1DAB" w:rsidP="007B1DAB">
      <w:pPr>
        <w:autoSpaceDE w:val="0"/>
        <w:ind w:firstLine="709"/>
        <w:jc w:val="both"/>
        <w:rPr>
          <w:sz w:val="28"/>
          <w:szCs w:val="28"/>
        </w:rPr>
      </w:pPr>
      <w:r>
        <w:rPr>
          <w:sz w:val="28"/>
          <w:szCs w:val="28"/>
        </w:rPr>
        <w:t>4. В муниципальном правовом акте о назначении публичных слушаний устанавливаются:</w:t>
      </w:r>
    </w:p>
    <w:p w:rsidR="007B1DAB" w:rsidRDefault="007B1DAB" w:rsidP="007B1DA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 предмет (вопросы) предстоящих публичных слушаний;</w:t>
      </w:r>
    </w:p>
    <w:p w:rsidR="007B1DAB" w:rsidRDefault="007B1DAB" w:rsidP="007B1DA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 срок проведения публичных слушаний, определенный календарными датами;</w:t>
      </w:r>
    </w:p>
    <w:p w:rsidR="007B1DAB" w:rsidRDefault="007B1DAB" w:rsidP="007B1DA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 орган, уполномоченный в соответствии с пунктом 1 статьи 11 настоящего Порядка на организацию и проведение публичных слушаний;</w:t>
      </w:r>
    </w:p>
    <w:p w:rsidR="007B1DAB" w:rsidRDefault="007B1DAB" w:rsidP="007B1DA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 место проведения публичных слушаний, в том числе место (места) проведения мероприятия (мероприятий) по информированию жителей поселения по вопросам публичных слушаний;</w:t>
      </w:r>
    </w:p>
    <w:p w:rsidR="007B1DAB" w:rsidRDefault="007B1DAB" w:rsidP="007B1DA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 дата и время проведения мероприятия (мероприятий) по информированию жителей поселения по вопросам публичных слушаний;</w:t>
      </w:r>
    </w:p>
    <w:p w:rsidR="007B1DAB" w:rsidRDefault="007B1DAB" w:rsidP="007B1DA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 порядок подачи заинтересованными лицами замечаний и предложений по вопросам публичных слушаний, а также календарная дата, до которой осуществляется прием указанных замечаний и предложений;</w:t>
      </w:r>
    </w:p>
    <w:p w:rsidR="007B1DAB" w:rsidRDefault="007B1DAB" w:rsidP="007B1DAB">
      <w:pPr>
        <w:tabs>
          <w:tab w:val="left" w:pos="1134"/>
        </w:tabs>
        <w:ind w:firstLine="709"/>
        <w:jc w:val="both"/>
        <w:rPr>
          <w:sz w:val="28"/>
          <w:szCs w:val="28"/>
        </w:rPr>
      </w:pPr>
      <w:r>
        <w:rPr>
          <w:sz w:val="28"/>
          <w:szCs w:val="28"/>
        </w:rPr>
        <w:t>7) лицо, ответственное за ведение протокола публичных слушаний и протокола мероприятия по информированию жителей поселения по вопросам публичных слушаний (далее также – лицо, ответственное за ведение протокола).</w:t>
      </w:r>
    </w:p>
    <w:p w:rsidR="007B1DAB" w:rsidRDefault="007B1DAB" w:rsidP="007B1DAB">
      <w:pPr>
        <w:autoSpaceDE w:val="0"/>
        <w:ind w:firstLine="709"/>
        <w:jc w:val="both"/>
        <w:rPr>
          <w:sz w:val="28"/>
          <w:szCs w:val="28"/>
        </w:rPr>
      </w:pPr>
      <w:r>
        <w:rPr>
          <w:sz w:val="28"/>
          <w:szCs w:val="28"/>
        </w:rPr>
        <w:t>К правовому акту о назначении публичных слушаний прилагается проект муниципального правового акта, подлежащий обсуждению на публичных слушаниях (описание преобразования муниципального образования).</w:t>
      </w:r>
    </w:p>
    <w:p w:rsidR="007B1DAB" w:rsidRDefault="007B1DAB" w:rsidP="007B1DAB">
      <w:pPr>
        <w:ind w:firstLine="709"/>
        <w:jc w:val="both"/>
        <w:rPr>
          <w:sz w:val="28"/>
          <w:szCs w:val="28"/>
        </w:rPr>
      </w:pPr>
      <w:r>
        <w:rPr>
          <w:sz w:val="28"/>
          <w:szCs w:val="28"/>
        </w:rPr>
        <w:t>5. Правовой акт о назначении публичных слушаний, включая приложение к нему, подлежит официальному опубликованию (обнародованию) в порядке, установленном для опубликования (обнародования) соответствующих муниципальных правовых актов, а также размещается на официальном сайте администрации сельского поселения «</w:t>
      </w:r>
      <w:r>
        <w:rPr>
          <w:sz w:val="28"/>
          <w:szCs w:val="28"/>
        </w:rPr>
        <w:t>Нившера</w:t>
      </w:r>
      <w:r>
        <w:rPr>
          <w:sz w:val="28"/>
          <w:szCs w:val="28"/>
        </w:rPr>
        <w:t xml:space="preserve">» в информационно-телекоммуникационной сети </w:t>
      </w:r>
      <w:r>
        <w:rPr>
          <w:rFonts w:ascii="Cambria Math" w:hAnsi="Cambria Math" w:cs="Cambria Math"/>
          <w:sz w:val="28"/>
          <w:szCs w:val="28"/>
        </w:rPr>
        <w:t>≪</w:t>
      </w:r>
      <w:r>
        <w:rPr>
          <w:sz w:val="28"/>
          <w:szCs w:val="28"/>
        </w:rPr>
        <w:t>Интернет</w:t>
      </w:r>
      <w:r>
        <w:rPr>
          <w:rFonts w:ascii="Cambria Math" w:hAnsi="Cambria Math" w:cs="Cambria Math"/>
          <w:sz w:val="28"/>
          <w:szCs w:val="28"/>
        </w:rPr>
        <w:t>≫</w:t>
      </w:r>
      <w:r>
        <w:rPr>
          <w:sz w:val="28"/>
          <w:szCs w:val="28"/>
        </w:rPr>
        <w:t xml:space="preserve"> </w:t>
      </w:r>
      <w:hyperlink r:id="rId8" w:history="1">
        <w:proofErr w:type="gramStart"/>
        <w:r w:rsidRPr="002056DA">
          <w:rPr>
            <w:rStyle w:val="a3"/>
            <w:sz w:val="28"/>
            <w:szCs w:val="28"/>
          </w:rPr>
          <w:t>https://nivshera-r11.gosweb.gosuslugi.ru/</w:t>
        </w:r>
      </w:hyperlink>
      <w:r>
        <w:rPr>
          <w:sz w:val="28"/>
          <w:szCs w:val="28"/>
        </w:rPr>
        <w:t xml:space="preserve"> </w:t>
      </w:r>
      <w:r>
        <w:rPr>
          <w:sz w:val="28"/>
          <w:szCs w:val="28"/>
        </w:rPr>
        <w:t>.</w:t>
      </w:r>
      <w:proofErr w:type="gramEnd"/>
      <w:r>
        <w:rPr>
          <w:sz w:val="28"/>
          <w:szCs w:val="28"/>
        </w:rPr>
        <w:t xml:space="preserve"> </w:t>
      </w:r>
    </w:p>
    <w:p w:rsidR="007B1DAB" w:rsidRDefault="007B1DAB" w:rsidP="007B1DAB">
      <w:pPr>
        <w:ind w:firstLine="709"/>
        <w:jc w:val="both"/>
        <w:rPr>
          <w:sz w:val="28"/>
          <w:szCs w:val="28"/>
        </w:rPr>
      </w:pPr>
      <w:r>
        <w:rPr>
          <w:sz w:val="28"/>
          <w:szCs w:val="28"/>
        </w:rPr>
        <w:t>6. Моментом оповещения жителей муниципального образования о проведении публичных слушаний является день официального опубликования (обнародования) правового акта о назначении публичных слушаний.</w:t>
      </w:r>
    </w:p>
    <w:p w:rsidR="007B1DAB" w:rsidRDefault="007B1DAB" w:rsidP="007B1DA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7. При установлении в муниципальном правовом акте о проведении публичных слушаний календарной даты проведения мероприятия по информированию жителей поселения по вопросам публичных слушаний, указанная дата должна быть определена не позднее десяти дней со дня начала проведения публичных слушаний. Указанное мероприятие может проводиться в нерабочий день либо в рабочий день, при этом время </w:t>
      </w:r>
      <w:r>
        <w:rPr>
          <w:rFonts w:ascii="Times New Roman" w:hAnsi="Times New Roman" w:cs="Times New Roman"/>
          <w:sz w:val="28"/>
          <w:szCs w:val="28"/>
        </w:rPr>
        <w:lastRenderedPageBreak/>
        <w:t>проведения мероприятия до</w:t>
      </w:r>
      <w:r w:rsidR="00B320E1">
        <w:rPr>
          <w:rFonts w:ascii="Times New Roman" w:hAnsi="Times New Roman" w:cs="Times New Roman"/>
          <w:sz w:val="28"/>
          <w:szCs w:val="28"/>
        </w:rPr>
        <w:t>лжно быть определено не ранее 16</w:t>
      </w:r>
      <w:r>
        <w:rPr>
          <w:rFonts w:ascii="Times New Roman" w:hAnsi="Times New Roman" w:cs="Times New Roman"/>
          <w:sz w:val="28"/>
          <w:szCs w:val="28"/>
        </w:rPr>
        <w:t>.00 и не позднее 20.00 по местному времени.</w:t>
      </w:r>
    </w:p>
    <w:p w:rsidR="007B1DAB" w:rsidRDefault="007B1DAB" w:rsidP="007B1DAB">
      <w:pPr>
        <w:tabs>
          <w:tab w:val="left" w:pos="1134"/>
          <w:tab w:val="left" w:pos="1800"/>
        </w:tabs>
        <w:ind w:firstLine="709"/>
        <w:jc w:val="both"/>
        <w:rPr>
          <w:sz w:val="28"/>
          <w:szCs w:val="28"/>
        </w:rPr>
      </w:pPr>
      <w:r>
        <w:rPr>
          <w:sz w:val="28"/>
          <w:szCs w:val="28"/>
        </w:rPr>
        <w:t>8. Календарная дата, до которой осуществляется прием замечаний и предложений заинтересованных лиц по вопросам публичных слушаний, должна быть установлена в муниципальном правовом акте о проведении публичных слушаний за три дня до дня окончания срока публичных слушаний.</w:t>
      </w:r>
    </w:p>
    <w:p w:rsidR="007B1DAB" w:rsidRDefault="007B1DAB" w:rsidP="007B1DA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9. Если проект муниципального правового акта, выносимого на публичные слушания, был опубликован в порядке, установленном для официального опубликования муниципальных правовых актов, ранее соответствующего опубликования муниципального правового акта о проведении публичных слушаний, то вместе с опубликованием муниципального правового акта о проведении публичных слушаний должна быть опубликована информация о дате и номере печатного издания, в котором был опубликован проект муниципального правового акта, вынесенный на публичные слушания.     </w:t>
      </w:r>
    </w:p>
    <w:p w:rsidR="007B1DAB" w:rsidRDefault="007B1DAB" w:rsidP="007B1DA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bookmarkStart w:id="0" w:name="OLE_LINK6"/>
      <w:r>
        <w:rPr>
          <w:rFonts w:ascii="Times New Roman" w:hAnsi="Times New Roman" w:cs="Times New Roman"/>
          <w:sz w:val="28"/>
          <w:szCs w:val="28"/>
        </w:rPr>
        <w:t xml:space="preserve">Местом проведения публичных слушаний является место ведения протокола публичных слушаний, а также место, предназначенное для проведения мероприятия по информированию жителей поселения по вопросам публичных слушаний, и место проведения иных мероприятий в соответствии </w:t>
      </w:r>
      <w:bookmarkEnd w:id="0"/>
      <w:r>
        <w:rPr>
          <w:rFonts w:ascii="Times New Roman" w:hAnsi="Times New Roman" w:cs="Times New Roman"/>
          <w:sz w:val="28"/>
          <w:szCs w:val="28"/>
        </w:rPr>
        <w:t xml:space="preserve">с настоящим Порядком. </w:t>
      </w:r>
    </w:p>
    <w:p w:rsidR="007B1DAB" w:rsidRDefault="007B1DAB" w:rsidP="007B1DA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 При определении места (мест) проведения публичных слушаний необходимо исходить из следующих требований:</w:t>
      </w:r>
    </w:p>
    <w:p w:rsidR="007B1DAB" w:rsidRDefault="007B1DAB" w:rsidP="007B1DAB">
      <w:pPr>
        <w:autoSpaceDE w:val="0"/>
        <w:ind w:firstLine="709"/>
        <w:jc w:val="both"/>
        <w:rPr>
          <w:sz w:val="28"/>
          <w:szCs w:val="28"/>
        </w:rPr>
      </w:pPr>
      <w:r>
        <w:rPr>
          <w:sz w:val="28"/>
          <w:szCs w:val="28"/>
        </w:rPr>
        <w:t>1) доступность для жителей поселения;</w:t>
      </w:r>
    </w:p>
    <w:p w:rsidR="007B1DAB" w:rsidRDefault="007B1DAB" w:rsidP="007B1DAB">
      <w:pPr>
        <w:autoSpaceDE w:val="0"/>
        <w:ind w:firstLine="709"/>
        <w:jc w:val="both"/>
        <w:rPr>
          <w:sz w:val="28"/>
          <w:szCs w:val="28"/>
        </w:rPr>
      </w:pPr>
      <w:r>
        <w:rPr>
          <w:sz w:val="28"/>
          <w:szCs w:val="28"/>
        </w:rPr>
        <w:t>2) наличие необходимых удобств, в том числе туалета, телефона;</w:t>
      </w:r>
    </w:p>
    <w:p w:rsidR="007B1DAB" w:rsidRDefault="007B1DAB" w:rsidP="007B1DAB">
      <w:pPr>
        <w:autoSpaceDE w:val="0"/>
        <w:ind w:firstLine="709"/>
        <w:jc w:val="both"/>
        <w:rPr>
          <w:sz w:val="28"/>
          <w:szCs w:val="28"/>
        </w:rPr>
      </w:pPr>
      <w:r>
        <w:rPr>
          <w:sz w:val="28"/>
          <w:szCs w:val="28"/>
        </w:rPr>
        <w:t>3) наличие отопления - в случае проведения публичных слушаний в холодное время года;</w:t>
      </w:r>
    </w:p>
    <w:p w:rsidR="007B1DAB" w:rsidRDefault="007B1DAB" w:rsidP="007B1DAB">
      <w:pPr>
        <w:autoSpaceDE w:val="0"/>
        <w:ind w:firstLine="709"/>
        <w:jc w:val="both"/>
        <w:rPr>
          <w:sz w:val="28"/>
          <w:szCs w:val="28"/>
        </w:rPr>
      </w:pPr>
      <w:r>
        <w:rPr>
          <w:sz w:val="28"/>
          <w:szCs w:val="28"/>
        </w:rPr>
        <w:t xml:space="preserve">4) помещение, в котором планируется проведение мероприятия по информированию жителей поселения по вопросам публичных слушаний, должно вмещать не менее 50 человек. </w:t>
      </w:r>
    </w:p>
    <w:p w:rsidR="007B1DAB" w:rsidRDefault="007B1DAB" w:rsidP="007B1DAB">
      <w:pPr>
        <w:tabs>
          <w:tab w:val="left" w:pos="720"/>
        </w:tabs>
        <w:autoSpaceDE w:val="0"/>
        <w:ind w:firstLine="709"/>
        <w:jc w:val="both"/>
        <w:rPr>
          <w:sz w:val="28"/>
          <w:szCs w:val="28"/>
        </w:rPr>
      </w:pPr>
      <w:r>
        <w:rPr>
          <w:sz w:val="28"/>
          <w:szCs w:val="28"/>
        </w:rPr>
        <w:t>12. В случае осуществления мероприятий, проведение которых предусмотрено настоящим Порядком, в месте, отличном от места проведения публичных слушаний, определенном в муниципальном правовом акте о проведении публичных слушаний, жители поселения должны быть уведомлены о таких мероприятиях и месте их проведения в порядке, предусмотренном пунктом 5 статьи 8 настоящего Порядка, в срок не позднее 5 дней до дня проведения указанных мероприятий.</w:t>
      </w:r>
    </w:p>
    <w:p w:rsidR="007B1DAB" w:rsidRDefault="007B1DAB" w:rsidP="007B1DAB">
      <w:pPr>
        <w:tabs>
          <w:tab w:val="left" w:pos="720"/>
        </w:tabs>
        <w:autoSpaceDE w:val="0"/>
        <w:ind w:firstLine="709"/>
        <w:jc w:val="both"/>
        <w:rPr>
          <w:sz w:val="28"/>
          <w:szCs w:val="28"/>
        </w:rPr>
      </w:pPr>
    </w:p>
    <w:p w:rsidR="007B1DAB" w:rsidRDefault="007B1DAB" w:rsidP="007B1DAB">
      <w:pPr>
        <w:tabs>
          <w:tab w:val="left" w:pos="720"/>
        </w:tabs>
        <w:autoSpaceDE w:val="0"/>
        <w:ind w:firstLine="709"/>
        <w:jc w:val="center"/>
        <w:rPr>
          <w:b/>
          <w:sz w:val="28"/>
          <w:szCs w:val="28"/>
        </w:rPr>
      </w:pPr>
      <w:r>
        <w:rPr>
          <w:b/>
          <w:sz w:val="28"/>
          <w:szCs w:val="28"/>
        </w:rPr>
        <w:t>Статья 9. Организационные основы публичных слушаний</w:t>
      </w:r>
    </w:p>
    <w:p w:rsidR="007B1DAB" w:rsidRDefault="007B1DAB" w:rsidP="007B1DAB">
      <w:pPr>
        <w:tabs>
          <w:tab w:val="left" w:pos="720"/>
        </w:tabs>
        <w:autoSpaceDE w:val="0"/>
        <w:ind w:firstLine="709"/>
        <w:jc w:val="center"/>
        <w:rPr>
          <w:b/>
          <w:sz w:val="28"/>
          <w:szCs w:val="28"/>
        </w:rPr>
      </w:pPr>
    </w:p>
    <w:p w:rsidR="007B1DAB" w:rsidRDefault="007B1DAB" w:rsidP="007B1DAB">
      <w:pPr>
        <w:tabs>
          <w:tab w:val="left" w:pos="720"/>
        </w:tabs>
        <w:autoSpaceDE w:val="0"/>
        <w:ind w:firstLine="709"/>
        <w:jc w:val="both"/>
        <w:rPr>
          <w:sz w:val="28"/>
          <w:szCs w:val="28"/>
        </w:rPr>
      </w:pPr>
      <w:r>
        <w:rPr>
          <w:sz w:val="28"/>
          <w:szCs w:val="28"/>
        </w:rPr>
        <w:t xml:space="preserve"> Подготовка публичных слушаний обеспечивается администрацией сельского поселения «</w:t>
      </w:r>
      <w:r>
        <w:rPr>
          <w:sz w:val="28"/>
          <w:szCs w:val="28"/>
        </w:rPr>
        <w:t>Нившера</w:t>
      </w:r>
      <w:r>
        <w:rPr>
          <w:sz w:val="28"/>
          <w:szCs w:val="28"/>
        </w:rPr>
        <w:t>» (далее — Администрация).</w:t>
      </w:r>
    </w:p>
    <w:p w:rsidR="007B1DAB" w:rsidRDefault="007B1DAB" w:rsidP="007B1DAB">
      <w:pPr>
        <w:tabs>
          <w:tab w:val="left" w:pos="720"/>
        </w:tabs>
        <w:autoSpaceDE w:val="0"/>
        <w:ind w:firstLine="709"/>
        <w:jc w:val="both"/>
        <w:rPr>
          <w:sz w:val="28"/>
          <w:szCs w:val="28"/>
        </w:rPr>
      </w:pPr>
      <w:r>
        <w:rPr>
          <w:sz w:val="28"/>
          <w:szCs w:val="28"/>
        </w:rPr>
        <w:t xml:space="preserve"> Подготовка к проведению публичных слушаний включает в себя:</w:t>
      </w:r>
    </w:p>
    <w:p w:rsidR="007B1DAB" w:rsidRDefault="007B1DAB" w:rsidP="007B1DAB">
      <w:pPr>
        <w:tabs>
          <w:tab w:val="left" w:pos="720"/>
        </w:tabs>
        <w:autoSpaceDE w:val="0"/>
        <w:ind w:firstLine="709"/>
        <w:jc w:val="both"/>
        <w:rPr>
          <w:sz w:val="28"/>
          <w:szCs w:val="28"/>
        </w:rPr>
      </w:pPr>
      <w:r>
        <w:rPr>
          <w:sz w:val="28"/>
          <w:szCs w:val="28"/>
        </w:rPr>
        <w:t xml:space="preserve"> 1) Составление списка граждан, имеющих право участвовать в публичных слушаниях;</w:t>
      </w:r>
    </w:p>
    <w:p w:rsidR="007B1DAB" w:rsidRDefault="007B1DAB" w:rsidP="007B1DAB">
      <w:pPr>
        <w:tabs>
          <w:tab w:val="left" w:pos="720"/>
        </w:tabs>
        <w:autoSpaceDE w:val="0"/>
        <w:ind w:firstLine="709"/>
        <w:jc w:val="both"/>
        <w:rPr>
          <w:sz w:val="28"/>
          <w:szCs w:val="28"/>
        </w:rPr>
      </w:pPr>
      <w:r>
        <w:rPr>
          <w:sz w:val="28"/>
          <w:szCs w:val="28"/>
        </w:rPr>
        <w:t xml:space="preserve"> 2) назначение лиц, ответственных за регистрацию участников публичных слушаний и сопровождение хода собрания (далее — также организаторы);</w:t>
      </w:r>
    </w:p>
    <w:p w:rsidR="007B1DAB" w:rsidRDefault="007B1DAB" w:rsidP="007B1DAB">
      <w:pPr>
        <w:tabs>
          <w:tab w:val="left" w:pos="720"/>
        </w:tabs>
        <w:autoSpaceDE w:val="0"/>
        <w:ind w:firstLine="709"/>
        <w:jc w:val="both"/>
        <w:rPr>
          <w:sz w:val="28"/>
          <w:szCs w:val="28"/>
        </w:rPr>
      </w:pPr>
      <w:r>
        <w:rPr>
          <w:sz w:val="28"/>
          <w:szCs w:val="28"/>
        </w:rPr>
        <w:lastRenderedPageBreak/>
        <w:t xml:space="preserve"> 3) подготовка предложений по составу счетной комиссии публичных слушаний;</w:t>
      </w:r>
    </w:p>
    <w:p w:rsidR="007B1DAB" w:rsidRDefault="007B1DAB" w:rsidP="007B1DAB">
      <w:pPr>
        <w:tabs>
          <w:tab w:val="left" w:pos="720"/>
        </w:tabs>
        <w:autoSpaceDE w:val="0"/>
        <w:ind w:firstLine="709"/>
        <w:jc w:val="both"/>
        <w:rPr>
          <w:sz w:val="28"/>
          <w:szCs w:val="28"/>
        </w:rPr>
      </w:pPr>
      <w:r>
        <w:rPr>
          <w:sz w:val="28"/>
          <w:szCs w:val="28"/>
        </w:rPr>
        <w:t xml:space="preserve"> 4) подготовка предложений по секретарю публичных слушаний;</w:t>
      </w:r>
    </w:p>
    <w:p w:rsidR="007B1DAB" w:rsidRDefault="007B1DAB" w:rsidP="007B1DAB">
      <w:pPr>
        <w:tabs>
          <w:tab w:val="left" w:pos="720"/>
        </w:tabs>
        <w:autoSpaceDE w:val="0"/>
        <w:ind w:firstLine="709"/>
        <w:jc w:val="both"/>
        <w:rPr>
          <w:sz w:val="28"/>
          <w:szCs w:val="28"/>
        </w:rPr>
      </w:pPr>
      <w:r>
        <w:rPr>
          <w:sz w:val="28"/>
          <w:szCs w:val="28"/>
        </w:rPr>
        <w:t xml:space="preserve"> 5) подготовка помещения для проведения публичных слушаний;</w:t>
      </w:r>
    </w:p>
    <w:p w:rsidR="007B1DAB" w:rsidRDefault="007B1DAB" w:rsidP="007B1DAB">
      <w:pPr>
        <w:tabs>
          <w:tab w:val="left" w:pos="720"/>
        </w:tabs>
        <w:autoSpaceDE w:val="0"/>
        <w:ind w:firstLine="709"/>
        <w:jc w:val="both"/>
        <w:rPr>
          <w:sz w:val="28"/>
          <w:szCs w:val="28"/>
        </w:rPr>
      </w:pPr>
      <w:r>
        <w:rPr>
          <w:sz w:val="28"/>
          <w:szCs w:val="28"/>
        </w:rPr>
        <w:t xml:space="preserve"> 6) изготовление бюллетеней.</w:t>
      </w:r>
    </w:p>
    <w:p w:rsidR="007B1DAB" w:rsidRDefault="007B1DAB" w:rsidP="007B1DAB">
      <w:pPr>
        <w:tabs>
          <w:tab w:val="left" w:pos="720"/>
        </w:tabs>
        <w:autoSpaceDE w:val="0"/>
        <w:ind w:firstLine="709"/>
        <w:jc w:val="both"/>
        <w:rPr>
          <w:sz w:val="28"/>
          <w:szCs w:val="28"/>
        </w:rPr>
      </w:pPr>
      <w:r>
        <w:rPr>
          <w:sz w:val="28"/>
          <w:szCs w:val="28"/>
        </w:rPr>
        <w:t xml:space="preserve"> Для регистрации участников публичных слушаний Главой сельского поселения «</w:t>
      </w:r>
      <w:r>
        <w:rPr>
          <w:sz w:val="28"/>
          <w:szCs w:val="28"/>
        </w:rPr>
        <w:t>Нившера</w:t>
      </w:r>
      <w:r>
        <w:rPr>
          <w:sz w:val="28"/>
          <w:szCs w:val="28"/>
        </w:rPr>
        <w:t>» из числа муниципальных служащих назначаются ответственные лица, которым в день проведения публичных слушаний передаются списки граждан, имеющих право участвовать в публичных слушаниях.</w:t>
      </w:r>
    </w:p>
    <w:p w:rsidR="007B1DAB" w:rsidRDefault="007B1DAB" w:rsidP="007B1DAB">
      <w:pPr>
        <w:tabs>
          <w:tab w:val="left" w:pos="720"/>
        </w:tabs>
        <w:autoSpaceDE w:val="0"/>
        <w:ind w:firstLine="709"/>
        <w:jc w:val="both"/>
        <w:rPr>
          <w:sz w:val="28"/>
          <w:szCs w:val="28"/>
        </w:rPr>
      </w:pPr>
      <w:r>
        <w:rPr>
          <w:sz w:val="28"/>
          <w:szCs w:val="28"/>
        </w:rPr>
        <w:t>Для проведения голосования на публичных слушаниях изготавливаются бюллетени (согласно Приложению, к Порядку № 2) в количестве, превышающем на 20% число граждан, имеющих право участвовать на публичных слушаниях.</w:t>
      </w:r>
    </w:p>
    <w:p w:rsidR="007B1DAB" w:rsidRDefault="007B1DAB" w:rsidP="007B1DAB">
      <w:pPr>
        <w:tabs>
          <w:tab w:val="left" w:pos="720"/>
        </w:tabs>
        <w:autoSpaceDE w:val="0"/>
        <w:ind w:firstLine="709"/>
        <w:jc w:val="both"/>
        <w:rPr>
          <w:sz w:val="28"/>
          <w:szCs w:val="28"/>
        </w:rPr>
      </w:pPr>
      <w:r>
        <w:rPr>
          <w:sz w:val="28"/>
          <w:szCs w:val="28"/>
        </w:rPr>
        <w:t>Каждый бюллетень должен быть заверен подписью главы сельского поселения «</w:t>
      </w:r>
      <w:r>
        <w:rPr>
          <w:sz w:val="28"/>
          <w:szCs w:val="28"/>
        </w:rPr>
        <w:t>Нившера</w:t>
      </w:r>
      <w:r>
        <w:rPr>
          <w:sz w:val="28"/>
          <w:szCs w:val="28"/>
        </w:rPr>
        <w:t>».</w:t>
      </w:r>
    </w:p>
    <w:p w:rsidR="007B1DAB" w:rsidRDefault="007B1DAB" w:rsidP="007B1DAB">
      <w:pPr>
        <w:ind w:firstLine="709"/>
        <w:jc w:val="both"/>
        <w:rPr>
          <w:sz w:val="28"/>
          <w:szCs w:val="28"/>
        </w:rPr>
      </w:pPr>
    </w:p>
    <w:p w:rsidR="007B1DAB" w:rsidRDefault="007B1DAB" w:rsidP="007B1DAB">
      <w:pPr>
        <w:autoSpaceDE w:val="0"/>
        <w:ind w:firstLine="709"/>
        <w:jc w:val="center"/>
        <w:rPr>
          <w:b/>
          <w:sz w:val="28"/>
          <w:szCs w:val="28"/>
        </w:rPr>
      </w:pPr>
    </w:p>
    <w:p w:rsidR="007B1DAB" w:rsidRDefault="007B1DAB" w:rsidP="007B1DAB">
      <w:pPr>
        <w:autoSpaceDE w:val="0"/>
        <w:ind w:firstLine="709"/>
        <w:jc w:val="center"/>
        <w:rPr>
          <w:b/>
          <w:sz w:val="28"/>
          <w:szCs w:val="28"/>
        </w:rPr>
      </w:pPr>
    </w:p>
    <w:p w:rsidR="007B1DAB" w:rsidRDefault="007B1DAB" w:rsidP="007B1DAB">
      <w:pPr>
        <w:autoSpaceDE w:val="0"/>
        <w:ind w:firstLine="709"/>
        <w:jc w:val="center"/>
        <w:rPr>
          <w:b/>
          <w:sz w:val="28"/>
          <w:szCs w:val="28"/>
        </w:rPr>
      </w:pPr>
    </w:p>
    <w:p w:rsidR="007B1DAB" w:rsidRDefault="007B1DAB" w:rsidP="007B1DAB">
      <w:pPr>
        <w:autoSpaceDE w:val="0"/>
        <w:ind w:firstLine="709"/>
        <w:jc w:val="center"/>
        <w:rPr>
          <w:b/>
          <w:sz w:val="28"/>
          <w:szCs w:val="28"/>
        </w:rPr>
      </w:pPr>
    </w:p>
    <w:p w:rsidR="007B1DAB" w:rsidRDefault="007B1DAB" w:rsidP="007B1DAB">
      <w:pPr>
        <w:autoSpaceDE w:val="0"/>
        <w:ind w:firstLine="709"/>
        <w:jc w:val="center"/>
        <w:rPr>
          <w:b/>
          <w:sz w:val="28"/>
          <w:szCs w:val="28"/>
        </w:rPr>
      </w:pPr>
      <w:r>
        <w:rPr>
          <w:b/>
          <w:sz w:val="28"/>
          <w:szCs w:val="28"/>
        </w:rPr>
        <w:t>Статья 10. Финансирование мероприятий, связанных с организацией и проведением публичных слушаний</w:t>
      </w:r>
    </w:p>
    <w:p w:rsidR="007B1DAB" w:rsidRDefault="007B1DAB" w:rsidP="007B1DAB">
      <w:pPr>
        <w:pStyle w:val="ConsPlusNormal"/>
        <w:widowControl/>
        <w:ind w:firstLine="709"/>
        <w:jc w:val="center"/>
        <w:rPr>
          <w:rFonts w:ascii="Times New Roman" w:hAnsi="Times New Roman" w:cs="Times New Roman"/>
          <w:sz w:val="28"/>
          <w:szCs w:val="28"/>
        </w:rPr>
      </w:pPr>
    </w:p>
    <w:p w:rsidR="007B1DAB" w:rsidRDefault="007B1DAB" w:rsidP="007B1DA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 Финансирование мероприятий, связанных с организацией и проведением публичных слушаний, осуществляется за счет средств бюджета поселения.</w:t>
      </w:r>
    </w:p>
    <w:p w:rsidR="007B1DAB" w:rsidRDefault="007B1DAB" w:rsidP="007B1DA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 Мероприятия, финансирование которых осуществляется в соответствии с пунктом 1 настоящего Порядка, включают в себя:</w:t>
      </w:r>
    </w:p>
    <w:p w:rsidR="007B1DAB" w:rsidRDefault="007B1DAB" w:rsidP="007B1DA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 оповещение жителей поселения и иных заинтересованных лиц по вопросам публичных слушаний путем издания информационных материалов;</w:t>
      </w:r>
    </w:p>
    <w:p w:rsidR="007B1DAB" w:rsidRDefault="007B1DAB" w:rsidP="007B1DA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 организацию выставок, экспозиций демонстрационных материалов проектов муниципальных правовых актов, выносимых на публичные слушания;</w:t>
      </w:r>
    </w:p>
    <w:p w:rsidR="007B1DAB" w:rsidRDefault="007B1DAB" w:rsidP="007B1DA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 выступления разработчиков проекта муниципального правового акта, выносимого на публичные слушания, на собраниях граждан, в печатных средствах массовой информации, по радио и телевидению;</w:t>
      </w:r>
    </w:p>
    <w:p w:rsidR="007B1DAB" w:rsidRDefault="007B1DAB" w:rsidP="007B1DA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 организацию выступлений специально приглашенных экспертов;</w:t>
      </w:r>
    </w:p>
    <w:p w:rsidR="007B1DAB" w:rsidRDefault="007B1DAB" w:rsidP="007B1DA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 иные мероприятия в случае необходимости.</w:t>
      </w:r>
    </w:p>
    <w:p w:rsidR="007B1DAB" w:rsidRDefault="007B1DAB" w:rsidP="007B1DAB">
      <w:pPr>
        <w:ind w:firstLine="709"/>
        <w:jc w:val="both"/>
        <w:rPr>
          <w:sz w:val="28"/>
          <w:szCs w:val="28"/>
        </w:rPr>
      </w:pPr>
    </w:p>
    <w:p w:rsidR="007B1DAB" w:rsidRDefault="007B1DAB" w:rsidP="007B1DAB">
      <w:pPr>
        <w:ind w:firstLine="709"/>
        <w:jc w:val="center"/>
        <w:rPr>
          <w:b/>
          <w:sz w:val="28"/>
          <w:szCs w:val="28"/>
        </w:rPr>
      </w:pPr>
      <w:r>
        <w:rPr>
          <w:b/>
          <w:sz w:val="28"/>
          <w:szCs w:val="28"/>
        </w:rPr>
        <w:t xml:space="preserve">Глава 3. Проведение публичных слушаний </w:t>
      </w:r>
    </w:p>
    <w:p w:rsidR="007B1DAB" w:rsidRDefault="007B1DAB" w:rsidP="007B1DAB">
      <w:pPr>
        <w:autoSpaceDE w:val="0"/>
        <w:ind w:firstLine="709"/>
        <w:jc w:val="center"/>
        <w:rPr>
          <w:b/>
          <w:sz w:val="28"/>
          <w:szCs w:val="28"/>
        </w:rPr>
      </w:pPr>
      <w:r>
        <w:rPr>
          <w:b/>
          <w:sz w:val="28"/>
          <w:szCs w:val="28"/>
        </w:rPr>
        <w:t xml:space="preserve">Статья 11. Орган, уполномоченный на организацию и проведение </w:t>
      </w:r>
    </w:p>
    <w:p w:rsidR="007B1DAB" w:rsidRDefault="007B1DAB" w:rsidP="007B1DAB">
      <w:pPr>
        <w:autoSpaceDE w:val="0"/>
        <w:ind w:firstLine="709"/>
        <w:jc w:val="center"/>
        <w:rPr>
          <w:b/>
          <w:sz w:val="28"/>
          <w:szCs w:val="28"/>
        </w:rPr>
      </w:pPr>
      <w:r>
        <w:rPr>
          <w:b/>
          <w:sz w:val="28"/>
          <w:szCs w:val="28"/>
        </w:rPr>
        <w:t>публичных слушаний</w:t>
      </w:r>
    </w:p>
    <w:p w:rsidR="007B1DAB" w:rsidRDefault="007B1DAB" w:rsidP="007B1DAB">
      <w:pPr>
        <w:autoSpaceDE w:val="0"/>
        <w:ind w:firstLine="709"/>
        <w:jc w:val="both"/>
        <w:rPr>
          <w:sz w:val="28"/>
          <w:szCs w:val="28"/>
        </w:rPr>
      </w:pPr>
    </w:p>
    <w:p w:rsidR="007B1DAB" w:rsidRDefault="007B1DAB" w:rsidP="007B1DAB">
      <w:pPr>
        <w:autoSpaceDE w:val="0"/>
        <w:ind w:firstLine="709"/>
        <w:jc w:val="both"/>
        <w:rPr>
          <w:sz w:val="28"/>
          <w:szCs w:val="28"/>
        </w:rPr>
      </w:pPr>
      <w:r>
        <w:rPr>
          <w:sz w:val="28"/>
          <w:szCs w:val="28"/>
        </w:rPr>
        <w:t>1. Организация и проведение публичных слушаний осуществляется органом местного самоуправления или должностным лицом, принявшим муниципальный правовой акт о проведении публичных слушаний (далее также – орган, уполномоченный на проведение публичных слушаний).</w:t>
      </w:r>
    </w:p>
    <w:p w:rsidR="007B1DAB" w:rsidRDefault="007B1DAB" w:rsidP="007B1DAB">
      <w:pPr>
        <w:autoSpaceDE w:val="0"/>
        <w:ind w:firstLine="709"/>
        <w:jc w:val="both"/>
        <w:rPr>
          <w:sz w:val="28"/>
          <w:szCs w:val="28"/>
        </w:rPr>
      </w:pPr>
      <w:r>
        <w:rPr>
          <w:sz w:val="28"/>
          <w:szCs w:val="28"/>
        </w:rPr>
        <w:lastRenderedPageBreak/>
        <w:t>2. Председатель Совета сельского поселения «</w:t>
      </w:r>
      <w:r>
        <w:rPr>
          <w:sz w:val="28"/>
          <w:szCs w:val="28"/>
        </w:rPr>
        <w:t>Нившера</w:t>
      </w:r>
      <w:r>
        <w:rPr>
          <w:sz w:val="28"/>
          <w:szCs w:val="28"/>
        </w:rPr>
        <w:t>» поселения возлагает организацию и проведение публичных слушаний на группу депутатов или комитет (комиссию) Совета сельского поселения «</w:t>
      </w:r>
      <w:r>
        <w:rPr>
          <w:sz w:val="28"/>
          <w:szCs w:val="28"/>
        </w:rPr>
        <w:t>Нившера</w:t>
      </w:r>
      <w:r>
        <w:rPr>
          <w:sz w:val="28"/>
          <w:szCs w:val="28"/>
        </w:rPr>
        <w:t xml:space="preserve">» поселения, к сфере </w:t>
      </w:r>
      <w:proofErr w:type="gramStart"/>
      <w:r>
        <w:rPr>
          <w:sz w:val="28"/>
          <w:szCs w:val="28"/>
        </w:rPr>
        <w:t>компетенции</w:t>
      </w:r>
      <w:proofErr w:type="gramEnd"/>
      <w:r>
        <w:rPr>
          <w:sz w:val="28"/>
          <w:szCs w:val="28"/>
        </w:rPr>
        <w:t xml:space="preserve"> которых относится выносимый на публичные слушания вопрос. </w:t>
      </w:r>
    </w:p>
    <w:p w:rsidR="007B1DAB" w:rsidRDefault="007B1DAB" w:rsidP="007B1DAB">
      <w:pPr>
        <w:autoSpaceDE w:val="0"/>
        <w:ind w:firstLine="709"/>
        <w:jc w:val="both"/>
        <w:rPr>
          <w:sz w:val="28"/>
          <w:szCs w:val="28"/>
        </w:rPr>
      </w:pPr>
      <w:r>
        <w:rPr>
          <w:sz w:val="28"/>
          <w:szCs w:val="28"/>
        </w:rPr>
        <w:t>3. Функциями по организации и проведению публичных слушаний являются:</w:t>
      </w:r>
    </w:p>
    <w:p w:rsidR="007B1DAB" w:rsidRDefault="007B1DAB" w:rsidP="007B1DAB">
      <w:pPr>
        <w:autoSpaceDE w:val="0"/>
        <w:ind w:firstLine="709"/>
        <w:jc w:val="both"/>
        <w:rPr>
          <w:sz w:val="28"/>
          <w:szCs w:val="28"/>
        </w:rPr>
      </w:pPr>
      <w:r>
        <w:rPr>
          <w:sz w:val="28"/>
          <w:szCs w:val="28"/>
        </w:rPr>
        <w:t xml:space="preserve">1) оповещение населения о месте, дате и времени проведения мероприятия по информированию жителей поселения по вопросам публичных слушаний;  </w:t>
      </w:r>
    </w:p>
    <w:p w:rsidR="007B1DAB" w:rsidRDefault="007B1DAB" w:rsidP="007B1DAB">
      <w:pPr>
        <w:autoSpaceDE w:val="0"/>
        <w:ind w:firstLine="709"/>
        <w:jc w:val="both"/>
        <w:rPr>
          <w:sz w:val="28"/>
          <w:szCs w:val="28"/>
        </w:rPr>
      </w:pPr>
      <w:r>
        <w:rPr>
          <w:sz w:val="28"/>
          <w:szCs w:val="28"/>
        </w:rPr>
        <w:t>2) определение перечня должностных лиц, специалистов, организаций, представителей общественности, приглашаемых к участию в мероприятии по информированию жителей поселения по вопросам публичных слушаний, в качестве экспертов, а также направление им обращений с просьбой дать свои предложения по вопросам, выносимым на обсуждение;</w:t>
      </w:r>
    </w:p>
    <w:p w:rsidR="007B1DAB" w:rsidRDefault="007B1DAB" w:rsidP="007B1DAB">
      <w:pPr>
        <w:autoSpaceDE w:val="0"/>
        <w:ind w:firstLine="709"/>
        <w:jc w:val="both"/>
        <w:rPr>
          <w:sz w:val="28"/>
          <w:szCs w:val="28"/>
        </w:rPr>
      </w:pPr>
      <w:r>
        <w:rPr>
          <w:sz w:val="28"/>
          <w:szCs w:val="28"/>
        </w:rPr>
        <w:t>3) анализ материалов, представленных участниками мероприятия по информированию жителей поселения по вопросам публичных слушаний;</w:t>
      </w:r>
    </w:p>
    <w:p w:rsidR="007B1DAB" w:rsidRDefault="007B1DAB" w:rsidP="007B1DAB">
      <w:pPr>
        <w:autoSpaceDE w:val="0"/>
        <w:ind w:firstLine="709"/>
        <w:jc w:val="both"/>
        <w:rPr>
          <w:sz w:val="28"/>
          <w:szCs w:val="28"/>
        </w:rPr>
      </w:pPr>
      <w:r>
        <w:rPr>
          <w:sz w:val="28"/>
          <w:szCs w:val="28"/>
        </w:rPr>
        <w:t>4) организация приема заявок лиц, желающих выразить свое мнение по вопросам, выносимым на публичные слушания, на участие в мероприятии по информированию жителей поселения по вопросам публичных слушаний;</w:t>
      </w:r>
    </w:p>
    <w:p w:rsidR="007B1DAB" w:rsidRDefault="007B1DAB" w:rsidP="007B1DAB">
      <w:pPr>
        <w:autoSpaceDE w:val="0"/>
        <w:ind w:firstLine="709"/>
        <w:jc w:val="both"/>
        <w:rPr>
          <w:sz w:val="28"/>
          <w:szCs w:val="28"/>
        </w:rPr>
      </w:pPr>
      <w:r>
        <w:rPr>
          <w:sz w:val="28"/>
          <w:szCs w:val="28"/>
        </w:rPr>
        <w:t>5) определение докладчика (содокладчика) по выносимым на публичные слушания вопросам;</w:t>
      </w:r>
    </w:p>
    <w:p w:rsidR="007B1DAB" w:rsidRDefault="007B1DAB" w:rsidP="007B1DAB">
      <w:pPr>
        <w:autoSpaceDE w:val="0"/>
        <w:ind w:firstLine="709"/>
        <w:jc w:val="both"/>
        <w:rPr>
          <w:sz w:val="28"/>
          <w:szCs w:val="28"/>
        </w:rPr>
      </w:pPr>
      <w:r>
        <w:rPr>
          <w:sz w:val="28"/>
          <w:szCs w:val="28"/>
        </w:rPr>
        <w:t>6) регистрация докладчиков, содокладчиков, и иных участников мероприятия по информированию жителей поселения по вопросам публичных слушаний, желающих выразить свое мнение по вопросам, выносимым на публичные слушания, представителей средств массовой информации;</w:t>
      </w:r>
    </w:p>
    <w:p w:rsidR="007B1DAB" w:rsidRDefault="007B1DAB" w:rsidP="007B1DAB">
      <w:pPr>
        <w:autoSpaceDE w:val="0"/>
        <w:ind w:firstLine="709"/>
        <w:jc w:val="both"/>
        <w:rPr>
          <w:sz w:val="28"/>
          <w:szCs w:val="28"/>
        </w:rPr>
      </w:pPr>
      <w:r>
        <w:rPr>
          <w:sz w:val="28"/>
          <w:szCs w:val="28"/>
        </w:rPr>
        <w:t>7)  обеспечение ведения протокола публичных слушаний;</w:t>
      </w:r>
    </w:p>
    <w:p w:rsidR="007B1DAB" w:rsidRDefault="007B1DAB" w:rsidP="007B1DAB">
      <w:pPr>
        <w:autoSpaceDE w:val="0"/>
        <w:ind w:firstLine="709"/>
        <w:jc w:val="both"/>
        <w:rPr>
          <w:sz w:val="28"/>
          <w:szCs w:val="28"/>
        </w:rPr>
      </w:pPr>
      <w:r>
        <w:rPr>
          <w:sz w:val="28"/>
          <w:szCs w:val="28"/>
        </w:rPr>
        <w:t>8) сбор, рассмотрение и обобщение мнений, замечаний и предложений, представленных жителями поселения и иными заинтересованными лицами по вопросам публичных слушаний;</w:t>
      </w:r>
    </w:p>
    <w:p w:rsidR="007B1DAB" w:rsidRDefault="007B1DAB" w:rsidP="007B1DAB">
      <w:pPr>
        <w:autoSpaceDE w:val="0"/>
        <w:ind w:firstLine="709"/>
        <w:jc w:val="both"/>
        <w:rPr>
          <w:sz w:val="28"/>
          <w:szCs w:val="28"/>
        </w:rPr>
      </w:pPr>
      <w:r>
        <w:rPr>
          <w:sz w:val="28"/>
          <w:szCs w:val="28"/>
        </w:rPr>
        <w:t>9) подготовка заключения о результатах публичных слушаний.</w:t>
      </w:r>
    </w:p>
    <w:p w:rsidR="007B1DAB" w:rsidRDefault="007B1DAB" w:rsidP="007B1DAB">
      <w:pPr>
        <w:autoSpaceDE w:val="0"/>
        <w:ind w:firstLine="709"/>
        <w:jc w:val="both"/>
        <w:rPr>
          <w:sz w:val="28"/>
          <w:szCs w:val="28"/>
        </w:rPr>
      </w:pPr>
      <w:r>
        <w:rPr>
          <w:sz w:val="28"/>
          <w:szCs w:val="28"/>
        </w:rPr>
        <w:t>4. Орган, уполномоченный на проведение публичных слушаний, в случае проведения публичных слушаний по инициативе населения обязан создать рабочую группу, которая будет осуществлять функции по организации и проведению публичных слушаний.</w:t>
      </w:r>
    </w:p>
    <w:p w:rsidR="007B1DAB" w:rsidRDefault="007B1DAB" w:rsidP="007B1DAB">
      <w:pPr>
        <w:autoSpaceDE w:val="0"/>
        <w:ind w:firstLine="709"/>
        <w:jc w:val="both"/>
        <w:rPr>
          <w:sz w:val="28"/>
          <w:szCs w:val="28"/>
        </w:rPr>
      </w:pPr>
      <w:r>
        <w:rPr>
          <w:sz w:val="28"/>
          <w:szCs w:val="28"/>
        </w:rPr>
        <w:t xml:space="preserve">В состав указанной рабочей группы в обязательном порядке включаются представители инициативной группы, выступившей с инициативой проведения публичных слушаний. </w:t>
      </w:r>
    </w:p>
    <w:p w:rsidR="007B1DAB" w:rsidRDefault="007B1DAB" w:rsidP="007B1DAB">
      <w:pPr>
        <w:autoSpaceDE w:val="0"/>
        <w:ind w:firstLine="709"/>
        <w:jc w:val="both"/>
        <w:rPr>
          <w:sz w:val="28"/>
          <w:szCs w:val="28"/>
        </w:rPr>
      </w:pPr>
    </w:p>
    <w:p w:rsidR="007B1DAB" w:rsidRDefault="007B1DAB" w:rsidP="007B1DAB">
      <w:pPr>
        <w:autoSpaceDE w:val="0"/>
        <w:ind w:firstLine="709"/>
        <w:jc w:val="center"/>
        <w:rPr>
          <w:b/>
          <w:sz w:val="28"/>
          <w:szCs w:val="28"/>
        </w:rPr>
      </w:pPr>
      <w:r>
        <w:rPr>
          <w:b/>
          <w:sz w:val="28"/>
          <w:szCs w:val="28"/>
        </w:rPr>
        <w:t>Статья 12. Проведение мероприятия по информированию жителей поселения по вопросам публичных слушаний</w:t>
      </w:r>
    </w:p>
    <w:p w:rsidR="007B1DAB" w:rsidRDefault="007B1DAB" w:rsidP="007B1DAB">
      <w:pPr>
        <w:autoSpaceDE w:val="0"/>
        <w:ind w:firstLine="709"/>
        <w:jc w:val="center"/>
        <w:rPr>
          <w:b/>
          <w:sz w:val="28"/>
          <w:szCs w:val="28"/>
        </w:rPr>
      </w:pPr>
    </w:p>
    <w:p w:rsidR="007B1DAB" w:rsidRDefault="007B1DAB" w:rsidP="007B1DAB">
      <w:pPr>
        <w:spacing w:line="360" w:lineRule="auto"/>
        <w:ind w:firstLine="709"/>
        <w:jc w:val="both"/>
        <w:rPr>
          <w:rFonts w:eastAsia="Calibri"/>
          <w:sz w:val="28"/>
          <w:szCs w:val="28"/>
          <w:lang w:eastAsia="en-US"/>
        </w:rPr>
      </w:pPr>
      <w:r>
        <w:rPr>
          <w:rFonts w:eastAsia="Calibri"/>
          <w:sz w:val="28"/>
          <w:szCs w:val="28"/>
          <w:lang w:eastAsia="en-US"/>
        </w:rPr>
        <w:t>Проведение мероприятия по информированию жителей поселения по вопросам публичных слушаний осуществляется путем размещения</w:t>
      </w:r>
      <w:r>
        <w:t xml:space="preserve"> </w:t>
      </w:r>
      <w:r>
        <w:rPr>
          <w:rFonts w:eastAsia="Calibri"/>
          <w:sz w:val="28"/>
          <w:szCs w:val="28"/>
          <w:lang w:eastAsia="en-US"/>
        </w:rPr>
        <w:t xml:space="preserve">в информационно-телекоммуникационной сети «Интернет» </w:t>
      </w:r>
      <w:hyperlink r:id="rId9" w:history="1">
        <w:proofErr w:type="gramStart"/>
        <w:r w:rsidR="00BE1181" w:rsidRPr="002056DA">
          <w:rPr>
            <w:rStyle w:val="a3"/>
            <w:rFonts w:eastAsia="Calibri"/>
            <w:sz w:val="28"/>
            <w:szCs w:val="28"/>
            <w:lang w:eastAsia="en-US"/>
          </w:rPr>
          <w:t>https://nivshera-</w:t>
        </w:r>
        <w:r w:rsidR="00BE1181" w:rsidRPr="002056DA">
          <w:rPr>
            <w:rStyle w:val="a3"/>
            <w:rFonts w:eastAsia="Calibri"/>
            <w:sz w:val="28"/>
            <w:szCs w:val="28"/>
            <w:lang w:eastAsia="en-US"/>
          </w:rPr>
          <w:lastRenderedPageBreak/>
          <w:t>r11.gosweb.gosuslugi.ru/</w:t>
        </w:r>
      </w:hyperlink>
      <w:r w:rsidR="00BE1181">
        <w:rPr>
          <w:rFonts w:eastAsia="Calibri"/>
          <w:sz w:val="28"/>
          <w:szCs w:val="28"/>
          <w:lang w:eastAsia="en-US"/>
        </w:rPr>
        <w:t xml:space="preserve"> </w:t>
      </w:r>
      <w:r>
        <w:rPr>
          <w:rFonts w:eastAsia="Calibri"/>
          <w:sz w:val="28"/>
          <w:szCs w:val="28"/>
          <w:lang w:eastAsia="en-US"/>
        </w:rPr>
        <w:t>,</w:t>
      </w:r>
      <w:proofErr w:type="gramEnd"/>
      <w:r>
        <w:rPr>
          <w:rFonts w:eastAsia="Calibri"/>
          <w:sz w:val="28"/>
          <w:szCs w:val="28"/>
          <w:lang w:eastAsia="en-US"/>
        </w:rPr>
        <w:t xml:space="preserve"> </w:t>
      </w:r>
      <w:hyperlink r:id="rId10" w:history="1">
        <w:r w:rsidR="00BE1181" w:rsidRPr="002056DA">
          <w:rPr>
            <w:rStyle w:val="a3"/>
            <w:rFonts w:eastAsia="Calibri"/>
            <w:sz w:val="28"/>
            <w:szCs w:val="28"/>
            <w:lang w:eastAsia="en-US"/>
          </w:rPr>
          <w:t>https://vk.com/public202777030</w:t>
        </w:r>
      </w:hyperlink>
      <w:r w:rsidR="00BE1181">
        <w:rPr>
          <w:rFonts w:eastAsia="Calibri"/>
          <w:sz w:val="28"/>
          <w:szCs w:val="28"/>
          <w:lang w:eastAsia="en-US"/>
        </w:rPr>
        <w:t xml:space="preserve"> </w:t>
      </w:r>
      <w:r>
        <w:rPr>
          <w:rFonts w:eastAsia="Calibri"/>
          <w:sz w:val="28"/>
          <w:szCs w:val="28"/>
          <w:lang w:eastAsia="en-US"/>
        </w:rPr>
        <w:t>, вывешивания текста на специально изготовленных стендах:</w:t>
      </w:r>
    </w:p>
    <w:p w:rsidR="007B1DAB" w:rsidRDefault="007B1DAB" w:rsidP="007B1DAB">
      <w:pPr>
        <w:spacing w:line="360" w:lineRule="auto"/>
        <w:ind w:firstLine="709"/>
        <w:jc w:val="both"/>
        <w:rPr>
          <w:rFonts w:eastAsia="Calibri"/>
          <w:sz w:val="28"/>
          <w:szCs w:val="28"/>
          <w:lang w:eastAsia="en-US"/>
        </w:rPr>
      </w:pPr>
      <w:r>
        <w:rPr>
          <w:rFonts w:eastAsia="Calibri"/>
          <w:sz w:val="28"/>
          <w:szCs w:val="28"/>
          <w:lang w:eastAsia="en-US"/>
        </w:rPr>
        <w:t>в здании администрации сельского поселения «</w:t>
      </w:r>
      <w:r>
        <w:rPr>
          <w:rFonts w:eastAsia="Calibri"/>
          <w:sz w:val="28"/>
          <w:szCs w:val="28"/>
          <w:lang w:eastAsia="en-US"/>
        </w:rPr>
        <w:t>Нившера</w:t>
      </w:r>
      <w:r>
        <w:rPr>
          <w:rFonts w:eastAsia="Calibri"/>
          <w:sz w:val="28"/>
          <w:szCs w:val="28"/>
          <w:lang w:eastAsia="en-US"/>
        </w:rPr>
        <w:t>»;</w:t>
      </w:r>
    </w:p>
    <w:p w:rsidR="007B1DAB" w:rsidRDefault="007B1DAB" w:rsidP="007B1DAB">
      <w:pPr>
        <w:spacing w:line="360" w:lineRule="auto"/>
        <w:ind w:firstLine="709"/>
        <w:jc w:val="both"/>
        <w:rPr>
          <w:rFonts w:eastAsia="Calibri"/>
          <w:sz w:val="28"/>
          <w:szCs w:val="28"/>
          <w:lang w:eastAsia="en-US"/>
        </w:rPr>
      </w:pPr>
      <w:r>
        <w:rPr>
          <w:rFonts w:eastAsia="Calibri"/>
          <w:sz w:val="28"/>
          <w:szCs w:val="28"/>
          <w:lang w:eastAsia="en-US"/>
        </w:rPr>
        <w:t xml:space="preserve">в селе </w:t>
      </w:r>
      <w:r>
        <w:rPr>
          <w:rFonts w:eastAsia="Calibri"/>
          <w:sz w:val="28"/>
          <w:szCs w:val="28"/>
          <w:lang w:eastAsia="en-US"/>
        </w:rPr>
        <w:t>Нившера</w:t>
      </w:r>
      <w:r>
        <w:rPr>
          <w:rFonts w:eastAsia="Calibri"/>
          <w:sz w:val="28"/>
          <w:szCs w:val="28"/>
          <w:lang w:eastAsia="en-US"/>
        </w:rPr>
        <w:t xml:space="preserve"> магазин ПО «Корткеросское»</w:t>
      </w:r>
      <w:r w:rsidR="00BE1181">
        <w:rPr>
          <w:rFonts w:eastAsia="Calibri"/>
          <w:sz w:val="28"/>
          <w:szCs w:val="28"/>
          <w:lang w:eastAsia="en-US"/>
        </w:rPr>
        <w:t>, д. 16</w:t>
      </w:r>
      <w:r>
        <w:rPr>
          <w:rFonts w:eastAsia="Calibri"/>
          <w:sz w:val="28"/>
          <w:szCs w:val="28"/>
          <w:lang w:eastAsia="en-US"/>
        </w:rPr>
        <w:t>;</w:t>
      </w:r>
    </w:p>
    <w:p w:rsidR="007B1DAB" w:rsidRDefault="007B1DAB" w:rsidP="007B1DAB">
      <w:pPr>
        <w:spacing w:line="360" w:lineRule="auto"/>
        <w:ind w:firstLine="709"/>
        <w:jc w:val="both"/>
        <w:rPr>
          <w:rFonts w:eastAsia="Calibri"/>
          <w:sz w:val="28"/>
          <w:szCs w:val="28"/>
          <w:lang w:eastAsia="en-US"/>
        </w:rPr>
      </w:pPr>
      <w:r>
        <w:rPr>
          <w:rFonts w:eastAsia="Calibri"/>
          <w:sz w:val="28"/>
          <w:szCs w:val="28"/>
          <w:lang w:eastAsia="en-US"/>
        </w:rPr>
        <w:t xml:space="preserve">в селе </w:t>
      </w:r>
      <w:r>
        <w:rPr>
          <w:rFonts w:eastAsia="Calibri"/>
          <w:sz w:val="28"/>
          <w:szCs w:val="28"/>
          <w:lang w:eastAsia="en-US"/>
        </w:rPr>
        <w:t>Нившера</w:t>
      </w:r>
      <w:r w:rsidR="00BE1181">
        <w:rPr>
          <w:rFonts w:eastAsia="Calibri"/>
          <w:sz w:val="28"/>
          <w:szCs w:val="28"/>
          <w:lang w:eastAsia="en-US"/>
        </w:rPr>
        <w:t xml:space="preserve"> магазин ПО «Корткеросское», д. 378</w:t>
      </w:r>
      <w:r>
        <w:rPr>
          <w:rFonts w:eastAsia="Calibri"/>
          <w:sz w:val="28"/>
          <w:szCs w:val="28"/>
          <w:lang w:eastAsia="en-US"/>
        </w:rPr>
        <w:t>;</w:t>
      </w:r>
    </w:p>
    <w:p w:rsidR="007B1DAB" w:rsidRDefault="007B1DAB" w:rsidP="007B1DAB">
      <w:pPr>
        <w:spacing w:line="360" w:lineRule="auto"/>
        <w:ind w:firstLine="709"/>
        <w:jc w:val="both"/>
        <w:rPr>
          <w:rFonts w:eastAsia="Calibri"/>
          <w:sz w:val="28"/>
          <w:szCs w:val="28"/>
          <w:lang w:eastAsia="en-US"/>
        </w:rPr>
      </w:pPr>
      <w:r>
        <w:rPr>
          <w:rFonts w:eastAsia="Calibri"/>
          <w:sz w:val="28"/>
          <w:szCs w:val="28"/>
          <w:lang w:eastAsia="en-US"/>
        </w:rPr>
        <w:t xml:space="preserve">в </w:t>
      </w:r>
      <w:r w:rsidR="00BE1181">
        <w:rPr>
          <w:rFonts w:eastAsia="Calibri"/>
          <w:sz w:val="28"/>
          <w:szCs w:val="28"/>
          <w:lang w:eastAsia="en-US"/>
        </w:rPr>
        <w:t>селе Нившера</w:t>
      </w:r>
      <w:r>
        <w:rPr>
          <w:rFonts w:eastAsia="Calibri"/>
          <w:sz w:val="28"/>
          <w:szCs w:val="28"/>
          <w:lang w:eastAsia="en-US"/>
        </w:rPr>
        <w:t xml:space="preserve"> магазин ПО «Корткеросское»</w:t>
      </w:r>
      <w:r w:rsidR="00BE1181">
        <w:rPr>
          <w:rFonts w:eastAsia="Calibri"/>
          <w:sz w:val="28"/>
          <w:szCs w:val="28"/>
          <w:lang w:eastAsia="en-US"/>
        </w:rPr>
        <w:t>, д. 570</w:t>
      </w:r>
      <w:r>
        <w:rPr>
          <w:rFonts w:eastAsia="Calibri"/>
          <w:sz w:val="28"/>
          <w:szCs w:val="28"/>
          <w:lang w:eastAsia="en-US"/>
        </w:rPr>
        <w:t>;</w:t>
      </w:r>
    </w:p>
    <w:p w:rsidR="007B1DAB" w:rsidRDefault="007B1DAB" w:rsidP="007B1DAB">
      <w:pPr>
        <w:spacing w:line="360" w:lineRule="auto"/>
        <w:ind w:firstLine="709"/>
        <w:jc w:val="both"/>
        <w:rPr>
          <w:rFonts w:eastAsia="Calibri"/>
          <w:sz w:val="28"/>
          <w:szCs w:val="28"/>
          <w:lang w:eastAsia="en-US"/>
        </w:rPr>
      </w:pPr>
      <w:r>
        <w:rPr>
          <w:rFonts w:eastAsia="Calibri"/>
          <w:sz w:val="28"/>
          <w:szCs w:val="28"/>
          <w:lang w:eastAsia="en-US"/>
        </w:rPr>
        <w:t xml:space="preserve">в деревне </w:t>
      </w:r>
      <w:r w:rsidR="00BE1181">
        <w:rPr>
          <w:rFonts w:eastAsia="Calibri"/>
          <w:sz w:val="28"/>
          <w:szCs w:val="28"/>
          <w:lang w:eastAsia="en-US"/>
        </w:rPr>
        <w:t>Алексеевка</w:t>
      </w:r>
      <w:r>
        <w:rPr>
          <w:rFonts w:eastAsia="Calibri"/>
          <w:sz w:val="28"/>
          <w:szCs w:val="28"/>
          <w:lang w:eastAsia="en-US"/>
        </w:rPr>
        <w:t xml:space="preserve"> магазин ПО «Корткеросское»;</w:t>
      </w:r>
    </w:p>
    <w:p w:rsidR="00BE1181" w:rsidRPr="00DD56ED" w:rsidRDefault="00BE1181" w:rsidP="00BE1181">
      <w:pPr>
        <w:spacing w:line="360" w:lineRule="auto"/>
        <w:ind w:firstLine="709"/>
        <w:jc w:val="both"/>
        <w:rPr>
          <w:sz w:val="28"/>
          <w:szCs w:val="28"/>
        </w:rPr>
      </w:pPr>
      <w:r w:rsidRPr="00DD56ED">
        <w:rPr>
          <w:sz w:val="28"/>
          <w:szCs w:val="28"/>
        </w:rPr>
        <w:t xml:space="preserve">в деревне </w:t>
      </w:r>
      <w:r>
        <w:rPr>
          <w:sz w:val="28"/>
          <w:szCs w:val="28"/>
        </w:rPr>
        <w:t>Русановская</w:t>
      </w:r>
      <w:r w:rsidRPr="00DD56ED">
        <w:rPr>
          <w:sz w:val="28"/>
          <w:szCs w:val="28"/>
        </w:rPr>
        <w:t xml:space="preserve"> </w:t>
      </w:r>
      <w:r>
        <w:rPr>
          <w:sz w:val="28"/>
          <w:szCs w:val="28"/>
        </w:rPr>
        <w:t>возле дома № 23;</w:t>
      </w:r>
    </w:p>
    <w:p w:rsidR="007B1DAB" w:rsidRDefault="00BE1181" w:rsidP="00BE1181">
      <w:pPr>
        <w:autoSpaceDE w:val="0"/>
        <w:jc w:val="both"/>
        <w:rPr>
          <w:sz w:val="28"/>
          <w:szCs w:val="28"/>
        </w:rPr>
      </w:pPr>
      <w:r>
        <w:rPr>
          <w:sz w:val="28"/>
          <w:szCs w:val="28"/>
        </w:rPr>
        <w:t xml:space="preserve">          </w:t>
      </w:r>
      <w:r w:rsidRPr="00DD56ED">
        <w:rPr>
          <w:sz w:val="28"/>
          <w:szCs w:val="28"/>
        </w:rPr>
        <w:t xml:space="preserve">в деревне </w:t>
      </w:r>
      <w:r>
        <w:rPr>
          <w:sz w:val="28"/>
          <w:szCs w:val="28"/>
        </w:rPr>
        <w:t>Ивановка возле дома № 8</w:t>
      </w:r>
      <w:r>
        <w:rPr>
          <w:sz w:val="28"/>
          <w:szCs w:val="28"/>
        </w:rPr>
        <w:t>.</w:t>
      </w:r>
    </w:p>
    <w:p w:rsidR="00BE1181" w:rsidRDefault="00BE1181" w:rsidP="00BE1181">
      <w:pPr>
        <w:autoSpaceDE w:val="0"/>
        <w:jc w:val="both"/>
        <w:rPr>
          <w:sz w:val="28"/>
          <w:szCs w:val="28"/>
          <w:lang w:eastAsia="ar-SA"/>
        </w:rPr>
      </w:pPr>
    </w:p>
    <w:p w:rsidR="007B1DAB" w:rsidRDefault="007B1DAB" w:rsidP="007B1DAB">
      <w:pPr>
        <w:autoSpaceDE w:val="0"/>
        <w:ind w:firstLine="709"/>
        <w:jc w:val="center"/>
        <w:rPr>
          <w:b/>
          <w:sz w:val="28"/>
          <w:szCs w:val="28"/>
        </w:rPr>
      </w:pPr>
      <w:r>
        <w:rPr>
          <w:b/>
          <w:sz w:val="28"/>
          <w:szCs w:val="28"/>
        </w:rPr>
        <w:t xml:space="preserve">Статья 13. Принятие, рассмотрение, обобщение поступающих от участников публичных слушаний замечаний и предложений </w:t>
      </w:r>
    </w:p>
    <w:p w:rsidR="007B1DAB" w:rsidRDefault="007B1DAB" w:rsidP="007B1DAB">
      <w:pPr>
        <w:autoSpaceDE w:val="0"/>
        <w:ind w:firstLine="709"/>
        <w:jc w:val="center"/>
        <w:rPr>
          <w:b/>
          <w:sz w:val="28"/>
          <w:szCs w:val="28"/>
        </w:rPr>
      </w:pPr>
      <w:r>
        <w:rPr>
          <w:b/>
          <w:sz w:val="28"/>
          <w:szCs w:val="28"/>
        </w:rPr>
        <w:t xml:space="preserve">по вопросам публичных слушаний </w:t>
      </w:r>
    </w:p>
    <w:p w:rsidR="007B1DAB" w:rsidRDefault="007B1DAB" w:rsidP="007B1DAB">
      <w:pPr>
        <w:autoSpaceDE w:val="0"/>
        <w:ind w:firstLine="709"/>
        <w:jc w:val="center"/>
        <w:rPr>
          <w:sz w:val="28"/>
          <w:szCs w:val="28"/>
        </w:rPr>
      </w:pPr>
    </w:p>
    <w:p w:rsidR="007B1DAB" w:rsidRDefault="007B1DAB" w:rsidP="007B1DAB">
      <w:pPr>
        <w:tabs>
          <w:tab w:val="left" w:pos="1134"/>
        </w:tabs>
        <w:ind w:firstLine="709"/>
        <w:jc w:val="both"/>
        <w:rPr>
          <w:sz w:val="28"/>
          <w:szCs w:val="28"/>
        </w:rPr>
      </w:pPr>
      <w:r>
        <w:rPr>
          <w:sz w:val="28"/>
          <w:szCs w:val="28"/>
        </w:rPr>
        <w:t>1. Орган, уполномоченный на проведение публичных слушаний, обязан обеспечить равные возможности для выражения мнения жителей поселения и иных заинтересованных лиц по вопросам, выносимым на публичные слушания, в том числе путем использования специальных устройств, обеспечивающих возможности для выражения и фиксации мнения по вопросам, выносимым на публичные слушания, инвалидам и иным лицам с ограниченными возможностями.</w:t>
      </w:r>
    </w:p>
    <w:p w:rsidR="007B1DAB" w:rsidRDefault="007B1DAB" w:rsidP="007B1DAB">
      <w:pPr>
        <w:tabs>
          <w:tab w:val="left" w:pos="1134"/>
        </w:tabs>
        <w:ind w:firstLine="709"/>
        <w:jc w:val="both"/>
        <w:rPr>
          <w:sz w:val="28"/>
          <w:szCs w:val="28"/>
        </w:rPr>
      </w:pPr>
      <w:r>
        <w:rPr>
          <w:sz w:val="28"/>
          <w:szCs w:val="28"/>
        </w:rPr>
        <w:t>2. Орган, уполномоченный на проведение публичных слушаний, либо рабочая группа, осуществляющая в соответствии с пунктом 4 статьи 11 настоящего Порядка функции по организации и проведению публичных слушаний, осуществляют принятие, рассмотрение, обобщение замечаний и предложений по вопросам публичных слушаний, поступивших от жителей поселения и иных заинтересованных лиц до календарной даты, указанной в подпункте 6 пункта 4 статьи 8 настоящего Порядка.</w:t>
      </w:r>
    </w:p>
    <w:p w:rsidR="007B1DAB" w:rsidRDefault="007B1DAB" w:rsidP="007B1DAB">
      <w:pPr>
        <w:tabs>
          <w:tab w:val="left" w:pos="1134"/>
        </w:tabs>
        <w:ind w:firstLine="709"/>
        <w:jc w:val="both"/>
        <w:rPr>
          <w:sz w:val="28"/>
          <w:szCs w:val="28"/>
        </w:rPr>
      </w:pPr>
      <w:r>
        <w:rPr>
          <w:sz w:val="28"/>
          <w:szCs w:val="28"/>
        </w:rPr>
        <w:t>При этом жителям поселения и иным заинтересованным лицам должна быть предоставлена возможность представления замечаний и предложений по вопросам публичных слушаний путем внесения их в протокол публичных слушаний, а также путем направления указанных замечаний и предложений в письменном</w:t>
      </w:r>
      <w:r w:rsidR="00BE1181">
        <w:rPr>
          <w:sz w:val="28"/>
          <w:szCs w:val="28"/>
        </w:rPr>
        <w:t xml:space="preserve"> виде по почте по адресу: 168059, Р</w:t>
      </w:r>
      <w:r>
        <w:rPr>
          <w:sz w:val="28"/>
          <w:szCs w:val="28"/>
        </w:rPr>
        <w:t xml:space="preserve">еспублика Коми, Корткеросский район, с. </w:t>
      </w:r>
      <w:r>
        <w:rPr>
          <w:sz w:val="28"/>
          <w:szCs w:val="28"/>
        </w:rPr>
        <w:t>Нившера</w:t>
      </w:r>
      <w:r>
        <w:rPr>
          <w:sz w:val="28"/>
          <w:szCs w:val="28"/>
        </w:rPr>
        <w:t xml:space="preserve">, </w:t>
      </w:r>
      <w:r w:rsidR="00BE1181">
        <w:rPr>
          <w:sz w:val="28"/>
          <w:szCs w:val="28"/>
        </w:rPr>
        <w:t>д.729</w:t>
      </w:r>
      <w:r>
        <w:rPr>
          <w:sz w:val="28"/>
          <w:szCs w:val="28"/>
        </w:rPr>
        <w:t xml:space="preserve"> (в том числе </w:t>
      </w:r>
      <w:proofErr w:type="spellStart"/>
      <w:r>
        <w:rPr>
          <w:sz w:val="28"/>
          <w:szCs w:val="28"/>
        </w:rPr>
        <w:t>электронно</w:t>
      </w:r>
      <w:proofErr w:type="spellEnd"/>
      <w:r>
        <w:rPr>
          <w:sz w:val="28"/>
          <w:szCs w:val="28"/>
        </w:rPr>
        <w:t xml:space="preserve"> </w:t>
      </w:r>
      <w:r w:rsidR="00BE1181" w:rsidRPr="00BE1181">
        <w:rPr>
          <w:sz w:val="28"/>
          <w:szCs w:val="28"/>
        </w:rPr>
        <w:t>adminivsh@rambler.ru</w:t>
      </w:r>
      <w:r>
        <w:rPr>
          <w:sz w:val="28"/>
          <w:szCs w:val="28"/>
        </w:rPr>
        <w:t xml:space="preserve">). </w:t>
      </w:r>
    </w:p>
    <w:p w:rsidR="007B1DAB" w:rsidRDefault="007B1DAB" w:rsidP="007B1DAB">
      <w:pPr>
        <w:autoSpaceDE w:val="0"/>
        <w:jc w:val="both"/>
        <w:rPr>
          <w:sz w:val="28"/>
          <w:szCs w:val="28"/>
        </w:rPr>
      </w:pPr>
    </w:p>
    <w:p w:rsidR="007B1DAB" w:rsidRDefault="007B1DAB" w:rsidP="007B1DAB">
      <w:pPr>
        <w:ind w:firstLine="709"/>
        <w:jc w:val="both"/>
        <w:rPr>
          <w:b/>
          <w:sz w:val="28"/>
          <w:szCs w:val="28"/>
        </w:rPr>
      </w:pPr>
      <w:r>
        <w:rPr>
          <w:b/>
          <w:sz w:val="28"/>
          <w:szCs w:val="28"/>
        </w:rPr>
        <w:t>Статья 14. Порядок проведения собрания публичных слушаний</w:t>
      </w:r>
    </w:p>
    <w:p w:rsidR="007B1DAB" w:rsidRDefault="007B1DAB" w:rsidP="007B1DAB">
      <w:pPr>
        <w:ind w:firstLine="709"/>
        <w:jc w:val="both"/>
        <w:rPr>
          <w:b/>
          <w:sz w:val="28"/>
          <w:szCs w:val="28"/>
        </w:rPr>
      </w:pPr>
    </w:p>
    <w:p w:rsidR="007B1DAB" w:rsidRDefault="007B1DAB" w:rsidP="007B1DAB">
      <w:pPr>
        <w:tabs>
          <w:tab w:val="left" w:pos="1134"/>
        </w:tabs>
        <w:ind w:firstLine="709"/>
        <w:jc w:val="both"/>
        <w:rPr>
          <w:sz w:val="28"/>
          <w:szCs w:val="28"/>
        </w:rPr>
      </w:pPr>
      <w:r>
        <w:rPr>
          <w:sz w:val="28"/>
          <w:szCs w:val="28"/>
        </w:rPr>
        <w:t xml:space="preserve">1. Протокол публичных слушаний – письменный документ, предназначенный для фиксации мнения жителей поселения и иных заинтересованных лиц по вопросам, выносимым на публичные слушания. Ведение протокола публичных слушаний является обязательным условием для всех видов публичных слушаний, проводимых в соответствии с настоящим Порядком, и осуществляется в месте проведения публичных </w:t>
      </w:r>
      <w:r>
        <w:rPr>
          <w:sz w:val="28"/>
          <w:szCs w:val="28"/>
        </w:rPr>
        <w:lastRenderedPageBreak/>
        <w:t>слушаний, определенном муниципальным правовым актом о проведении публичных слушаний.</w:t>
      </w:r>
    </w:p>
    <w:p w:rsidR="007B1DAB" w:rsidRDefault="007B1DAB" w:rsidP="007B1DAB">
      <w:pPr>
        <w:tabs>
          <w:tab w:val="left" w:pos="1134"/>
        </w:tabs>
        <w:ind w:firstLine="709"/>
        <w:jc w:val="both"/>
        <w:rPr>
          <w:sz w:val="28"/>
          <w:szCs w:val="28"/>
        </w:rPr>
      </w:pPr>
      <w:r>
        <w:rPr>
          <w:sz w:val="28"/>
          <w:szCs w:val="28"/>
        </w:rPr>
        <w:t>2. Протокол публичных слушаний должен содержать информацию о месте проведения публичных слушаний, вопросах, выносимых на публичные слушания и иную информацию, необходимую для реализации принципов, установленных пунктом 7 статьи 1 настоящего Порядка.</w:t>
      </w:r>
    </w:p>
    <w:p w:rsidR="007B1DAB" w:rsidRDefault="007B1DAB" w:rsidP="007B1DAB">
      <w:pPr>
        <w:tabs>
          <w:tab w:val="left" w:pos="1134"/>
        </w:tabs>
        <w:ind w:firstLine="709"/>
        <w:jc w:val="both"/>
        <w:rPr>
          <w:sz w:val="28"/>
          <w:szCs w:val="28"/>
        </w:rPr>
      </w:pPr>
      <w:r>
        <w:rPr>
          <w:sz w:val="28"/>
          <w:szCs w:val="28"/>
        </w:rPr>
        <w:t xml:space="preserve">3. Ведение протокола публичных слушаний осуществляется органом, уполномоченным на проведение публичных слушаний, в виде таблицы, состоящей из трех столбцов. </w:t>
      </w:r>
    </w:p>
    <w:p w:rsidR="007B1DAB" w:rsidRDefault="007B1DAB" w:rsidP="007B1DAB">
      <w:pPr>
        <w:tabs>
          <w:tab w:val="left" w:pos="1134"/>
        </w:tabs>
        <w:ind w:firstLine="709"/>
        <w:jc w:val="both"/>
        <w:rPr>
          <w:sz w:val="28"/>
          <w:szCs w:val="28"/>
        </w:rPr>
      </w:pPr>
      <w:r>
        <w:rPr>
          <w:sz w:val="28"/>
          <w:szCs w:val="28"/>
        </w:rPr>
        <w:t xml:space="preserve">В первом столбце таблицы указывается дата и время внесения в протокол информации, а также порядковый номер записи. </w:t>
      </w:r>
    </w:p>
    <w:p w:rsidR="007B1DAB" w:rsidRDefault="007B1DAB" w:rsidP="007B1DAB">
      <w:pPr>
        <w:tabs>
          <w:tab w:val="left" w:pos="1134"/>
        </w:tabs>
        <w:ind w:firstLine="709"/>
        <w:jc w:val="both"/>
        <w:rPr>
          <w:sz w:val="28"/>
          <w:szCs w:val="28"/>
        </w:rPr>
      </w:pPr>
      <w:r>
        <w:rPr>
          <w:sz w:val="28"/>
          <w:szCs w:val="28"/>
        </w:rPr>
        <w:t xml:space="preserve">Во втором столбце таблицы содержится информация о мнении, выраженном жителем поселения или иным заинтересованным лицом, а также о внесенных указанными лицами предложениях. </w:t>
      </w:r>
    </w:p>
    <w:p w:rsidR="007B1DAB" w:rsidRDefault="007B1DAB" w:rsidP="007B1DAB">
      <w:pPr>
        <w:tabs>
          <w:tab w:val="left" w:pos="1134"/>
        </w:tabs>
        <w:ind w:firstLine="709"/>
        <w:jc w:val="both"/>
        <w:rPr>
          <w:sz w:val="28"/>
          <w:szCs w:val="28"/>
        </w:rPr>
      </w:pPr>
      <w:r>
        <w:rPr>
          <w:sz w:val="28"/>
          <w:szCs w:val="28"/>
        </w:rPr>
        <w:t>В третьем столбце таблицы указываются сведения о лице, выразившем свое мнение по вопросам, вынесенным на публичные слушания (обязательны для заполнения фамилия, имя, отчество, адрес проживания и подпись лица).</w:t>
      </w:r>
    </w:p>
    <w:p w:rsidR="007B1DAB" w:rsidRDefault="007B1DAB" w:rsidP="007B1DAB">
      <w:pPr>
        <w:tabs>
          <w:tab w:val="left" w:pos="1134"/>
        </w:tabs>
        <w:ind w:firstLine="709"/>
        <w:jc w:val="both"/>
        <w:rPr>
          <w:sz w:val="28"/>
          <w:szCs w:val="28"/>
        </w:rPr>
      </w:pPr>
      <w:r>
        <w:rPr>
          <w:sz w:val="28"/>
          <w:szCs w:val="28"/>
        </w:rPr>
        <w:t xml:space="preserve">4. Письменные замечания и предложения участников публичных слушаний, в том числе направленные ими по почте, подлежат приобщению к протоколу публичных слушаний с указанием даты представления указанных замечаний и предложений. </w:t>
      </w:r>
    </w:p>
    <w:p w:rsidR="007B1DAB" w:rsidRDefault="007B1DAB" w:rsidP="007B1DAB">
      <w:pPr>
        <w:tabs>
          <w:tab w:val="left" w:pos="1134"/>
          <w:tab w:val="left" w:pos="1800"/>
        </w:tabs>
        <w:ind w:firstLine="709"/>
        <w:jc w:val="both"/>
        <w:rPr>
          <w:sz w:val="28"/>
          <w:szCs w:val="28"/>
        </w:rPr>
      </w:pPr>
      <w:r>
        <w:rPr>
          <w:sz w:val="28"/>
          <w:szCs w:val="28"/>
        </w:rPr>
        <w:t xml:space="preserve">5. Ведение протокола публичных слушаний осуществляется в хронологической последовательности лицом, ответственным за ведение протокола в соответствии с муниципальным правовым актом о проведении публичных слушаний. </w:t>
      </w:r>
    </w:p>
    <w:p w:rsidR="007B1DAB" w:rsidRDefault="007B1DAB" w:rsidP="007B1DAB">
      <w:pPr>
        <w:tabs>
          <w:tab w:val="left" w:pos="1134"/>
          <w:tab w:val="left" w:pos="1800"/>
        </w:tabs>
        <w:ind w:firstLine="709"/>
        <w:jc w:val="both"/>
        <w:rPr>
          <w:sz w:val="28"/>
          <w:szCs w:val="28"/>
        </w:rPr>
      </w:pPr>
      <w:r>
        <w:rPr>
          <w:sz w:val="28"/>
          <w:szCs w:val="28"/>
        </w:rPr>
        <w:t>6. Внесение данных, предусмотренных пунктом 3 статьи 14 настоящего Порядка, осуществляется лицом, ответственным за ведение протокола. При этом фамилия, имя, отчество и подпись лица, выразившего свое мнение по вопросам, вынесенным на публичные слушания, а также дата внесения в протокол информации вносятся в протокол публичных слушаний указанным лицом собственноручно.</w:t>
      </w:r>
    </w:p>
    <w:p w:rsidR="007B1DAB" w:rsidRDefault="007B1DAB" w:rsidP="007B1DAB">
      <w:pPr>
        <w:tabs>
          <w:tab w:val="left" w:pos="1134"/>
          <w:tab w:val="left" w:pos="1800"/>
        </w:tabs>
        <w:ind w:firstLine="709"/>
        <w:jc w:val="both"/>
        <w:rPr>
          <w:sz w:val="28"/>
          <w:szCs w:val="28"/>
        </w:rPr>
      </w:pPr>
      <w:r>
        <w:rPr>
          <w:sz w:val="28"/>
          <w:szCs w:val="28"/>
        </w:rPr>
        <w:t>7. Каждая страница протокола публичных слушаний пронумеровывается и заверяется подписью лица, ответственного за ведение протокола.</w:t>
      </w:r>
    </w:p>
    <w:p w:rsidR="007B1DAB" w:rsidRDefault="007B1DAB" w:rsidP="007B1DAB">
      <w:pPr>
        <w:tabs>
          <w:tab w:val="left" w:pos="1134"/>
          <w:tab w:val="left" w:pos="1800"/>
        </w:tabs>
        <w:ind w:firstLine="709"/>
        <w:jc w:val="both"/>
        <w:rPr>
          <w:sz w:val="28"/>
          <w:szCs w:val="28"/>
        </w:rPr>
      </w:pPr>
      <w:r>
        <w:rPr>
          <w:sz w:val="28"/>
          <w:szCs w:val="28"/>
        </w:rPr>
        <w:t>8. Ведение протокола публичных слушаний начинается со дня начала публичных слушаний и прекращается за три дня до дня окончания срока публичных слушаний.</w:t>
      </w:r>
    </w:p>
    <w:p w:rsidR="007B1DAB" w:rsidRDefault="007B1DAB" w:rsidP="007B1DAB">
      <w:pPr>
        <w:jc w:val="center"/>
        <w:rPr>
          <w:sz w:val="28"/>
          <w:szCs w:val="28"/>
        </w:rPr>
      </w:pPr>
    </w:p>
    <w:p w:rsidR="007B1DAB" w:rsidRDefault="007B1DAB" w:rsidP="007B1DAB">
      <w:pPr>
        <w:ind w:firstLine="709"/>
        <w:jc w:val="center"/>
        <w:rPr>
          <w:b/>
          <w:sz w:val="28"/>
          <w:szCs w:val="28"/>
        </w:rPr>
      </w:pPr>
      <w:r>
        <w:rPr>
          <w:b/>
          <w:sz w:val="28"/>
          <w:szCs w:val="28"/>
        </w:rPr>
        <w:t>Статья 15. Заключение о результатах публичных слушаний</w:t>
      </w:r>
    </w:p>
    <w:p w:rsidR="007B1DAB" w:rsidRDefault="007B1DAB" w:rsidP="007B1DAB">
      <w:pPr>
        <w:jc w:val="both"/>
        <w:rPr>
          <w:b/>
          <w:sz w:val="28"/>
          <w:szCs w:val="28"/>
        </w:rPr>
      </w:pPr>
    </w:p>
    <w:p w:rsidR="007B1DAB" w:rsidRDefault="007B1DAB" w:rsidP="007B1DAB">
      <w:pPr>
        <w:ind w:firstLine="709"/>
        <w:jc w:val="both"/>
        <w:rPr>
          <w:sz w:val="28"/>
          <w:szCs w:val="28"/>
        </w:rPr>
      </w:pPr>
      <w:r>
        <w:rPr>
          <w:sz w:val="28"/>
          <w:szCs w:val="28"/>
        </w:rPr>
        <w:t xml:space="preserve">1. По итогам рассмотрения и обобщения поступающих от граждан замечаний и предложений по вопросам публичных слушаний, уполномоченный орган на проведение публичных слушаний, в течение трех дней до дня окончания срока публичных слушаний готовит заключение о результатах публичных слушаний.  </w:t>
      </w:r>
    </w:p>
    <w:p w:rsidR="007B1DAB" w:rsidRDefault="007B1DAB" w:rsidP="007B1DAB">
      <w:pPr>
        <w:ind w:firstLine="709"/>
        <w:jc w:val="both"/>
        <w:rPr>
          <w:sz w:val="28"/>
          <w:szCs w:val="28"/>
        </w:rPr>
      </w:pPr>
      <w:r>
        <w:rPr>
          <w:sz w:val="28"/>
          <w:szCs w:val="28"/>
        </w:rPr>
        <w:t xml:space="preserve">2. Подготовка заключения о результатах публичных слушаний является обязательным условием для всех публичных слушаний, порядок организации и проведения которых регулируется настоящим Порядком. </w:t>
      </w:r>
    </w:p>
    <w:p w:rsidR="007B1DAB" w:rsidRDefault="007B1DAB" w:rsidP="007B1DAB">
      <w:pPr>
        <w:ind w:firstLine="709"/>
        <w:jc w:val="both"/>
        <w:rPr>
          <w:sz w:val="28"/>
          <w:szCs w:val="28"/>
        </w:rPr>
      </w:pPr>
      <w:r>
        <w:rPr>
          <w:sz w:val="28"/>
          <w:szCs w:val="28"/>
        </w:rPr>
        <w:lastRenderedPageBreak/>
        <w:t>3. Заключение о результатах публичных слушаний должно содержать следующие сведения:</w:t>
      </w:r>
    </w:p>
    <w:p w:rsidR="007B1DAB" w:rsidRDefault="007B1DAB" w:rsidP="007B1DAB">
      <w:pPr>
        <w:ind w:firstLine="709"/>
        <w:jc w:val="both"/>
        <w:rPr>
          <w:sz w:val="28"/>
          <w:szCs w:val="28"/>
        </w:rPr>
      </w:pPr>
      <w:r>
        <w:rPr>
          <w:sz w:val="28"/>
          <w:szCs w:val="28"/>
        </w:rPr>
        <w:t>1) общее число жителей поселения и иных заинтересованных лиц, принявших участие в публичных слушаниях;</w:t>
      </w:r>
    </w:p>
    <w:p w:rsidR="007B1DAB" w:rsidRDefault="007B1DAB" w:rsidP="007B1DAB">
      <w:pPr>
        <w:ind w:firstLine="709"/>
        <w:jc w:val="both"/>
        <w:rPr>
          <w:sz w:val="28"/>
          <w:szCs w:val="28"/>
        </w:rPr>
      </w:pPr>
      <w:r>
        <w:rPr>
          <w:sz w:val="28"/>
          <w:szCs w:val="28"/>
        </w:rPr>
        <w:t>2) срок проведения публичных слушаний;</w:t>
      </w:r>
    </w:p>
    <w:p w:rsidR="007B1DAB" w:rsidRDefault="007B1DAB" w:rsidP="007B1DAB">
      <w:pPr>
        <w:ind w:firstLine="709"/>
        <w:jc w:val="both"/>
        <w:rPr>
          <w:sz w:val="28"/>
          <w:szCs w:val="28"/>
        </w:rPr>
      </w:pPr>
      <w:r>
        <w:rPr>
          <w:sz w:val="28"/>
          <w:szCs w:val="28"/>
        </w:rPr>
        <w:t>3) вопросы, вынесенные для обсуждения на публичных слушаниях;</w:t>
      </w:r>
    </w:p>
    <w:p w:rsidR="007B1DAB" w:rsidRDefault="007B1DAB" w:rsidP="007B1DAB">
      <w:pPr>
        <w:ind w:firstLine="709"/>
        <w:jc w:val="both"/>
        <w:rPr>
          <w:sz w:val="28"/>
          <w:szCs w:val="28"/>
        </w:rPr>
      </w:pPr>
      <w:r>
        <w:rPr>
          <w:sz w:val="28"/>
          <w:szCs w:val="28"/>
        </w:rPr>
        <w:t>4)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7B1DAB" w:rsidRDefault="007B1DAB" w:rsidP="007B1DAB">
      <w:pPr>
        <w:ind w:firstLine="709"/>
        <w:jc w:val="both"/>
        <w:rPr>
          <w:sz w:val="28"/>
          <w:szCs w:val="28"/>
        </w:rPr>
      </w:pPr>
      <w:r>
        <w:rPr>
          <w:sz w:val="28"/>
          <w:szCs w:val="28"/>
        </w:rPr>
        <w:t>5) замечания и предложения, внесенные жителями поселения и иными заинтересованными лицами, которые рекомендуется отразить в проекте муниципального правового акта, вынесенного на публичные слушания, либо учесть иным образом;</w:t>
      </w:r>
    </w:p>
    <w:p w:rsidR="007B1DAB" w:rsidRDefault="007B1DAB" w:rsidP="007B1DAB">
      <w:pPr>
        <w:ind w:firstLine="709"/>
        <w:jc w:val="both"/>
        <w:rPr>
          <w:sz w:val="28"/>
          <w:szCs w:val="28"/>
        </w:rPr>
      </w:pPr>
      <w:r>
        <w:rPr>
          <w:sz w:val="28"/>
          <w:szCs w:val="28"/>
        </w:rPr>
        <w:t>6) краткую мотивировку отклонения непринятых замечаний и предложений жителей поселения по вопросам публичных слушаний.</w:t>
      </w:r>
    </w:p>
    <w:p w:rsidR="007B1DAB" w:rsidRDefault="007B1DAB" w:rsidP="007B1DAB">
      <w:pPr>
        <w:ind w:firstLine="709"/>
        <w:jc w:val="both"/>
        <w:rPr>
          <w:sz w:val="28"/>
          <w:szCs w:val="28"/>
        </w:rPr>
      </w:pPr>
      <w:r>
        <w:rPr>
          <w:sz w:val="28"/>
          <w:szCs w:val="28"/>
        </w:rPr>
        <w:t xml:space="preserve">4. Заключение о результатах публичных слушаний подписывается в день окончания срока публичных слушаний уполномоченным </w:t>
      </w:r>
      <w:proofErr w:type="gramStart"/>
      <w:r>
        <w:rPr>
          <w:sz w:val="28"/>
          <w:szCs w:val="28"/>
        </w:rPr>
        <w:t>лицом органа</w:t>
      </w:r>
      <w:proofErr w:type="gramEnd"/>
      <w:r>
        <w:rPr>
          <w:sz w:val="28"/>
          <w:szCs w:val="28"/>
        </w:rPr>
        <w:t xml:space="preserve"> назначившим проведение публичных слушаний, а в случае создания в соответствии с пунктом 4статьи 11. настоящего Порядка рабочей группы – также руководителем рабочей группы.</w:t>
      </w:r>
    </w:p>
    <w:p w:rsidR="007B1DAB" w:rsidRDefault="007B1DAB" w:rsidP="007B1DAB">
      <w:pPr>
        <w:ind w:firstLine="709"/>
        <w:jc w:val="both"/>
        <w:rPr>
          <w:sz w:val="28"/>
          <w:szCs w:val="28"/>
        </w:rPr>
      </w:pPr>
      <w:r>
        <w:rPr>
          <w:sz w:val="28"/>
          <w:szCs w:val="28"/>
        </w:rPr>
        <w:t>5. Заключение о результатах публичных слушаний подлежит официальному опубликованию (обнародованию) в порядке, предусмотренном для официального опубликования (обнародования) в срок не позднее 10 дней со дня его подписания, а также размещается на официальном сайте администрации сельского поселения «</w:t>
      </w:r>
      <w:r>
        <w:rPr>
          <w:sz w:val="28"/>
          <w:szCs w:val="28"/>
        </w:rPr>
        <w:t>Нившера</w:t>
      </w:r>
      <w:r>
        <w:rPr>
          <w:sz w:val="28"/>
          <w:szCs w:val="28"/>
        </w:rPr>
        <w:t xml:space="preserve">» в информационно-телекоммуникационной сети </w:t>
      </w:r>
      <w:r>
        <w:rPr>
          <w:rFonts w:ascii="Cambria Math" w:hAnsi="Cambria Math" w:cs="Cambria Math"/>
          <w:sz w:val="28"/>
          <w:szCs w:val="28"/>
        </w:rPr>
        <w:t>≪</w:t>
      </w:r>
      <w:r>
        <w:rPr>
          <w:sz w:val="28"/>
          <w:szCs w:val="28"/>
        </w:rPr>
        <w:t>Интернет</w:t>
      </w:r>
      <w:r>
        <w:rPr>
          <w:rFonts w:ascii="Cambria Math" w:hAnsi="Cambria Math" w:cs="Cambria Math"/>
          <w:sz w:val="28"/>
          <w:szCs w:val="28"/>
        </w:rPr>
        <w:t>≫</w:t>
      </w:r>
      <w:r>
        <w:rPr>
          <w:sz w:val="28"/>
          <w:szCs w:val="28"/>
        </w:rPr>
        <w:t xml:space="preserve"> </w:t>
      </w:r>
      <w:hyperlink r:id="rId11" w:history="1">
        <w:proofErr w:type="gramStart"/>
        <w:r w:rsidR="00BE1181" w:rsidRPr="002056DA">
          <w:rPr>
            <w:rStyle w:val="a3"/>
            <w:sz w:val="28"/>
            <w:szCs w:val="28"/>
          </w:rPr>
          <w:t>https://nivshera-r11.gosweb.gosuslugi.ru/</w:t>
        </w:r>
      </w:hyperlink>
      <w:r w:rsidR="00BE1181">
        <w:rPr>
          <w:sz w:val="28"/>
          <w:szCs w:val="28"/>
        </w:rPr>
        <w:t xml:space="preserve"> </w:t>
      </w:r>
      <w:r>
        <w:rPr>
          <w:sz w:val="28"/>
          <w:szCs w:val="28"/>
        </w:rPr>
        <w:t>.</w:t>
      </w:r>
      <w:proofErr w:type="gramEnd"/>
    </w:p>
    <w:p w:rsidR="007B1DAB" w:rsidRDefault="007B1DAB" w:rsidP="007B1DAB">
      <w:pPr>
        <w:jc w:val="both"/>
        <w:rPr>
          <w:sz w:val="28"/>
          <w:szCs w:val="28"/>
        </w:rPr>
      </w:pPr>
    </w:p>
    <w:p w:rsidR="007B1DAB" w:rsidRDefault="007B1DAB" w:rsidP="007B1DAB">
      <w:pPr>
        <w:autoSpaceDE w:val="0"/>
        <w:ind w:firstLine="709"/>
        <w:jc w:val="center"/>
        <w:rPr>
          <w:b/>
          <w:sz w:val="28"/>
          <w:szCs w:val="28"/>
        </w:rPr>
      </w:pPr>
      <w:r>
        <w:rPr>
          <w:b/>
          <w:sz w:val="28"/>
          <w:szCs w:val="28"/>
        </w:rPr>
        <w:t>Статья 16. Учет результатов публичных слушаний</w:t>
      </w:r>
    </w:p>
    <w:p w:rsidR="007B1DAB" w:rsidRDefault="007B1DAB" w:rsidP="007B1DAB">
      <w:pPr>
        <w:jc w:val="both"/>
        <w:rPr>
          <w:sz w:val="28"/>
          <w:szCs w:val="28"/>
        </w:rPr>
      </w:pPr>
    </w:p>
    <w:p w:rsidR="007B1DAB" w:rsidRDefault="007B1DAB" w:rsidP="007B1DAB">
      <w:pPr>
        <w:ind w:firstLine="709"/>
        <w:jc w:val="both"/>
        <w:rPr>
          <w:sz w:val="28"/>
          <w:szCs w:val="28"/>
        </w:rPr>
      </w:pPr>
      <w:r>
        <w:rPr>
          <w:sz w:val="28"/>
          <w:szCs w:val="28"/>
        </w:rPr>
        <w:t>1. Учет результатов публичных слушаний, проводимых в соответствии с настоящим Порядком, осуществляется:</w:t>
      </w:r>
    </w:p>
    <w:p w:rsidR="007B1DAB" w:rsidRDefault="007B1DAB" w:rsidP="007B1DAB">
      <w:pPr>
        <w:ind w:firstLine="709"/>
        <w:jc w:val="both"/>
        <w:rPr>
          <w:sz w:val="28"/>
          <w:szCs w:val="28"/>
        </w:rPr>
      </w:pPr>
      <w:r>
        <w:rPr>
          <w:sz w:val="28"/>
          <w:szCs w:val="28"/>
        </w:rPr>
        <w:t>1) органом местного самоуправления, уполномоченным на принятие муниципального правового акта, вынесенного на публичные слушания, – при проведении публичных слушаний по проекту муниципального правового акта;</w:t>
      </w:r>
    </w:p>
    <w:p w:rsidR="007B1DAB" w:rsidRDefault="007B1DAB" w:rsidP="007B1DAB">
      <w:pPr>
        <w:ind w:firstLine="709"/>
        <w:jc w:val="both"/>
        <w:rPr>
          <w:sz w:val="28"/>
          <w:szCs w:val="28"/>
        </w:rPr>
      </w:pPr>
      <w:r>
        <w:rPr>
          <w:sz w:val="28"/>
          <w:szCs w:val="28"/>
        </w:rPr>
        <w:t>2) органом местного самоуправления, уполномоченным на решение вопроса, вынесенного на публичные слушания, – при проведении публичных слушаний по иным вопросам.</w:t>
      </w:r>
    </w:p>
    <w:p w:rsidR="007B1DAB" w:rsidRDefault="007B1DAB" w:rsidP="007B1DAB">
      <w:pPr>
        <w:ind w:firstLine="709"/>
        <w:jc w:val="both"/>
        <w:rPr>
          <w:sz w:val="28"/>
          <w:szCs w:val="28"/>
        </w:rPr>
      </w:pPr>
      <w:r>
        <w:rPr>
          <w:sz w:val="28"/>
          <w:szCs w:val="28"/>
        </w:rPr>
        <w:t>2. При проведении публичных слушаний по проекту муниципального правового акта указанный проект в срок не позднее десяти дней со дня окончания срока проведения публичных слушаний должен быть доработан органом, уполномоченным на принятие муниципального правового акта, с учетом заключения о результатах публичных слушаний. Учет результатов публичных слушаний, проведенных по иным вопросам, осуществляется органом местного самоуправления, уполномоченным на решение вопроса, вынесенного на публичные слушания, в соответствии с заключением о результатах публичных слушаний.</w:t>
      </w:r>
    </w:p>
    <w:p w:rsidR="007B1DAB" w:rsidRDefault="007B1DAB" w:rsidP="007B1DAB">
      <w:pPr>
        <w:autoSpaceDE w:val="0"/>
        <w:ind w:firstLine="709"/>
        <w:jc w:val="both"/>
        <w:rPr>
          <w:sz w:val="28"/>
          <w:szCs w:val="28"/>
        </w:rPr>
      </w:pPr>
      <w:r>
        <w:rPr>
          <w:sz w:val="28"/>
          <w:szCs w:val="28"/>
        </w:rPr>
        <w:lastRenderedPageBreak/>
        <w:t xml:space="preserve">3. При доработке муниципального правового акта, вынесенного на публичные слушания, не допускается игнорирование замечания или предложения, внесенного жителем поселения или иным заинтересованным лицом, без отражения мотивировки его отклонения в заключении о результатах публичных слушаний. </w:t>
      </w:r>
    </w:p>
    <w:p w:rsidR="007B1DAB" w:rsidRDefault="007B1DAB" w:rsidP="007B1DAB">
      <w:pPr>
        <w:autoSpaceDE w:val="0"/>
        <w:ind w:firstLine="709"/>
        <w:jc w:val="both"/>
        <w:rPr>
          <w:sz w:val="28"/>
          <w:szCs w:val="28"/>
        </w:rPr>
      </w:pPr>
    </w:p>
    <w:p w:rsidR="007B1DAB" w:rsidRDefault="007B1DAB" w:rsidP="007B1DAB">
      <w:pPr>
        <w:autoSpaceDE w:val="0"/>
        <w:ind w:firstLine="709"/>
        <w:jc w:val="center"/>
        <w:rPr>
          <w:b/>
          <w:sz w:val="28"/>
          <w:szCs w:val="28"/>
        </w:rPr>
      </w:pPr>
      <w:r>
        <w:rPr>
          <w:b/>
          <w:sz w:val="28"/>
          <w:szCs w:val="28"/>
        </w:rPr>
        <w:t>Статья 17. Рассмотрение Советом сельского поселения «</w:t>
      </w:r>
      <w:r>
        <w:rPr>
          <w:b/>
          <w:sz w:val="28"/>
          <w:szCs w:val="28"/>
        </w:rPr>
        <w:t>Нившера</w:t>
      </w:r>
      <w:r>
        <w:rPr>
          <w:b/>
          <w:sz w:val="28"/>
          <w:szCs w:val="28"/>
        </w:rPr>
        <w:t>» поселения доработанного проекта муниципального правового акта, вынесенного на публичные слушания</w:t>
      </w:r>
    </w:p>
    <w:p w:rsidR="007B1DAB" w:rsidRDefault="007B1DAB" w:rsidP="007B1DAB">
      <w:pPr>
        <w:tabs>
          <w:tab w:val="left" w:pos="7152"/>
        </w:tabs>
        <w:autoSpaceDE w:val="0"/>
        <w:ind w:firstLine="709"/>
        <w:rPr>
          <w:sz w:val="28"/>
          <w:szCs w:val="28"/>
        </w:rPr>
      </w:pPr>
      <w:r>
        <w:rPr>
          <w:sz w:val="28"/>
          <w:szCs w:val="28"/>
        </w:rPr>
        <w:tab/>
      </w:r>
    </w:p>
    <w:p w:rsidR="007B1DAB" w:rsidRDefault="007B1DAB" w:rsidP="007B1DAB">
      <w:pPr>
        <w:autoSpaceDE w:val="0"/>
        <w:ind w:firstLine="709"/>
        <w:jc w:val="both"/>
        <w:rPr>
          <w:sz w:val="28"/>
          <w:szCs w:val="28"/>
        </w:rPr>
      </w:pPr>
      <w:r>
        <w:rPr>
          <w:sz w:val="28"/>
          <w:szCs w:val="28"/>
        </w:rPr>
        <w:t>1. Рассмотрение Советом сельского поселения «</w:t>
      </w:r>
      <w:r>
        <w:rPr>
          <w:sz w:val="28"/>
          <w:szCs w:val="28"/>
        </w:rPr>
        <w:t>Нившера</w:t>
      </w:r>
      <w:r>
        <w:rPr>
          <w:sz w:val="28"/>
          <w:szCs w:val="28"/>
        </w:rPr>
        <w:t>» поселения доработанного проекта муниципального правового акта, вынесенного на публичные слушания, и заключения о результатах публичных слушаний осуществляется в соответствии с Уставом поселения и регламентом Совета сельского поселения «</w:t>
      </w:r>
      <w:r>
        <w:rPr>
          <w:sz w:val="28"/>
          <w:szCs w:val="28"/>
        </w:rPr>
        <w:t>Нившера</w:t>
      </w:r>
      <w:r>
        <w:rPr>
          <w:sz w:val="28"/>
          <w:szCs w:val="28"/>
        </w:rPr>
        <w:t xml:space="preserve">» поселения с учетом положений настоящего Порядка. </w:t>
      </w:r>
    </w:p>
    <w:p w:rsidR="007B1DAB" w:rsidRDefault="007B1DAB" w:rsidP="007B1DAB">
      <w:pPr>
        <w:autoSpaceDE w:val="0"/>
        <w:ind w:firstLine="709"/>
        <w:jc w:val="both"/>
        <w:rPr>
          <w:sz w:val="28"/>
          <w:szCs w:val="28"/>
        </w:rPr>
      </w:pPr>
      <w:r>
        <w:rPr>
          <w:sz w:val="28"/>
          <w:szCs w:val="28"/>
        </w:rPr>
        <w:t>2. Одновременно с доработанным проектом муниципального правового акта в Совете сельского поселения «</w:t>
      </w:r>
      <w:r>
        <w:rPr>
          <w:sz w:val="28"/>
          <w:szCs w:val="28"/>
        </w:rPr>
        <w:t>Нившера</w:t>
      </w:r>
      <w:r>
        <w:rPr>
          <w:sz w:val="28"/>
          <w:szCs w:val="28"/>
        </w:rPr>
        <w:t>» должно быть представлено заключение о результатах публичных слушаний и протокол публичных слушаний.</w:t>
      </w:r>
    </w:p>
    <w:p w:rsidR="007B1DAB" w:rsidRDefault="007B1DAB" w:rsidP="007B1DAB">
      <w:pPr>
        <w:autoSpaceDE w:val="0"/>
        <w:ind w:firstLine="709"/>
        <w:jc w:val="both"/>
        <w:rPr>
          <w:sz w:val="28"/>
          <w:szCs w:val="28"/>
        </w:rPr>
      </w:pPr>
    </w:p>
    <w:p w:rsidR="007B1DAB" w:rsidRDefault="007B1DAB" w:rsidP="007B1DAB">
      <w:pPr>
        <w:autoSpaceDE w:val="0"/>
        <w:ind w:firstLine="709"/>
        <w:jc w:val="center"/>
        <w:rPr>
          <w:b/>
          <w:sz w:val="28"/>
          <w:szCs w:val="28"/>
        </w:rPr>
      </w:pPr>
      <w:r>
        <w:rPr>
          <w:b/>
          <w:sz w:val="28"/>
          <w:szCs w:val="28"/>
        </w:rPr>
        <w:t>Глава 4. Особенности проведения публичных слушаний по отдельным вопросам</w:t>
      </w:r>
    </w:p>
    <w:p w:rsidR="007B1DAB" w:rsidRDefault="007B1DAB" w:rsidP="007B1DAB">
      <w:pPr>
        <w:autoSpaceDE w:val="0"/>
        <w:ind w:firstLine="709"/>
        <w:jc w:val="center"/>
        <w:rPr>
          <w:b/>
          <w:sz w:val="28"/>
          <w:szCs w:val="28"/>
        </w:rPr>
      </w:pPr>
      <w:r>
        <w:rPr>
          <w:b/>
          <w:sz w:val="28"/>
          <w:szCs w:val="28"/>
        </w:rPr>
        <w:t>Статья 18. Публичные слушания по проекту Устава поселения, проекту решения о внесении изменений и дополнений в Устав поселения</w:t>
      </w:r>
    </w:p>
    <w:p w:rsidR="007B1DAB" w:rsidRDefault="007B1DAB" w:rsidP="007B1DAB">
      <w:pPr>
        <w:autoSpaceDE w:val="0"/>
        <w:jc w:val="both"/>
        <w:rPr>
          <w:b/>
          <w:sz w:val="28"/>
          <w:szCs w:val="28"/>
        </w:rPr>
      </w:pPr>
    </w:p>
    <w:p w:rsidR="007B1DAB" w:rsidRDefault="007B1DAB" w:rsidP="007B1DAB">
      <w:pPr>
        <w:autoSpaceDE w:val="0"/>
        <w:ind w:firstLine="709"/>
        <w:jc w:val="both"/>
        <w:rPr>
          <w:sz w:val="28"/>
          <w:szCs w:val="28"/>
        </w:rPr>
      </w:pPr>
      <w:r>
        <w:rPr>
          <w:sz w:val="28"/>
          <w:szCs w:val="28"/>
        </w:rPr>
        <w:t>1. Публичные слушания проводятся по проекту Устава поселения, проекту решения Совета сельского поселения «</w:t>
      </w:r>
      <w:r>
        <w:rPr>
          <w:sz w:val="28"/>
          <w:szCs w:val="28"/>
        </w:rPr>
        <w:t>Нившера</w:t>
      </w:r>
      <w:r>
        <w:rPr>
          <w:sz w:val="28"/>
          <w:szCs w:val="28"/>
        </w:rPr>
        <w:t>» поселения о внесении изменений и дополнений в Устав поселения назначаются на основании решения Совета сельского поселения «</w:t>
      </w:r>
      <w:r>
        <w:rPr>
          <w:sz w:val="28"/>
          <w:szCs w:val="28"/>
        </w:rPr>
        <w:t>Нившера</w:t>
      </w:r>
      <w:r>
        <w:rPr>
          <w:sz w:val="28"/>
          <w:szCs w:val="28"/>
        </w:rPr>
        <w:t>» поселения о предварительном одобрении проекта Устава, проекта решения Совета сельского поселения «</w:t>
      </w:r>
      <w:r>
        <w:rPr>
          <w:sz w:val="28"/>
          <w:szCs w:val="28"/>
        </w:rPr>
        <w:t>Нившера</w:t>
      </w:r>
      <w:r>
        <w:rPr>
          <w:sz w:val="28"/>
          <w:szCs w:val="28"/>
        </w:rPr>
        <w:t>» поселения о внесении изменений и дополнений в Устав поселения, и вынесении проекта на публичные слушания,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7B1DAB" w:rsidRDefault="007B1DAB" w:rsidP="007B1DAB">
      <w:pPr>
        <w:autoSpaceDE w:val="0"/>
        <w:ind w:firstLine="709"/>
        <w:jc w:val="both"/>
        <w:rPr>
          <w:sz w:val="28"/>
          <w:szCs w:val="28"/>
        </w:rPr>
      </w:pPr>
      <w:r>
        <w:rPr>
          <w:sz w:val="28"/>
          <w:szCs w:val="28"/>
        </w:rPr>
        <w:t>2. После доработки проекта Устава поселения, проекта решения Совета сельского поселения «</w:t>
      </w:r>
      <w:r>
        <w:rPr>
          <w:sz w:val="28"/>
          <w:szCs w:val="28"/>
        </w:rPr>
        <w:t>Нившера</w:t>
      </w:r>
      <w:r>
        <w:rPr>
          <w:sz w:val="28"/>
          <w:szCs w:val="28"/>
        </w:rPr>
        <w:t>» поселения о внесении изменений и дополнений в Устав поселения в соответствии с заключением о результатах публичных слушаний внесение в указанный проект изменений без повторного проведения публичных слушаний не допускается, за исключением случаев, предусмотренных пунктом 3 статьи 18 настоящего Порядка.</w:t>
      </w:r>
    </w:p>
    <w:p w:rsidR="007B1DAB" w:rsidRDefault="007B1DAB" w:rsidP="007B1DAB">
      <w:pPr>
        <w:autoSpaceDE w:val="0"/>
        <w:ind w:firstLine="709"/>
        <w:jc w:val="both"/>
        <w:rPr>
          <w:sz w:val="28"/>
          <w:szCs w:val="28"/>
        </w:rPr>
      </w:pPr>
      <w:r>
        <w:rPr>
          <w:sz w:val="28"/>
          <w:szCs w:val="28"/>
        </w:rPr>
        <w:t xml:space="preserve">3. Без повторного проведения публичных слушаний допускается внесение в доработанный с учетом заключения о результатах публичных слушаний проект Устава поселения, проект решения Совета сельского </w:t>
      </w:r>
      <w:r>
        <w:rPr>
          <w:sz w:val="28"/>
          <w:szCs w:val="28"/>
        </w:rPr>
        <w:lastRenderedPageBreak/>
        <w:t>поселения «</w:t>
      </w:r>
      <w:r>
        <w:rPr>
          <w:sz w:val="28"/>
          <w:szCs w:val="28"/>
        </w:rPr>
        <w:t>Нившера</w:t>
      </w:r>
      <w:r>
        <w:rPr>
          <w:sz w:val="28"/>
          <w:szCs w:val="28"/>
        </w:rPr>
        <w:t>» поселения о внесении изменений и дополнений в Устав поселения следующих изменений:</w:t>
      </w:r>
    </w:p>
    <w:p w:rsidR="007B1DAB" w:rsidRDefault="007B1DAB" w:rsidP="007B1DAB">
      <w:pPr>
        <w:autoSpaceDE w:val="0"/>
        <w:ind w:firstLine="709"/>
        <w:jc w:val="both"/>
        <w:rPr>
          <w:sz w:val="28"/>
          <w:szCs w:val="28"/>
        </w:rPr>
      </w:pPr>
      <w:r>
        <w:rPr>
          <w:sz w:val="28"/>
          <w:szCs w:val="28"/>
        </w:rPr>
        <w:t>1) связанных с изменением законодательства о местном самоуправлении, произошедшего после принятия решения Совета сельского поселения «</w:t>
      </w:r>
      <w:r>
        <w:rPr>
          <w:sz w:val="28"/>
          <w:szCs w:val="28"/>
        </w:rPr>
        <w:t>Нившера</w:t>
      </w:r>
      <w:r>
        <w:rPr>
          <w:sz w:val="28"/>
          <w:szCs w:val="28"/>
        </w:rPr>
        <w:t>» поселения о предварительном одобрении проекта Устава, проекта решения о внесении изменений и дополнений в Устав поселения и вынесении проекта на публичные слушания;</w:t>
      </w:r>
    </w:p>
    <w:p w:rsidR="007B1DAB" w:rsidRDefault="007B1DAB" w:rsidP="007B1DAB">
      <w:pPr>
        <w:autoSpaceDE w:val="0"/>
        <w:ind w:firstLine="709"/>
        <w:jc w:val="both"/>
        <w:rPr>
          <w:sz w:val="28"/>
          <w:szCs w:val="28"/>
        </w:rPr>
      </w:pPr>
      <w:r>
        <w:rPr>
          <w:sz w:val="28"/>
          <w:szCs w:val="28"/>
        </w:rPr>
        <w:t>2) связанных с необходимостью устранения выявленных орфографических и (или) грамматических ошибок в проекте Устава поселения, проекте решения Совета сельского поселения «</w:t>
      </w:r>
      <w:r>
        <w:rPr>
          <w:sz w:val="28"/>
          <w:szCs w:val="28"/>
        </w:rPr>
        <w:t>Нившера</w:t>
      </w:r>
      <w:r>
        <w:rPr>
          <w:sz w:val="28"/>
          <w:szCs w:val="28"/>
        </w:rPr>
        <w:t>» поселения о внесении изменений и дополнений в Устав поселения, или с иным приведением текста указанных проектов в соответствие с правилами русского языка.</w:t>
      </w:r>
    </w:p>
    <w:p w:rsidR="007B1DAB" w:rsidRDefault="007B1DAB" w:rsidP="007B1DAB">
      <w:pPr>
        <w:autoSpaceDE w:val="0"/>
        <w:ind w:firstLine="709"/>
        <w:jc w:val="both"/>
        <w:rPr>
          <w:sz w:val="28"/>
          <w:szCs w:val="28"/>
        </w:rPr>
      </w:pPr>
    </w:p>
    <w:p w:rsidR="007B1DAB" w:rsidRDefault="007B1DAB" w:rsidP="007B1DAB">
      <w:pPr>
        <w:autoSpaceDE w:val="0"/>
        <w:ind w:firstLine="709"/>
        <w:jc w:val="center"/>
        <w:rPr>
          <w:b/>
          <w:sz w:val="28"/>
          <w:szCs w:val="28"/>
        </w:rPr>
      </w:pPr>
      <w:r>
        <w:rPr>
          <w:b/>
          <w:sz w:val="28"/>
          <w:szCs w:val="28"/>
        </w:rPr>
        <w:t>Статья 19. Особенности проведения публичных слушаний по вопросам благоустройства территории поселения</w:t>
      </w:r>
    </w:p>
    <w:p w:rsidR="007B1DAB" w:rsidRDefault="007B1DAB" w:rsidP="007B1DAB">
      <w:pPr>
        <w:autoSpaceDE w:val="0"/>
        <w:ind w:firstLine="709"/>
        <w:jc w:val="both"/>
        <w:rPr>
          <w:sz w:val="28"/>
          <w:szCs w:val="28"/>
        </w:rPr>
      </w:pPr>
    </w:p>
    <w:p w:rsidR="007B1DAB" w:rsidRDefault="007B1DAB" w:rsidP="007B1DAB">
      <w:pPr>
        <w:autoSpaceDE w:val="0"/>
        <w:ind w:firstLine="709"/>
        <w:jc w:val="both"/>
        <w:rPr>
          <w:sz w:val="28"/>
          <w:szCs w:val="28"/>
        </w:rPr>
      </w:pPr>
      <w:r>
        <w:rPr>
          <w:sz w:val="28"/>
          <w:szCs w:val="28"/>
        </w:rPr>
        <w:t>1. Публичные слушания по вопросам благоустройства, в том числе по проектам правил благоустройства поселения назначаются постановлением администрации поселения по инициативе Главы сельского поселения «</w:t>
      </w:r>
      <w:r>
        <w:rPr>
          <w:sz w:val="28"/>
          <w:szCs w:val="28"/>
        </w:rPr>
        <w:t>Нившера</w:t>
      </w:r>
      <w:r>
        <w:rPr>
          <w:sz w:val="28"/>
          <w:szCs w:val="28"/>
        </w:rPr>
        <w:t xml:space="preserve">». </w:t>
      </w:r>
    </w:p>
    <w:p w:rsidR="007B1DAB" w:rsidRDefault="007B1DAB" w:rsidP="007B1DAB">
      <w:pPr>
        <w:autoSpaceDE w:val="0"/>
        <w:ind w:firstLine="709"/>
        <w:jc w:val="both"/>
        <w:rPr>
          <w:sz w:val="28"/>
          <w:szCs w:val="28"/>
        </w:rPr>
      </w:pPr>
      <w:r>
        <w:rPr>
          <w:sz w:val="28"/>
          <w:szCs w:val="28"/>
        </w:rPr>
        <w:t xml:space="preserve"> 2. Постановление администрации поселения о проведении публичных слушаний по проекту правил благоустройства поселения должно содержать: </w:t>
      </w:r>
    </w:p>
    <w:p w:rsidR="007B1DAB" w:rsidRDefault="007B1DAB" w:rsidP="007B1DAB">
      <w:pPr>
        <w:autoSpaceDE w:val="0"/>
        <w:ind w:firstLine="709"/>
        <w:jc w:val="both"/>
        <w:rPr>
          <w:sz w:val="28"/>
          <w:szCs w:val="28"/>
        </w:rPr>
      </w:pPr>
      <w:r>
        <w:rPr>
          <w:sz w:val="28"/>
          <w:szCs w:val="28"/>
        </w:rPr>
        <w:t>1) указание на формирование основной рабочей группы численностью не менее 10 и не более 15 человек и экспертной рабочей группы численностью не более 30 человек;</w:t>
      </w:r>
    </w:p>
    <w:p w:rsidR="007B1DAB" w:rsidRDefault="007B1DAB" w:rsidP="007B1DAB">
      <w:pPr>
        <w:autoSpaceDE w:val="0"/>
        <w:ind w:firstLine="709"/>
        <w:jc w:val="both"/>
        <w:rPr>
          <w:sz w:val="28"/>
          <w:szCs w:val="28"/>
        </w:rPr>
      </w:pPr>
      <w:r>
        <w:rPr>
          <w:sz w:val="28"/>
          <w:szCs w:val="28"/>
        </w:rPr>
        <w:t xml:space="preserve">2) Постановление администрации поселения о проведении публичных слушаний по проекту правил благоустройства поселения может содержать график мероприятий по информированию населения по проекту правил благоустройства по разделам данного проекта в пределах сроков проведения публичных слушаний и срока для представления замечаний и предложений по проекту правил благоустройства.    </w:t>
      </w:r>
    </w:p>
    <w:p w:rsidR="007B1DAB" w:rsidRDefault="007B1DAB" w:rsidP="007B1DAB">
      <w:pPr>
        <w:autoSpaceDE w:val="0"/>
        <w:ind w:firstLine="709"/>
        <w:jc w:val="both"/>
        <w:rPr>
          <w:sz w:val="28"/>
          <w:szCs w:val="28"/>
        </w:rPr>
      </w:pPr>
      <w:r>
        <w:rPr>
          <w:sz w:val="28"/>
          <w:szCs w:val="28"/>
        </w:rPr>
        <w:t>3. Постановление администрации поселения о проведении публичных слушаний по вопросам благоустройства наряду с опубликованием в порядке, установленном уставом поселения для официального опубликования муниципальных правовых актов, в обязательном порядке размещается на официальном сайте администрации сельского поселения «</w:t>
      </w:r>
      <w:r>
        <w:rPr>
          <w:sz w:val="28"/>
          <w:szCs w:val="28"/>
        </w:rPr>
        <w:t>Нившера</w:t>
      </w:r>
      <w:r>
        <w:rPr>
          <w:sz w:val="28"/>
          <w:szCs w:val="28"/>
        </w:rPr>
        <w:t xml:space="preserve">» в информационно-телекоммуникационной сети «Интернет» </w:t>
      </w:r>
      <w:hyperlink r:id="rId12" w:history="1">
        <w:r w:rsidR="00BE1181" w:rsidRPr="002056DA">
          <w:rPr>
            <w:rStyle w:val="a3"/>
            <w:sz w:val="28"/>
            <w:szCs w:val="28"/>
          </w:rPr>
          <w:t>https://nivshera-r11.gosweb.gosuslugi.ru/</w:t>
        </w:r>
      </w:hyperlink>
      <w:r w:rsidR="00BE1181">
        <w:rPr>
          <w:sz w:val="28"/>
          <w:szCs w:val="28"/>
        </w:rPr>
        <w:t xml:space="preserve"> </w:t>
      </w:r>
      <w:r>
        <w:rPr>
          <w:sz w:val="28"/>
          <w:szCs w:val="28"/>
        </w:rPr>
        <w:t>- (далее – официальный сайт) не позднее чем за 15 дней до проведения мероприятия (первого из запланированных к проведению мероприятия) по информированию населения по проекту правил благоустройства.</w:t>
      </w:r>
    </w:p>
    <w:p w:rsidR="007B1DAB" w:rsidRDefault="007B1DAB" w:rsidP="007B1DAB">
      <w:pPr>
        <w:autoSpaceDE w:val="0"/>
        <w:ind w:firstLine="709"/>
        <w:jc w:val="both"/>
        <w:rPr>
          <w:sz w:val="28"/>
          <w:szCs w:val="28"/>
        </w:rPr>
      </w:pPr>
      <w:r>
        <w:rPr>
          <w:sz w:val="28"/>
          <w:szCs w:val="28"/>
        </w:rPr>
        <w:t xml:space="preserve">4. В целях заблаговременного ознакомления жителей поселения, иных заинтересованных лиц с проектом муниципального правового акта, подлежащего обсуждению на публичных слушаниях по вопросам благоустройства, уполномоченный на проведение публичных слушаний орган обязан обеспечить: </w:t>
      </w:r>
    </w:p>
    <w:p w:rsidR="007B1DAB" w:rsidRDefault="007B1DAB" w:rsidP="007B1DAB">
      <w:pPr>
        <w:autoSpaceDE w:val="0"/>
        <w:ind w:firstLine="709"/>
        <w:jc w:val="both"/>
        <w:rPr>
          <w:sz w:val="28"/>
          <w:szCs w:val="28"/>
        </w:rPr>
      </w:pPr>
      <w:r>
        <w:rPr>
          <w:sz w:val="28"/>
          <w:szCs w:val="28"/>
        </w:rPr>
        <w:t>- размещение указанного проекта на официальном сайте;</w:t>
      </w:r>
    </w:p>
    <w:p w:rsidR="007B1DAB" w:rsidRDefault="007B1DAB" w:rsidP="007B1DAB">
      <w:pPr>
        <w:autoSpaceDE w:val="0"/>
        <w:ind w:firstLine="709"/>
        <w:jc w:val="both"/>
        <w:rPr>
          <w:sz w:val="28"/>
          <w:szCs w:val="28"/>
        </w:rPr>
      </w:pPr>
      <w:r>
        <w:rPr>
          <w:sz w:val="28"/>
          <w:szCs w:val="28"/>
        </w:rPr>
        <w:lastRenderedPageBreak/>
        <w:t>- беспрепятственный доступ к указанному проекту в здании администрации поселения в соответствии с режимом работы администрации поселения.</w:t>
      </w:r>
    </w:p>
    <w:p w:rsidR="007B1DAB" w:rsidRDefault="007B1DAB" w:rsidP="007B1DAB">
      <w:pPr>
        <w:autoSpaceDE w:val="0"/>
        <w:ind w:firstLine="709"/>
        <w:jc w:val="both"/>
        <w:rPr>
          <w:sz w:val="28"/>
          <w:szCs w:val="28"/>
        </w:rPr>
      </w:pPr>
    </w:p>
    <w:p w:rsidR="007B1DAB" w:rsidRDefault="007B1DAB" w:rsidP="007B1DAB">
      <w:pPr>
        <w:ind w:firstLine="709"/>
        <w:jc w:val="center"/>
        <w:rPr>
          <w:b/>
          <w:sz w:val="28"/>
          <w:szCs w:val="28"/>
        </w:rPr>
      </w:pPr>
      <w:r>
        <w:rPr>
          <w:b/>
          <w:sz w:val="28"/>
          <w:szCs w:val="28"/>
        </w:rPr>
        <w:t>Глава 5. Заключительные положения</w:t>
      </w:r>
    </w:p>
    <w:p w:rsidR="007B1DAB" w:rsidRDefault="007B1DAB" w:rsidP="007B1DAB">
      <w:pPr>
        <w:autoSpaceDE w:val="0"/>
        <w:ind w:firstLine="709"/>
        <w:jc w:val="both"/>
        <w:rPr>
          <w:sz w:val="28"/>
          <w:szCs w:val="28"/>
        </w:rPr>
      </w:pPr>
    </w:p>
    <w:p w:rsidR="007B1DAB" w:rsidRDefault="007B1DAB" w:rsidP="007B1DAB">
      <w:pPr>
        <w:autoSpaceDE w:val="0"/>
        <w:ind w:firstLine="709"/>
        <w:jc w:val="both"/>
        <w:rPr>
          <w:sz w:val="28"/>
          <w:szCs w:val="28"/>
        </w:rPr>
      </w:pPr>
      <w:r>
        <w:rPr>
          <w:sz w:val="28"/>
          <w:szCs w:val="28"/>
        </w:rPr>
        <w:t xml:space="preserve"> 1. Настоящий Порядок является обязательным для органов местного самоуправления, должностных лиц местного самоуправления, граждан, общественных объединений и организаций независимо от организационно-правовой формы и формы собственности, расположенных на территории поселения.</w:t>
      </w:r>
    </w:p>
    <w:p w:rsidR="007B1DAB" w:rsidRDefault="007B1DAB" w:rsidP="007B1DAB">
      <w:pPr>
        <w:autoSpaceDE w:val="0"/>
        <w:ind w:firstLine="709"/>
        <w:jc w:val="both"/>
        <w:rPr>
          <w:sz w:val="28"/>
          <w:szCs w:val="28"/>
        </w:rPr>
      </w:pPr>
      <w:r>
        <w:rPr>
          <w:sz w:val="28"/>
          <w:szCs w:val="28"/>
        </w:rPr>
        <w:t>2. Лица, виновные в нарушении процедуры проведения публичных слушаний, предусмотренной настоящим Порядком, несут ответственность в соответствие с действующим законодательством.</w:t>
      </w:r>
    </w:p>
    <w:p w:rsidR="007B1DAB" w:rsidRDefault="007B1DAB" w:rsidP="007B1DAB">
      <w:pPr>
        <w:snapToGrid w:val="0"/>
        <w:rPr>
          <w:sz w:val="28"/>
          <w:szCs w:val="28"/>
        </w:rPr>
      </w:pPr>
    </w:p>
    <w:p w:rsidR="007B1DAB" w:rsidRDefault="007B1DAB" w:rsidP="007B1DAB">
      <w:pPr>
        <w:snapToGrid w:val="0"/>
        <w:jc w:val="right"/>
      </w:pPr>
    </w:p>
    <w:p w:rsidR="007B1DAB" w:rsidRDefault="007B1DAB" w:rsidP="007B1DAB">
      <w:pPr>
        <w:snapToGrid w:val="0"/>
        <w:jc w:val="right"/>
      </w:pPr>
    </w:p>
    <w:p w:rsidR="007B1DAB" w:rsidRDefault="007B1DAB" w:rsidP="007B1DAB">
      <w:pPr>
        <w:snapToGrid w:val="0"/>
        <w:jc w:val="right"/>
      </w:pPr>
    </w:p>
    <w:p w:rsidR="007B1DAB" w:rsidRDefault="007B1DAB" w:rsidP="007B1DAB">
      <w:pPr>
        <w:snapToGrid w:val="0"/>
        <w:jc w:val="right"/>
      </w:pPr>
    </w:p>
    <w:p w:rsidR="007B1DAB" w:rsidRDefault="007B1DAB" w:rsidP="007B1DAB">
      <w:pPr>
        <w:snapToGrid w:val="0"/>
        <w:jc w:val="right"/>
      </w:pPr>
    </w:p>
    <w:p w:rsidR="007B1DAB" w:rsidRDefault="007B1DAB" w:rsidP="007B1DAB">
      <w:pPr>
        <w:snapToGrid w:val="0"/>
        <w:jc w:val="right"/>
      </w:pPr>
    </w:p>
    <w:p w:rsidR="007B1DAB" w:rsidRDefault="007B1DAB" w:rsidP="007B1DAB">
      <w:pPr>
        <w:snapToGrid w:val="0"/>
        <w:jc w:val="right"/>
      </w:pPr>
    </w:p>
    <w:p w:rsidR="007B1DAB" w:rsidRDefault="007B1DAB" w:rsidP="007B1DAB">
      <w:pPr>
        <w:snapToGrid w:val="0"/>
        <w:jc w:val="right"/>
      </w:pPr>
    </w:p>
    <w:p w:rsidR="007B1DAB" w:rsidRDefault="007B1DAB" w:rsidP="007B1DAB">
      <w:pPr>
        <w:snapToGrid w:val="0"/>
        <w:jc w:val="right"/>
      </w:pPr>
    </w:p>
    <w:p w:rsidR="007B1DAB" w:rsidRDefault="007B1DAB" w:rsidP="007B1DAB">
      <w:pPr>
        <w:snapToGrid w:val="0"/>
        <w:jc w:val="right"/>
      </w:pPr>
    </w:p>
    <w:p w:rsidR="007B1DAB" w:rsidRDefault="007B1DAB" w:rsidP="007B1DAB">
      <w:pPr>
        <w:snapToGrid w:val="0"/>
        <w:jc w:val="right"/>
      </w:pPr>
    </w:p>
    <w:p w:rsidR="007B1DAB" w:rsidRDefault="007B1DAB" w:rsidP="007B1DAB">
      <w:pPr>
        <w:snapToGrid w:val="0"/>
        <w:jc w:val="right"/>
      </w:pPr>
    </w:p>
    <w:p w:rsidR="007B1DAB" w:rsidRDefault="007B1DAB" w:rsidP="007B1DAB">
      <w:pPr>
        <w:snapToGrid w:val="0"/>
        <w:jc w:val="right"/>
      </w:pPr>
    </w:p>
    <w:p w:rsidR="007B1DAB" w:rsidRDefault="007B1DAB" w:rsidP="007B1DAB">
      <w:pPr>
        <w:snapToGrid w:val="0"/>
        <w:jc w:val="right"/>
      </w:pPr>
    </w:p>
    <w:p w:rsidR="007B1DAB" w:rsidRDefault="007B1DAB" w:rsidP="007B1DAB">
      <w:pPr>
        <w:snapToGrid w:val="0"/>
        <w:jc w:val="right"/>
      </w:pPr>
    </w:p>
    <w:p w:rsidR="007B1DAB" w:rsidRDefault="007B1DAB" w:rsidP="007B1DAB">
      <w:pPr>
        <w:snapToGrid w:val="0"/>
        <w:jc w:val="right"/>
      </w:pPr>
    </w:p>
    <w:p w:rsidR="007B1DAB" w:rsidRDefault="007B1DAB" w:rsidP="007B1DAB">
      <w:pPr>
        <w:snapToGrid w:val="0"/>
        <w:jc w:val="right"/>
      </w:pPr>
    </w:p>
    <w:p w:rsidR="007B1DAB" w:rsidRDefault="007B1DAB" w:rsidP="007B1DAB">
      <w:pPr>
        <w:snapToGrid w:val="0"/>
        <w:jc w:val="right"/>
      </w:pPr>
    </w:p>
    <w:p w:rsidR="007B1DAB" w:rsidRDefault="007B1DAB" w:rsidP="007B1DAB">
      <w:pPr>
        <w:snapToGrid w:val="0"/>
        <w:jc w:val="right"/>
      </w:pPr>
    </w:p>
    <w:p w:rsidR="007B1DAB" w:rsidRDefault="007B1DAB" w:rsidP="007B1DAB">
      <w:pPr>
        <w:snapToGrid w:val="0"/>
        <w:jc w:val="right"/>
      </w:pPr>
    </w:p>
    <w:p w:rsidR="007B1DAB" w:rsidRDefault="007B1DAB" w:rsidP="007B1DAB">
      <w:pPr>
        <w:snapToGrid w:val="0"/>
        <w:jc w:val="right"/>
      </w:pPr>
    </w:p>
    <w:p w:rsidR="007B1DAB" w:rsidRDefault="007B1DAB" w:rsidP="007B1DAB">
      <w:pPr>
        <w:snapToGrid w:val="0"/>
        <w:jc w:val="right"/>
      </w:pPr>
    </w:p>
    <w:p w:rsidR="007B1DAB" w:rsidRDefault="007B1DAB" w:rsidP="007B1DAB">
      <w:pPr>
        <w:snapToGrid w:val="0"/>
        <w:jc w:val="right"/>
      </w:pPr>
    </w:p>
    <w:p w:rsidR="007B1DAB" w:rsidRDefault="007B1DAB" w:rsidP="007B1DAB">
      <w:pPr>
        <w:snapToGrid w:val="0"/>
        <w:jc w:val="right"/>
      </w:pPr>
    </w:p>
    <w:p w:rsidR="007B1DAB" w:rsidRDefault="007B1DAB" w:rsidP="007B1DAB">
      <w:pPr>
        <w:snapToGrid w:val="0"/>
        <w:jc w:val="right"/>
      </w:pPr>
    </w:p>
    <w:p w:rsidR="007B1DAB" w:rsidRDefault="007B1DAB" w:rsidP="007B1DAB">
      <w:pPr>
        <w:snapToGrid w:val="0"/>
        <w:jc w:val="right"/>
      </w:pPr>
    </w:p>
    <w:p w:rsidR="007B1DAB" w:rsidRDefault="007B1DAB" w:rsidP="007B1DAB">
      <w:pPr>
        <w:snapToGrid w:val="0"/>
        <w:jc w:val="right"/>
      </w:pPr>
    </w:p>
    <w:p w:rsidR="007B1DAB" w:rsidRDefault="007B1DAB" w:rsidP="007B1DAB">
      <w:pPr>
        <w:snapToGrid w:val="0"/>
        <w:jc w:val="right"/>
      </w:pPr>
    </w:p>
    <w:p w:rsidR="007B1DAB" w:rsidRDefault="007B1DAB" w:rsidP="007B1DAB">
      <w:pPr>
        <w:snapToGrid w:val="0"/>
        <w:jc w:val="right"/>
      </w:pPr>
    </w:p>
    <w:p w:rsidR="007B1DAB" w:rsidRDefault="007B1DAB" w:rsidP="007B1DAB">
      <w:pPr>
        <w:snapToGrid w:val="0"/>
        <w:jc w:val="right"/>
      </w:pPr>
    </w:p>
    <w:p w:rsidR="00BE1181" w:rsidRDefault="00BE1181" w:rsidP="007B1DAB">
      <w:pPr>
        <w:snapToGrid w:val="0"/>
        <w:jc w:val="right"/>
      </w:pPr>
    </w:p>
    <w:p w:rsidR="00BE1181" w:rsidRDefault="00BE1181" w:rsidP="007B1DAB">
      <w:pPr>
        <w:snapToGrid w:val="0"/>
        <w:jc w:val="right"/>
      </w:pPr>
    </w:p>
    <w:p w:rsidR="00BE1181" w:rsidRDefault="00BE1181" w:rsidP="007B1DAB">
      <w:pPr>
        <w:snapToGrid w:val="0"/>
        <w:jc w:val="right"/>
      </w:pPr>
    </w:p>
    <w:p w:rsidR="00BE1181" w:rsidRDefault="00BE1181" w:rsidP="007B1DAB">
      <w:pPr>
        <w:snapToGrid w:val="0"/>
        <w:jc w:val="right"/>
      </w:pPr>
    </w:p>
    <w:p w:rsidR="00BE1181" w:rsidRDefault="00BE1181" w:rsidP="007B1DAB">
      <w:pPr>
        <w:snapToGrid w:val="0"/>
        <w:jc w:val="right"/>
      </w:pPr>
    </w:p>
    <w:p w:rsidR="00BE1181" w:rsidRDefault="00BE1181" w:rsidP="007B1DAB">
      <w:pPr>
        <w:snapToGrid w:val="0"/>
        <w:jc w:val="right"/>
      </w:pPr>
    </w:p>
    <w:p w:rsidR="00BE1181" w:rsidRDefault="00BE1181" w:rsidP="007B1DAB">
      <w:pPr>
        <w:snapToGrid w:val="0"/>
        <w:jc w:val="right"/>
      </w:pPr>
    </w:p>
    <w:p w:rsidR="00BE1181" w:rsidRDefault="00BE1181" w:rsidP="007B1DAB">
      <w:pPr>
        <w:snapToGrid w:val="0"/>
        <w:jc w:val="right"/>
      </w:pPr>
    </w:p>
    <w:p w:rsidR="007B1DAB" w:rsidRDefault="007B1DAB" w:rsidP="007B1DAB">
      <w:pPr>
        <w:snapToGrid w:val="0"/>
        <w:jc w:val="right"/>
      </w:pPr>
    </w:p>
    <w:p w:rsidR="007B1DAB" w:rsidRDefault="007B1DAB" w:rsidP="007B1DAB">
      <w:pPr>
        <w:snapToGrid w:val="0"/>
        <w:jc w:val="right"/>
      </w:pPr>
      <w:r>
        <w:lastRenderedPageBreak/>
        <w:t>Приложение №1</w:t>
      </w:r>
    </w:p>
    <w:p w:rsidR="007B1DAB" w:rsidRDefault="007B1DAB" w:rsidP="007B1DAB">
      <w:pPr>
        <w:jc w:val="right"/>
      </w:pPr>
      <w:r>
        <w:t xml:space="preserve">к Порядку организации и проведения публичных слушаний в </w:t>
      </w:r>
    </w:p>
    <w:p w:rsidR="007B1DAB" w:rsidRDefault="007B1DAB" w:rsidP="007B1DAB">
      <w:pPr>
        <w:jc w:val="right"/>
        <w:rPr>
          <w:sz w:val="28"/>
          <w:szCs w:val="28"/>
        </w:rPr>
      </w:pPr>
      <w:r>
        <w:t>сельском поселении «</w:t>
      </w:r>
      <w:r>
        <w:t>Нившера</w:t>
      </w:r>
      <w:r>
        <w:t>»</w:t>
      </w:r>
      <w:r>
        <w:rPr>
          <w:sz w:val="28"/>
          <w:szCs w:val="28"/>
        </w:rPr>
        <w:t xml:space="preserve">  </w:t>
      </w:r>
    </w:p>
    <w:p w:rsidR="007B1DAB" w:rsidRDefault="007B1DAB" w:rsidP="007B1DAB">
      <w:r>
        <w:t xml:space="preserve">                                                                                            </w:t>
      </w:r>
    </w:p>
    <w:p w:rsidR="007B1DAB" w:rsidRDefault="007B1DAB" w:rsidP="007B1DAB"/>
    <w:p w:rsidR="007B1DAB" w:rsidRDefault="007B1DAB" w:rsidP="007B1DAB">
      <w:pPr>
        <w:ind w:firstLine="567"/>
        <w:jc w:val="center"/>
      </w:pPr>
      <w:r>
        <w:t>СПИСОК</w:t>
      </w:r>
    </w:p>
    <w:p w:rsidR="007B1DAB" w:rsidRDefault="007B1DAB" w:rsidP="007B1DAB">
      <w:pPr>
        <w:ind w:firstLine="567"/>
        <w:jc w:val="center"/>
      </w:pPr>
      <w:r>
        <w:t>присутствующих на публичных слушаниях по проекту решения Совета сельского поселения «</w:t>
      </w:r>
      <w:r>
        <w:t>Нившера</w:t>
      </w:r>
      <w:r>
        <w:t xml:space="preserve">» </w:t>
      </w:r>
      <w:bookmarkStart w:id="1" w:name="_GoBack"/>
      <w:bookmarkEnd w:id="1"/>
    </w:p>
    <w:p w:rsidR="007B1DAB" w:rsidRDefault="007B1DAB" w:rsidP="007B1DAB">
      <w:pPr>
        <w:ind w:firstLine="567"/>
        <w:jc w:val="center"/>
      </w:pPr>
    </w:p>
    <w:p w:rsidR="007B1DAB" w:rsidRDefault="007B1DAB" w:rsidP="007B1DAB">
      <w:pPr>
        <w:ind w:firstLine="567"/>
        <w:jc w:val="both"/>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2603"/>
        <w:gridCol w:w="1286"/>
        <w:gridCol w:w="3194"/>
        <w:gridCol w:w="1572"/>
      </w:tblGrid>
      <w:tr w:rsidR="007B1DAB" w:rsidTr="007B1DAB">
        <w:trPr>
          <w:trHeight w:val="586"/>
        </w:trPr>
        <w:tc>
          <w:tcPr>
            <w:tcW w:w="693" w:type="dxa"/>
            <w:tcBorders>
              <w:top w:val="single" w:sz="4" w:space="0" w:color="auto"/>
              <w:left w:val="single" w:sz="4" w:space="0" w:color="auto"/>
              <w:bottom w:val="single" w:sz="4" w:space="0" w:color="auto"/>
              <w:right w:val="single" w:sz="4" w:space="0" w:color="auto"/>
            </w:tcBorders>
            <w:hideMark/>
          </w:tcPr>
          <w:p w:rsidR="007B1DAB" w:rsidRDefault="007B1DAB">
            <w:pPr>
              <w:jc w:val="both"/>
            </w:pPr>
            <w:r>
              <w:t>№</w:t>
            </w:r>
          </w:p>
          <w:p w:rsidR="007B1DAB" w:rsidRDefault="007B1DAB">
            <w:pPr>
              <w:jc w:val="both"/>
            </w:pPr>
            <w:r>
              <w:t>п/п</w:t>
            </w:r>
          </w:p>
        </w:tc>
        <w:tc>
          <w:tcPr>
            <w:tcW w:w="2603" w:type="dxa"/>
            <w:tcBorders>
              <w:top w:val="single" w:sz="4" w:space="0" w:color="auto"/>
              <w:left w:val="single" w:sz="4" w:space="0" w:color="auto"/>
              <w:bottom w:val="single" w:sz="4" w:space="0" w:color="auto"/>
              <w:right w:val="single" w:sz="4" w:space="0" w:color="auto"/>
            </w:tcBorders>
            <w:hideMark/>
          </w:tcPr>
          <w:p w:rsidR="007B1DAB" w:rsidRDefault="007B1DAB">
            <w:pPr>
              <w:jc w:val="both"/>
            </w:pPr>
            <w:r>
              <w:t>Ф.И.О.</w:t>
            </w:r>
          </w:p>
        </w:tc>
        <w:tc>
          <w:tcPr>
            <w:tcW w:w="1286" w:type="dxa"/>
            <w:tcBorders>
              <w:top w:val="single" w:sz="4" w:space="0" w:color="auto"/>
              <w:left w:val="single" w:sz="4" w:space="0" w:color="auto"/>
              <w:bottom w:val="single" w:sz="4" w:space="0" w:color="auto"/>
              <w:right w:val="single" w:sz="4" w:space="0" w:color="auto"/>
            </w:tcBorders>
            <w:hideMark/>
          </w:tcPr>
          <w:p w:rsidR="007B1DAB" w:rsidRDefault="007B1DAB">
            <w:pPr>
              <w:jc w:val="center"/>
            </w:pPr>
            <w:r>
              <w:t>Год</w:t>
            </w:r>
          </w:p>
          <w:p w:rsidR="007B1DAB" w:rsidRDefault="007B1DAB">
            <w:pPr>
              <w:jc w:val="center"/>
            </w:pPr>
            <w:r>
              <w:t>рождения</w:t>
            </w:r>
          </w:p>
        </w:tc>
        <w:tc>
          <w:tcPr>
            <w:tcW w:w="3194" w:type="dxa"/>
            <w:tcBorders>
              <w:top w:val="single" w:sz="4" w:space="0" w:color="auto"/>
              <w:left w:val="single" w:sz="4" w:space="0" w:color="auto"/>
              <w:bottom w:val="single" w:sz="4" w:space="0" w:color="auto"/>
              <w:right w:val="single" w:sz="4" w:space="0" w:color="auto"/>
            </w:tcBorders>
            <w:hideMark/>
          </w:tcPr>
          <w:p w:rsidR="007B1DAB" w:rsidRDefault="007B1DAB">
            <w:pPr>
              <w:jc w:val="both"/>
            </w:pPr>
            <w:r>
              <w:t>Место жительства и место работы</w:t>
            </w:r>
          </w:p>
        </w:tc>
        <w:tc>
          <w:tcPr>
            <w:tcW w:w="1572" w:type="dxa"/>
            <w:tcBorders>
              <w:top w:val="single" w:sz="4" w:space="0" w:color="auto"/>
              <w:left w:val="single" w:sz="4" w:space="0" w:color="auto"/>
              <w:bottom w:val="single" w:sz="4" w:space="0" w:color="auto"/>
              <w:right w:val="single" w:sz="4" w:space="0" w:color="auto"/>
            </w:tcBorders>
            <w:hideMark/>
          </w:tcPr>
          <w:p w:rsidR="007B1DAB" w:rsidRDefault="007B1DAB">
            <w:r>
              <w:t>Регистрация</w:t>
            </w:r>
          </w:p>
        </w:tc>
      </w:tr>
      <w:tr w:rsidR="007B1DAB" w:rsidTr="007B1DAB">
        <w:trPr>
          <w:trHeight w:val="702"/>
        </w:trPr>
        <w:tc>
          <w:tcPr>
            <w:tcW w:w="693" w:type="dxa"/>
            <w:tcBorders>
              <w:top w:val="single" w:sz="4" w:space="0" w:color="auto"/>
              <w:left w:val="single" w:sz="4" w:space="0" w:color="auto"/>
              <w:bottom w:val="single" w:sz="4" w:space="0" w:color="auto"/>
              <w:right w:val="single" w:sz="4" w:space="0" w:color="auto"/>
            </w:tcBorders>
            <w:hideMark/>
          </w:tcPr>
          <w:p w:rsidR="007B1DAB" w:rsidRDefault="007B1DAB">
            <w:pPr>
              <w:jc w:val="both"/>
            </w:pPr>
            <w:r>
              <w:t>1.</w:t>
            </w:r>
          </w:p>
        </w:tc>
        <w:tc>
          <w:tcPr>
            <w:tcW w:w="2603" w:type="dxa"/>
            <w:tcBorders>
              <w:top w:val="single" w:sz="4" w:space="0" w:color="auto"/>
              <w:left w:val="single" w:sz="4" w:space="0" w:color="auto"/>
              <w:bottom w:val="single" w:sz="4" w:space="0" w:color="auto"/>
              <w:right w:val="single" w:sz="4" w:space="0" w:color="auto"/>
            </w:tcBorders>
          </w:tcPr>
          <w:p w:rsidR="007B1DAB" w:rsidRDefault="007B1DAB">
            <w:pPr>
              <w:jc w:val="both"/>
            </w:pPr>
          </w:p>
        </w:tc>
        <w:tc>
          <w:tcPr>
            <w:tcW w:w="1286" w:type="dxa"/>
            <w:tcBorders>
              <w:top w:val="single" w:sz="4" w:space="0" w:color="auto"/>
              <w:left w:val="single" w:sz="4" w:space="0" w:color="auto"/>
              <w:bottom w:val="single" w:sz="4" w:space="0" w:color="auto"/>
              <w:right w:val="single" w:sz="4" w:space="0" w:color="auto"/>
            </w:tcBorders>
          </w:tcPr>
          <w:p w:rsidR="007B1DAB" w:rsidRDefault="007B1DAB">
            <w:pPr>
              <w:jc w:val="center"/>
            </w:pPr>
          </w:p>
        </w:tc>
        <w:tc>
          <w:tcPr>
            <w:tcW w:w="3194" w:type="dxa"/>
            <w:tcBorders>
              <w:top w:val="single" w:sz="4" w:space="0" w:color="auto"/>
              <w:left w:val="single" w:sz="4" w:space="0" w:color="auto"/>
              <w:bottom w:val="single" w:sz="4" w:space="0" w:color="auto"/>
              <w:right w:val="single" w:sz="4" w:space="0" w:color="auto"/>
            </w:tcBorders>
            <w:hideMark/>
          </w:tcPr>
          <w:p w:rsidR="007B1DAB" w:rsidRDefault="007B1DAB">
            <w:pPr>
              <w:jc w:val="both"/>
            </w:pPr>
            <w:r>
              <w:t xml:space="preserve"> </w:t>
            </w:r>
          </w:p>
        </w:tc>
        <w:tc>
          <w:tcPr>
            <w:tcW w:w="1572" w:type="dxa"/>
            <w:tcBorders>
              <w:top w:val="single" w:sz="4" w:space="0" w:color="auto"/>
              <w:left w:val="single" w:sz="4" w:space="0" w:color="auto"/>
              <w:bottom w:val="single" w:sz="4" w:space="0" w:color="auto"/>
              <w:right w:val="single" w:sz="4" w:space="0" w:color="auto"/>
            </w:tcBorders>
          </w:tcPr>
          <w:p w:rsidR="007B1DAB" w:rsidRDefault="007B1DAB">
            <w:pPr>
              <w:jc w:val="center"/>
            </w:pPr>
          </w:p>
        </w:tc>
      </w:tr>
    </w:tbl>
    <w:p w:rsidR="007B1DAB" w:rsidRDefault="007B1DAB" w:rsidP="007B1DAB">
      <w:pPr>
        <w:pStyle w:val="ConsPlusTitle"/>
        <w:widowControl/>
        <w:jc w:val="center"/>
        <w:rPr>
          <w:sz w:val="28"/>
          <w:szCs w:val="28"/>
        </w:rPr>
      </w:pPr>
    </w:p>
    <w:p w:rsidR="007B1DAB" w:rsidRDefault="007B1DAB" w:rsidP="007B1DAB">
      <w:pPr>
        <w:tabs>
          <w:tab w:val="left" w:pos="1335"/>
        </w:tabs>
        <w:spacing w:line="360" w:lineRule="auto"/>
        <w:rPr>
          <w:sz w:val="28"/>
          <w:szCs w:val="28"/>
        </w:rPr>
      </w:pPr>
    </w:p>
    <w:p w:rsidR="006F0C5D" w:rsidRPr="00BF3614" w:rsidRDefault="006F0C5D" w:rsidP="00582046">
      <w:pPr>
        <w:pStyle w:val="ConsPlusTitle"/>
        <w:widowControl/>
        <w:jc w:val="center"/>
        <w:rPr>
          <w:sz w:val="28"/>
          <w:szCs w:val="28"/>
        </w:rPr>
      </w:pPr>
    </w:p>
    <w:sectPr w:rsidR="006F0C5D" w:rsidRPr="00BF3614" w:rsidSect="008B7002">
      <w:pgSz w:w="11906" w:h="16838"/>
      <w:pgMar w:top="567" w:right="1134"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90335"/>
    <w:multiLevelType w:val="hybridMultilevel"/>
    <w:tmpl w:val="9594CE82"/>
    <w:lvl w:ilvl="0" w:tplc="88AEEB0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1E9910E8"/>
    <w:multiLevelType w:val="hybridMultilevel"/>
    <w:tmpl w:val="6A9A3016"/>
    <w:lvl w:ilvl="0" w:tplc="D522FB8A">
      <w:start w:val="1"/>
      <w:numFmt w:val="decimal"/>
      <w:lvlText w:val="%1."/>
      <w:lvlJc w:val="left"/>
      <w:pPr>
        <w:ind w:left="1005" w:hanging="64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BF65B02"/>
    <w:multiLevelType w:val="hybridMultilevel"/>
    <w:tmpl w:val="800A674A"/>
    <w:lvl w:ilvl="0" w:tplc="CA04966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72086B76"/>
    <w:multiLevelType w:val="hybridMultilevel"/>
    <w:tmpl w:val="3C76D186"/>
    <w:lvl w:ilvl="0" w:tplc="0F32461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7410487F"/>
    <w:multiLevelType w:val="multilevel"/>
    <w:tmpl w:val="4A261ED4"/>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ascii="Times New Roman" w:hAnsi="Times New Roman" w:hint="default"/>
        <w:sz w:val="28"/>
      </w:rPr>
    </w:lvl>
    <w:lvl w:ilvl="2">
      <w:start w:val="1"/>
      <w:numFmt w:val="decimal"/>
      <w:isLgl/>
      <w:lvlText w:val="%1.%2.%3."/>
      <w:lvlJc w:val="left"/>
      <w:pPr>
        <w:ind w:left="1800" w:hanging="1080"/>
      </w:pPr>
      <w:rPr>
        <w:rFonts w:ascii="Times New Roman" w:hAnsi="Times New Roman" w:hint="default"/>
        <w:sz w:val="28"/>
      </w:rPr>
    </w:lvl>
    <w:lvl w:ilvl="3">
      <w:start w:val="1"/>
      <w:numFmt w:val="decimal"/>
      <w:isLgl/>
      <w:lvlText w:val="%1.%2.%3.%4."/>
      <w:lvlJc w:val="left"/>
      <w:pPr>
        <w:ind w:left="1980" w:hanging="1080"/>
      </w:pPr>
      <w:rPr>
        <w:rFonts w:ascii="Times New Roman" w:hAnsi="Times New Roman" w:hint="default"/>
        <w:sz w:val="28"/>
      </w:rPr>
    </w:lvl>
    <w:lvl w:ilvl="4">
      <w:start w:val="1"/>
      <w:numFmt w:val="decimal"/>
      <w:isLgl/>
      <w:lvlText w:val="%1.%2.%3.%4.%5."/>
      <w:lvlJc w:val="left"/>
      <w:pPr>
        <w:ind w:left="2520" w:hanging="1440"/>
      </w:pPr>
      <w:rPr>
        <w:rFonts w:ascii="Times New Roman" w:hAnsi="Times New Roman" w:hint="default"/>
        <w:sz w:val="28"/>
      </w:rPr>
    </w:lvl>
    <w:lvl w:ilvl="5">
      <w:start w:val="1"/>
      <w:numFmt w:val="decimal"/>
      <w:isLgl/>
      <w:lvlText w:val="%1.%2.%3.%4.%5.%6."/>
      <w:lvlJc w:val="left"/>
      <w:pPr>
        <w:ind w:left="3060" w:hanging="1800"/>
      </w:pPr>
      <w:rPr>
        <w:rFonts w:ascii="Times New Roman" w:hAnsi="Times New Roman" w:hint="default"/>
        <w:sz w:val="28"/>
      </w:rPr>
    </w:lvl>
    <w:lvl w:ilvl="6">
      <w:start w:val="1"/>
      <w:numFmt w:val="decimal"/>
      <w:isLgl/>
      <w:lvlText w:val="%1.%2.%3.%4.%5.%6.%7."/>
      <w:lvlJc w:val="left"/>
      <w:pPr>
        <w:ind w:left="3240" w:hanging="1800"/>
      </w:pPr>
      <w:rPr>
        <w:rFonts w:ascii="Times New Roman" w:hAnsi="Times New Roman" w:hint="default"/>
        <w:sz w:val="28"/>
      </w:rPr>
    </w:lvl>
    <w:lvl w:ilvl="7">
      <w:start w:val="1"/>
      <w:numFmt w:val="decimal"/>
      <w:isLgl/>
      <w:lvlText w:val="%1.%2.%3.%4.%5.%6.%7.%8."/>
      <w:lvlJc w:val="left"/>
      <w:pPr>
        <w:ind w:left="3780" w:hanging="2160"/>
      </w:pPr>
      <w:rPr>
        <w:rFonts w:ascii="Times New Roman" w:hAnsi="Times New Roman" w:hint="default"/>
        <w:sz w:val="28"/>
      </w:rPr>
    </w:lvl>
    <w:lvl w:ilvl="8">
      <w:start w:val="1"/>
      <w:numFmt w:val="decimal"/>
      <w:isLgl/>
      <w:lvlText w:val="%1.%2.%3.%4.%5.%6.%7.%8.%9."/>
      <w:lvlJc w:val="left"/>
      <w:pPr>
        <w:ind w:left="4320" w:hanging="2520"/>
      </w:pPr>
      <w:rPr>
        <w:rFonts w:ascii="Times New Roman" w:hAnsi="Times New Roman" w:hint="default"/>
        <w:sz w:val="28"/>
      </w:rPr>
    </w:lvl>
  </w:abstractNum>
  <w:abstractNum w:abstractNumId="5">
    <w:nsid w:val="7B780330"/>
    <w:multiLevelType w:val="multilevel"/>
    <w:tmpl w:val="449C953C"/>
    <w:lvl w:ilvl="0">
      <w:start w:val="1"/>
      <w:numFmt w:val="decimal"/>
      <w:lvlText w:val="%1."/>
      <w:lvlJc w:val="left"/>
      <w:pPr>
        <w:ind w:left="1260" w:hanging="360"/>
      </w:pPr>
    </w:lvl>
    <w:lvl w:ilvl="1">
      <w:start w:val="7"/>
      <w:numFmt w:val="decimal"/>
      <w:isLgl/>
      <w:lvlText w:val="%1.%2."/>
      <w:lvlJc w:val="left"/>
      <w:pPr>
        <w:ind w:left="1620" w:hanging="720"/>
      </w:pPr>
    </w:lvl>
    <w:lvl w:ilvl="2">
      <w:start w:val="1"/>
      <w:numFmt w:val="decimal"/>
      <w:isLgl/>
      <w:lvlText w:val="%1.%2.%3."/>
      <w:lvlJc w:val="left"/>
      <w:pPr>
        <w:ind w:left="1620" w:hanging="720"/>
      </w:pPr>
    </w:lvl>
    <w:lvl w:ilvl="3">
      <w:start w:val="1"/>
      <w:numFmt w:val="decimal"/>
      <w:isLgl/>
      <w:lvlText w:val="%1.%2.%3.%4."/>
      <w:lvlJc w:val="left"/>
      <w:pPr>
        <w:ind w:left="1980" w:hanging="1080"/>
      </w:pPr>
    </w:lvl>
    <w:lvl w:ilvl="4">
      <w:start w:val="1"/>
      <w:numFmt w:val="decimal"/>
      <w:isLgl/>
      <w:lvlText w:val="%1.%2.%3.%4.%5."/>
      <w:lvlJc w:val="left"/>
      <w:pPr>
        <w:ind w:left="1980" w:hanging="1080"/>
      </w:pPr>
    </w:lvl>
    <w:lvl w:ilvl="5">
      <w:start w:val="1"/>
      <w:numFmt w:val="decimal"/>
      <w:isLgl/>
      <w:lvlText w:val="%1.%2.%3.%4.%5.%6."/>
      <w:lvlJc w:val="left"/>
      <w:pPr>
        <w:ind w:left="2340" w:hanging="1440"/>
      </w:pPr>
    </w:lvl>
    <w:lvl w:ilvl="6">
      <w:start w:val="1"/>
      <w:numFmt w:val="decimal"/>
      <w:isLgl/>
      <w:lvlText w:val="%1.%2.%3.%4.%5.%6.%7."/>
      <w:lvlJc w:val="left"/>
      <w:pPr>
        <w:ind w:left="2700" w:hanging="1800"/>
      </w:pPr>
    </w:lvl>
    <w:lvl w:ilvl="7">
      <w:start w:val="1"/>
      <w:numFmt w:val="decimal"/>
      <w:isLgl/>
      <w:lvlText w:val="%1.%2.%3.%4.%5.%6.%7.%8."/>
      <w:lvlJc w:val="left"/>
      <w:pPr>
        <w:ind w:left="2700" w:hanging="1800"/>
      </w:pPr>
    </w:lvl>
    <w:lvl w:ilvl="8">
      <w:start w:val="1"/>
      <w:numFmt w:val="decimal"/>
      <w:isLgl/>
      <w:lvlText w:val="%1.%2.%3.%4.%5.%6.%7.%8.%9."/>
      <w:lvlJc w:val="left"/>
      <w:pPr>
        <w:ind w:left="3060" w:hanging="2160"/>
      </w:pPr>
    </w:lvl>
  </w:abstractNum>
  <w:abstractNum w:abstractNumId="6">
    <w:nsid w:val="7DF73347"/>
    <w:multiLevelType w:val="hybridMultilevel"/>
    <w:tmpl w:val="3FAE545E"/>
    <w:lvl w:ilvl="0" w:tplc="83A4CE9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5"/>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80D"/>
    <w:rsid w:val="00030E04"/>
    <w:rsid w:val="00050DC5"/>
    <w:rsid w:val="000771CD"/>
    <w:rsid w:val="00095734"/>
    <w:rsid w:val="000A4158"/>
    <w:rsid w:val="000B765F"/>
    <w:rsid w:val="000B7E2C"/>
    <w:rsid w:val="000F1418"/>
    <w:rsid w:val="000F55D9"/>
    <w:rsid w:val="001604C6"/>
    <w:rsid w:val="00162826"/>
    <w:rsid w:val="00193935"/>
    <w:rsid w:val="00197963"/>
    <w:rsid w:val="001C00F2"/>
    <w:rsid w:val="00201E82"/>
    <w:rsid w:val="00252965"/>
    <w:rsid w:val="00253D29"/>
    <w:rsid w:val="002D61BA"/>
    <w:rsid w:val="002E1CDE"/>
    <w:rsid w:val="00326579"/>
    <w:rsid w:val="00332B50"/>
    <w:rsid w:val="003C48BD"/>
    <w:rsid w:val="00414FB5"/>
    <w:rsid w:val="00450799"/>
    <w:rsid w:val="004C31E0"/>
    <w:rsid w:val="004E0B7C"/>
    <w:rsid w:val="004E4C5B"/>
    <w:rsid w:val="00504E5A"/>
    <w:rsid w:val="00505BCC"/>
    <w:rsid w:val="00582046"/>
    <w:rsid w:val="0058612E"/>
    <w:rsid w:val="005974A5"/>
    <w:rsid w:val="005E5AC8"/>
    <w:rsid w:val="00681534"/>
    <w:rsid w:val="006D595C"/>
    <w:rsid w:val="006D5E64"/>
    <w:rsid w:val="006F0C5D"/>
    <w:rsid w:val="00726FF8"/>
    <w:rsid w:val="0072734E"/>
    <w:rsid w:val="007B1DAB"/>
    <w:rsid w:val="007F66BF"/>
    <w:rsid w:val="00803CFF"/>
    <w:rsid w:val="00857583"/>
    <w:rsid w:val="008B2EBB"/>
    <w:rsid w:val="008B7002"/>
    <w:rsid w:val="008C05F2"/>
    <w:rsid w:val="00982A90"/>
    <w:rsid w:val="00A13771"/>
    <w:rsid w:val="00A1480D"/>
    <w:rsid w:val="00A1671D"/>
    <w:rsid w:val="00A5338B"/>
    <w:rsid w:val="00A7016B"/>
    <w:rsid w:val="00AD5A91"/>
    <w:rsid w:val="00AD7B9B"/>
    <w:rsid w:val="00AF56A8"/>
    <w:rsid w:val="00B17735"/>
    <w:rsid w:val="00B320E1"/>
    <w:rsid w:val="00B8340B"/>
    <w:rsid w:val="00BB694E"/>
    <w:rsid w:val="00BE1181"/>
    <w:rsid w:val="00BF3614"/>
    <w:rsid w:val="00C758E6"/>
    <w:rsid w:val="00C8109A"/>
    <w:rsid w:val="00CB0C07"/>
    <w:rsid w:val="00CF41C2"/>
    <w:rsid w:val="00D20717"/>
    <w:rsid w:val="00DE6907"/>
    <w:rsid w:val="00E21955"/>
    <w:rsid w:val="00E639DE"/>
    <w:rsid w:val="00E73781"/>
    <w:rsid w:val="00E816F4"/>
    <w:rsid w:val="00E85C28"/>
    <w:rsid w:val="00EA305C"/>
    <w:rsid w:val="00EF7E73"/>
    <w:rsid w:val="00F41F75"/>
    <w:rsid w:val="00F52003"/>
    <w:rsid w:val="00F67B25"/>
    <w:rsid w:val="00F757AE"/>
    <w:rsid w:val="00FA1E7A"/>
    <w:rsid w:val="00FC7E9B"/>
    <w:rsid w:val="00FD3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E60438-C34B-41F8-997E-BDE18FB03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80D"/>
    <w:rPr>
      <w:rFonts w:ascii="Times New Roman" w:eastAsia="Times New Roman" w:hAnsi="Times New Roman"/>
      <w:sz w:val="24"/>
      <w:szCs w:val="24"/>
    </w:rPr>
  </w:style>
  <w:style w:type="paragraph" w:styleId="2">
    <w:name w:val="heading 2"/>
    <w:basedOn w:val="a"/>
    <w:next w:val="a"/>
    <w:link w:val="20"/>
    <w:uiPriority w:val="99"/>
    <w:semiHidden/>
    <w:unhideWhenUsed/>
    <w:qFormat/>
    <w:rsid w:val="00A1480D"/>
    <w:pPr>
      <w:keepNext/>
      <w:jc w:val="right"/>
      <w:outlineLvl w:val="1"/>
    </w:pPr>
    <w:rPr>
      <w:b/>
      <w:bCs/>
    </w:rPr>
  </w:style>
  <w:style w:type="paragraph" w:styleId="4">
    <w:name w:val="heading 4"/>
    <w:basedOn w:val="a"/>
    <w:next w:val="a"/>
    <w:link w:val="40"/>
    <w:uiPriority w:val="9"/>
    <w:unhideWhenUsed/>
    <w:qFormat/>
    <w:rsid w:val="00A13771"/>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rsid w:val="00A1480D"/>
    <w:rPr>
      <w:rFonts w:ascii="Times New Roman" w:eastAsia="Times New Roman" w:hAnsi="Times New Roman" w:cs="Times New Roman"/>
      <w:b/>
      <w:bCs/>
      <w:sz w:val="24"/>
      <w:szCs w:val="24"/>
      <w:lang w:eastAsia="ru-RU"/>
    </w:rPr>
  </w:style>
  <w:style w:type="character" w:styleId="a3">
    <w:name w:val="Hyperlink"/>
    <w:uiPriority w:val="99"/>
    <w:unhideWhenUsed/>
    <w:rsid w:val="00A1480D"/>
    <w:rPr>
      <w:color w:val="0000FF"/>
      <w:u w:val="single"/>
    </w:rPr>
  </w:style>
  <w:style w:type="paragraph" w:customStyle="1" w:styleId="p13">
    <w:name w:val="p13"/>
    <w:basedOn w:val="a"/>
    <w:rsid w:val="00A1480D"/>
    <w:pPr>
      <w:spacing w:before="100" w:beforeAutospacing="1" w:after="100" w:afterAutospacing="1"/>
    </w:pPr>
  </w:style>
  <w:style w:type="paragraph" w:customStyle="1" w:styleId="p16">
    <w:name w:val="p16"/>
    <w:basedOn w:val="a"/>
    <w:rsid w:val="00A1480D"/>
    <w:pPr>
      <w:spacing w:before="100" w:beforeAutospacing="1" w:after="100" w:afterAutospacing="1"/>
    </w:pPr>
  </w:style>
  <w:style w:type="paragraph" w:customStyle="1" w:styleId="p17">
    <w:name w:val="p17"/>
    <w:basedOn w:val="a"/>
    <w:rsid w:val="00A1480D"/>
    <w:pPr>
      <w:spacing w:before="100" w:beforeAutospacing="1" w:after="100" w:afterAutospacing="1"/>
    </w:pPr>
  </w:style>
  <w:style w:type="paragraph" w:customStyle="1" w:styleId="p20">
    <w:name w:val="p20"/>
    <w:basedOn w:val="a"/>
    <w:rsid w:val="00A1480D"/>
    <w:pPr>
      <w:spacing w:before="100" w:beforeAutospacing="1" w:after="100" w:afterAutospacing="1"/>
    </w:pPr>
  </w:style>
  <w:style w:type="paragraph" w:customStyle="1" w:styleId="p22">
    <w:name w:val="p22"/>
    <w:basedOn w:val="a"/>
    <w:rsid w:val="00A1480D"/>
    <w:pPr>
      <w:spacing w:before="100" w:beforeAutospacing="1" w:after="100" w:afterAutospacing="1"/>
    </w:pPr>
  </w:style>
  <w:style w:type="paragraph" w:customStyle="1" w:styleId="p23">
    <w:name w:val="p23"/>
    <w:basedOn w:val="a"/>
    <w:rsid w:val="00A1480D"/>
    <w:pPr>
      <w:spacing w:before="100" w:beforeAutospacing="1" w:after="100" w:afterAutospacing="1"/>
    </w:pPr>
  </w:style>
  <w:style w:type="paragraph" w:customStyle="1" w:styleId="p24">
    <w:name w:val="p24"/>
    <w:basedOn w:val="a"/>
    <w:rsid w:val="00A1480D"/>
    <w:pPr>
      <w:spacing w:before="100" w:beforeAutospacing="1" w:after="100" w:afterAutospacing="1"/>
    </w:pPr>
  </w:style>
  <w:style w:type="paragraph" w:customStyle="1" w:styleId="p25">
    <w:name w:val="p25"/>
    <w:basedOn w:val="a"/>
    <w:rsid w:val="00A1480D"/>
    <w:pPr>
      <w:spacing w:before="100" w:beforeAutospacing="1" w:after="100" w:afterAutospacing="1"/>
    </w:pPr>
  </w:style>
  <w:style w:type="paragraph" w:customStyle="1" w:styleId="p29">
    <w:name w:val="p29"/>
    <w:basedOn w:val="a"/>
    <w:rsid w:val="00A1480D"/>
    <w:pPr>
      <w:spacing w:before="100" w:beforeAutospacing="1" w:after="100" w:afterAutospacing="1"/>
    </w:pPr>
  </w:style>
  <w:style w:type="character" w:customStyle="1" w:styleId="s2">
    <w:name w:val="s2"/>
    <w:basedOn w:val="a0"/>
    <w:rsid w:val="00A1480D"/>
  </w:style>
  <w:style w:type="character" w:customStyle="1" w:styleId="s3">
    <w:name w:val="s3"/>
    <w:basedOn w:val="a0"/>
    <w:rsid w:val="00A1480D"/>
  </w:style>
  <w:style w:type="character" w:customStyle="1" w:styleId="apple-converted-space">
    <w:name w:val="apple-converted-space"/>
    <w:basedOn w:val="a0"/>
    <w:rsid w:val="00A1480D"/>
  </w:style>
  <w:style w:type="character" w:customStyle="1" w:styleId="s4">
    <w:name w:val="s4"/>
    <w:basedOn w:val="a0"/>
    <w:rsid w:val="00A1480D"/>
  </w:style>
  <w:style w:type="character" w:customStyle="1" w:styleId="s6">
    <w:name w:val="s6"/>
    <w:basedOn w:val="a0"/>
    <w:rsid w:val="00A1480D"/>
  </w:style>
  <w:style w:type="paragraph" w:styleId="a4">
    <w:name w:val="Balloon Text"/>
    <w:basedOn w:val="a"/>
    <w:link w:val="a5"/>
    <w:uiPriority w:val="99"/>
    <w:semiHidden/>
    <w:unhideWhenUsed/>
    <w:rsid w:val="00A1480D"/>
    <w:rPr>
      <w:rFonts w:ascii="Tahoma" w:hAnsi="Tahoma" w:cs="Tahoma"/>
      <w:sz w:val="16"/>
      <w:szCs w:val="16"/>
    </w:rPr>
  </w:style>
  <w:style w:type="character" w:customStyle="1" w:styleId="a5">
    <w:name w:val="Текст выноски Знак"/>
    <w:link w:val="a4"/>
    <w:uiPriority w:val="99"/>
    <w:semiHidden/>
    <w:rsid w:val="00A1480D"/>
    <w:rPr>
      <w:rFonts w:ascii="Tahoma" w:eastAsia="Times New Roman" w:hAnsi="Tahoma" w:cs="Tahoma"/>
      <w:sz w:val="16"/>
      <w:szCs w:val="16"/>
      <w:lang w:eastAsia="ru-RU"/>
    </w:rPr>
  </w:style>
  <w:style w:type="paragraph" w:customStyle="1" w:styleId="p15">
    <w:name w:val="p15"/>
    <w:basedOn w:val="a"/>
    <w:rsid w:val="00A1480D"/>
    <w:pPr>
      <w:spacing w:before="100" w:beforeAutospacing="1" w:after="100" w:afterAutospacing="1"/>
    </w:pPr>
  </w:style>
  <w:style w:type="paragraph" w:customStyle="1" w:styleId="ConsPlusTitle">
    <w:name w:val="ConsPlusTitle"/>
    <w:rsid w:val="001604C6"/>
    <w:pPr>
      <w:widowControl w:val="0"/>
      <w:suppressAutoHyphens/>
      <w:autoSpaceDE w:val="0"/>
      <w:autoSpaceDN w:val="0"/>
      <w:textAlignment w:val="baseline"/>
    </w:pPr>
    <w:rPr>
      <w:rFonts w:eastAsia="Times New Roman" w:cs="Calibri"/>
      <w:b/>
      <w:sz w:val="22"/>
    </w:rPr>
  </w:style>
  <w:style w:type="paragraph" w:styleId="a6">
    <w:name w:val="Normal (Web)"/>
    <w:basedOn w:val="a"/>
    <w:rsid w:val="001604C6"/>
    <w:pPr>
      <w:spacing w:before="100" w:beforeAutospacing="1" w:after="100" w:afterAutospacing="1"/>
    </w:pPr>
  </w:style>
  <w:style w:type="paragraph" w:customStyle="1" w:styleId="ConsPlusNormal">
    <w:name w:val="ConsPlusNormal"/>
    <w:rsid w:val="001604C6"/>
    <w:pPr>
      <w:widowControl w:val="0"/>
      <w:autoSpaceDE w:val="0"/>
      <w:autoSpaceDN w:val="0"/>
      <w:adjustRightInd w:val="0"/>
    </w:pPr>
    <w:rPr>
      <w:rFonts w:ascii="Arial" w:eastAsia="Times New Roman" w:hAnsi="Arial" w:cs="Arial"/>
    </w:rPr>
  </w:style>
  <w:style w:type="paragraph" w:styleId="a7">
    <w:name w:val="List Paragraph"/>
    <w:aliases w:val="ПАРАГРАФ"/>
    <w:basedOn w:val="a"/>
    <w:link w:val="a8"/>
    <w:uiPriority w:val="34"/>
    <w:qFormat/>
    <w:rsid w:val="001604C6"/>
    <w:pPr>
      <w:spacing w:after="200" w:line="276" w:lineRule="auto"/>
      <w:ind w:left="720"/>
      <w:contextualSpacing/>
    </w:pPr>
    <w:rPr>
      <w:rFonts w:ascii="Calibri" w:eastAsia="Calibri" w:hAnsi="Calibri"/>
      <w:sz w:val="22"/>
      <w:szCs w:val="22"/>
      <w:lang w:eastAsia="en-US"/>
    </w:rPr>
  </w:style>
  <w:style w:type="character" w:customStyle="1" w:styleId="40">
    <w:name w:val="Заголовок 4 Знак"/>
    <w:link w:val="4"/>
    <w:uiPriority w:val="9"/>
    <w:rsid w:val="00A13771"/>
    <w:rPr>
      <w:rFonts w:ascii="Cambria" w:eastAsia="Times New Roman" w:hAnsi="Cambria" w:cs="Times New Roman"/>
      <w:b/>
      <w:bCs/>
      <w:i/>
      <w:iCs/>
      <w:color w:val="4F81BD"/>
      <w:sz w:val="24"/>
      <w:szCs w:val="24"/>
      <w:lang w:eastAsia="ru-RU"/>
    </w:rPr>
  </w:style>
  <w:style w:type="paragraph" w:customStyle="1" w:styleId="formattext">
    <w:name w:val="formattext"/>
    <w:basedOn w:val="a"/>
    <w:rsid w:val="00050DC5"/>
    <w:pPr>
      <w:spacing w:before="100" w:beforeAutospacing="1" w:after="100" w:afterAutospacing="1"/>
    </w:pPr>
  </w:style>
  <w:style w:type="paragraph" w:styleId="a9">
    <w:name w:val="No Spacing"/>
    <w:uiPriority w:val="1"/>
    <w:qFormat/>
    <w:rsid w:val="00050DC5"/>
    <w:rPr>
      <w:rFonts w:ascii="Times New Roman" w:eastAsia="Times New Roman" w:hAnsi="Times New Roman"/>
      <w:sz w:val="24"/>
      <w:szCs w:val="24"/>
    </w:rPr>
  </w:style>
  <w:style w:type="paragraph" w:customStyle="1" w:styleId="ConsNormal">
    <w:name w:val="ConsNormal"/>
    <w:rsid w:val="0072734E"/>
    <w:pPr>
      <w:widowControl w:val="0"/>
      <w:ind w:firstLine="720"/>
    </w:pPr>
    <w:rPr>
      <w:rFonts w:ascii="Arial" w:eastAsia="Times New Roman" w:hAnsi="Arial"/>
      <w:snapToGrid w:val="0"/>
    </w:rPr>
  </w:style>
  <w:style w:type="character" w:customStyle="1" w:styleId="1">
    <w:name w:val="Гиперссылка1"/>
    <w:rsid w:val="00582046"/>
  </w:style>
  <w:style w:type="table" w:styleId="aa">
    <w:name w:val="Table Grid"/>
    <w:basedOn w:val="a1"/>
    <w:uiPriority w:val="59"/>
    <w:rsid w:val="00201E8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Абзац списка Знак"/>
    <w:aliases w:val="ПАРАГРАФ Знак"/>
    <w:link w:val="a7"/>
    <w:uiPriority w:val="34"/>
    <w:locked/>
    <w:rsid w:val="00332B50"/>
    <w:rPr>
      <w:sz w:val="22"/>
      <w:szCs w:val="22"/>
      <w:lang w:eastAsia="en-US"/>
    </w:rPr>
  </w:style>
  <w:style w:type="paragraph" w:customStyle="1" w:styleId="ab">
    <w:name w:val="Обычный.Обычный для диссертации"/>
    <w:rsid w:val="007B1DAB"/>
    <w:pPr>
      <w:suppressAutoHyphens/>
      <w:autoSpaceDE w:val="0"/>
      <w:spacing w:line="360" w:lineRule="auto"/>
      <w:ind w:firstLine="709"/>
      <w:jc w:val="both"/>
    </w:pPr>
    <w:rPr>
      <w:rFonts w:ascii="Times New Roman" w:eastAsia="Arial" w:hAnsi="Times New Roman"/>
      <w:sz w:val="28"/>
      <w:szCs w:val="28"/>
      <w:lang w:eastAsia="ar-SA"/>
    </w:rPr>
  </w:style>
  <w:style w:type="character" w:styleId="ac">
    <w:name w:val="FollowedHyperlink"/>
    <w:basedOn w:val="a0"/>
    <w:uiPriority w:val="99"/>
    <w:semiHidden/>
    <w:unhideWhenUsed/>
    <w:rsid w:val="00BE11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40738">
      <w:bodyDiv w:val="1"/>
      <w:marLeft w:val="0"/>
      <w:marRight w:val="0"/>
      <w:marTop w:val="0"/>
      <w:marBottom w:val="0"/>
      <w:divBdr>
        <w:top w:val="none" w:sz="0" w:space="0" w:color="auto"/>
        <w:left w:val="none" w:sz="0" w:space="0" w:color="auto"/>
        <w:bottom w:val="none" w:sz="0" w:space="0" w:color="auto"/>
        <w:right w:val="none" w:sz="0" w:space="0" w:color="auto"/>
      </w:divBdr>
    </w:div>
    <w:div w:id="298341266">
      <w:bodyDiv w:val="1"/>
      <w:marLeft w:val="0"/>
      <w:marRight w:val="0"/>
      <w:marTop w:val="0"/>
      <w:marBottom w:val="0"/>
      <w:divBdr>
        <w:top w:val="none" w:sz="0" w:space="0" w:color="auto"/>
        <w:left w:val="none" w:sz="0" w:space="0" w:color="auto"/>
        <w:bottom w:val="none" w:sz="0" w:space="0" w:color="auto"/>
        <w:right w:val="none" w:sz="0" w:space="0" w:color="auto"/>
      </w:divBdr>
    </w:div>
    <w:div w:id="369036732">
      <w:bodyDiv w:val="1"/>
      <w:marLeft w:val="0"/>
      <w:marRight w:val="0"/>
      <w:marTop w:val="0"/>
      <w:marBottom w:val="0"/>
      <w:divBdr>
        <w:top w:val="none" w:sz="0" w:space="0" w:color="auto"/>
        <w:left w:val="none" w:sz="0" w:space="0" w:color="auto"/>
        <w:bottom w:val="none" w:sz="0" w:space="0" w:color="auto"/>
        <w:right w:val="none" w:sz="0" w:space="0" w:color="auto"/>
      </w:divBdr>
    </w:div>
    <w:div w:id="396590101">
      <w:bodyDiv w:val="1"/>
      <w:marLeft w:val="0"/>
      <w:marRight w:val="0"/>
      <w:marTop w:val="0"/>
      <w:marBottom w:val="0"/>
      <w:divBdr>
        <w:top w:val="none" w:sz="0" w:space="0" w:color="auto"/>
        <w:left w:val="none" w:sz="0" w:space="0" w:color="auto"/>
        <w:bottom w:val="none" w:sz="0" w:space="0" w:color="auto"/>
        <w:right w:val="none" w:sz="0" w:space="0" w:color="auto"/>
      </w:divBdr>
    </w:div>
    <w:div w:id="406725908">
      <w:bodyDiv w:val="1"/>
      <w:marLeft w:val="0"/>
      <w:marRight w:val="0"/>
      <w:marTop w:val="0"/>
      <w:marBottom w:val="0"/>
      <w:divBdr>
        <w:top w:val="none" w:sz="0" w:space="0" w:color="auto"/>
        <w:left w:val="none" w:sz="0" w:space="0" w:color="auto"/>
        <w:bottom w:val="none" w:sz="0" w:space="0" w:color="auto"/>
        <w:right w:val="none" w:sz="0" w:space="0" w:color="auto"/>
      </w:divBdr>
    </w:div>
    <w:div w:id="508562504">
      <w:bodyDiv w:val="1"/>
      <w:marLeft w:val="0"/>
      <w:marRight w:val="0"/>
      <w:marTop w:val="0"/>
      <w:marBottom w:val="0"/>
      <w:divBdr>
        <w:top w:val="none" w:sz="0" w:space="0" w:color="auto"/>
        <w:left w:val="none" w:sz="0" w:space="0" w:color="auto"/>
        <w:bottom w:val="none" w:sz="0" w:space="0" w:color="auto"/>
        <w:right w:val="none" w:sz="0" w:space="0" w:color="auto"/>
      </w:divBdr>
    </w:div>
    <w:div w:id="786043446">
      <w:bodyDiv w:val="1"/>
      <w:marLeft w:val="0"/>
      <w:marRight w:val="0"/>
      <w:marTop w:val="0"/>
      <w:marBottom w:val="0"/>
      <w:divBdr>
        <w:top w:val="none" w:sz="0" w:space="0" w:color="auto"/>
        <w:left w:val="none" w:sz="0" w:space="0" w:color="auto"/>
        <w:bottom w:val="none" w:sz="0" w:space="0" w:color="auto"/>
        <w:right w:val="none" w:sz="0" w:space="0" w:color="auto"/>
      </w:divBdr>
    </w:div>
    <w:div w:id="1297028400">
      <w:bodyDiv w:val="1"/>
      <w:marLeft w:val="0"/>
      <w:marRight w:val="0"/>
      <w:marTop w:val="0"/>
      <w:marBottom w:val="0"/>
      <w:divBdr>
        <w:top w:val="none" w:sz="0" w:space="0" w:color="auto"/>
        <w:left w:val="none" w:sz="0" w:space="0" w:color="auto"/>
        <w:bottom w:val="none" w:sz="0" w:space="0" w:color="auto"/>
        <w:right w:val="none" w:sz="0" w:space="0" w:color="auto"/>
      </w:divBdr>
    </w:div>
    <w:div w:id="1343043058">
      <w:bodyDiv w:val="1"/>
      <w:marLeft w:val="0"/>
      <w:marRight w:val="0"/>
      <w:marTop w:val="0"/>
      <w:marBottom w:val="0"/>
      <w:divBdr>
        <w:top w:val="none" w:sz="0" w:space="0" w:color="auto"/>
        <w:left w:val="none" w:sz="0" w:space="0" w:color="auto"/>
        <w:bottom w:val="none" w:sz="0" w:space="0" w:color="auto"/>
        <w:right w:val="none" w:sz="0" w:space="0" w:color="auto"/>
      </w:divBdr>
    </w:div>
    <w:div w:id="1526939047">
      <w:bodyDiv w:val="1"/>
      <w:marLeft w:val="0"/>
      <w:marRight w:val="0"/>
      <w:marTop w:val="0"/>
      <w:marBottom w:val="0"/>
      <w:divBdr>
        <w:top w:val="none" w:sz="0" w:space="0" w:color="auto"/>
        <w:left w:val="none" w:sz="0" w:space="0" w:color="auto"/>
        <w:bottom w:val="none" w:sz="0" w:space="0" w:color="auto"/>
        <w:right w:val="none" w:sz="0" w:space="0" w:color="auto"/>
      </w:divBdr>
    </w:div>
    <w:div w:id="1560358662">
      <w:bodyDiv w:val="1"/>
      <w:marLeft w:val="0"/>
      <w:marRight w:val="0"/>
      <w:marTop w:val="0"/>
      <w:marBottom w:val="0"/>
      <w:divBdr>
        <w:top w:val="none" w:sz="0" w:space="0" w:color="auto"/>
        <w:left w:val="none" w:sz="0" w:space="0" w:color="auto"/>
        <w:bottom w:val="none" w:sz="0" w:space="0" w:color="auto"/>
        <w:right w:val="none" w:sz="0" w:space="0" w:color="auto"/>
      </w:divBdr>
    </w:div>
    <w:div w:id="1824350248">
      <w:bodyDiv w:val="1"/>
      <w:marLeft w:val="0"/>
      <w:marRight w:val="0"/>
      <w:marTop w:val="0"/>
      <w:marBottom w:val="0"/>
      <w:divBdr>
        <w:top w:val="none" w:sz="0" w:space="0" w:color="auto"/>
        <w:left w:val="none" w:sz="0" w:space="0" w:color="auto"/>
        <w:bottom w:val="none" w:sz="0" w:space="0" w:color="auto"/>
        <w:right w:val="none" w:sz="0" w:space="0" w:color="auto"/>
      </w:divBdr>
    </w:div>
    <w:div w:id="1903707951">
      <w:bodyDiv w:val="1"/>
      <w:marLeft w:val="0"/>
      <w:marRight w:val="0"/>
      <w:marTop w:val="0"/>
      <w:marBottom w:val="0"/>
      <w:divBdr>
        <w:top w:val="none" w:sz="0" w:space="0" w:color="auto"/>
        <w:left w:val="none" w:sz="0" w:space="0" w:color="auto"/>
        <w:bottom w:val="none" w:sz="0" w:space="0" w:color="auto"/>
        <w:right w:val="none" w:sz="0" w:space="0" w:color="auto"/>
      </w:divBdr>
    </w:div>
    <w:div w:id="1970234546">
      <w:bodyDiv w:val="1"/>
      <w:marLeft w:val="0"/>
      <w:marRight w:val="0"/>
      <w:marTop w:val="0"/>
      <w:marBottom w:val="0"/>
      <w:divBdr>
        <w:top w:val="none" w:sz="0" w:space="0" w:color="auto"/>
        <w:left w:val="none" w:sz="0" w:space="0" w:color="auto"/>
        <w:bottom w:val="none" w:sz="0" w:space="0" w:color="auto"/>
        <w:right w:val="none" w:sz="0" w:space="0" w:color="auto"/>
      </w:divBdr>
    </w:div>
    <w:div w:id="200278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ivshera-r11.gosweb.gosuslug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hyperlink" Target="https://nivshera-r11.gosweb.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nivshera-r11.gosweb.gosuslugi.ru/" TargetMode="External"/><Relationship Id="rId5" Type="http://schemas.openxmlformats.org/officeDocument/2006/relationships/webSettings" Target="webSettings.xml"/><Relationship Id="rId10" Type="http://schemas.openxmlformats.org/officeDocument/2006/relationships/hyperlink" Target="https://vk.com/public202777030" TargetMode="External"/><Relationship Id="rId4" Type="http://schemas.openxmlformats.org/officeDocument/2006/relationships/settings" Target="settings.xml"/><Relationship Id="rId9" Type="http://schemas.openxmlformats.org/officeDocument/2006/relationships/hyperlink" Target="https://nivshera-r11.gosweb.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4B3662-432D-47EC-8BDD-EF825E65B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5576</Words>
  <Characters>31786</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я</cp:lastModifiedBy>
  <cp:revision>3</cp:revision>
  <cp:lastPrinted>2021-12-27T09:31:00Z</cp:lastPrinted>
  <dcterms:created xsi:type="dcterms:W3CDTF">2023-06-05T12:47:00Z</dcterms:created>
  <dcterms:modified xsi:type="dcterms:W3CDTF">2023-06-05T12:55:00Z</dcterms:modified>
</cp:coreProperties>
</file>